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07E2E8FE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7D2B23CC" w14:textId="77777777" w:rsidR="00460991" w:rsidRPr="00C73F9D" w:rsidRDefault="006F3630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  <w:r>
              <w:rPr>
                <w:b/>
                <w:sz w:val="30"/>
              </w:rPr>
              <w:t xml:space="preserve"> </w:t>
            </w:r>
          </w:p>
          <w:p w14:paraId="7B094FD4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F4868A2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56F0946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7111F75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7D56DBAD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67A4FDE" w14:textId="1908CF0D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2B7E1C9" wp14:editId="435DC85E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A38EA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7FDC8AA6" wp14:editId="25390F33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93980</wp:posOffset>
                      </wp:positionV>
                      <wp:extent cx="4219575" cy="1031240"/>
                      <wp:effectExtent l="0" t="0" r="0" b="0"/>
                      <wp:wrapNone/>
                      <wp:docPr id="95779340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8136BFA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4C2236B4" w14:textId="77777777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PTCHITOSE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57996BE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33CD9F4A" w14:textId="77777777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Jl. Industri III No. </w:t>
                                  </w:r>
                                  <w:proofErr w:type="gram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5,Utama</w:t>
                                  </w:r>
                                  <w:proofErr w:type="gramEnd"/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64A4F5" w14:textId="77777777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Mintareja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1A194B5C" w14:textId="77777777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576CC1BE" w14:textId="77777777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DC8A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" stroked="f">
                      <v:textbox inset="0,0,0,0">
                        <w:txbxContent>
                          <w:p w14:paraId="68136BFA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4C2236B4" w14:textId="77777777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PTCHITOSE INTERNASIONAL Tbk.</w:t>
                            </w:r>
                          </w:p>
                          <w:p w14:paraId="57996BE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33CD9F4A" w14:textId="77777777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7264A4F5" w14:textId="77777777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Jl. HMS Mintareja Sarjana Hukum, Baros, Cimahi</w:t>
                            </w:r>
                          </w:p>
                          <w:p w14:paraId="1A194B5C" w14:textId="77777777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576CC1BE" w14:textId="77777777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6A9DDEB6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836687F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A53924D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6320565B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15E90D9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4575DD69" w14:textId="77777777" w:rsidR="00460991" w:rsidRPr="00C94E89" w:rsidRDefault="003951D4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5BBD132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1555304" w14:textId="77777777" w:rsidR="00460991" w:rsidRPr="00C94E89" w:rsidRDefault="005557E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HC.P.1</w:t>
            </w:r>
          </w:p>
        </w:tc>
      </w:tr>
      <w:tr w:rsidR="00460991" w:rsidRPr="00C73F9D" w14:paraId="625A7295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03E7D138" w14:textId="77777777" w:rsidR="00460991" w:rsidRPr="00C94E89" w:rsidRDefault="003951D4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PE</w:t>
            </w:r>
            <w:r w:rsidR="005557E1"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RENCANAAN TENAGA KERJA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F51F289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5D25D84" w14:textId="66CE8225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EC450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460991" w:rsidRPr="00C73F9D" w14:paraId="4554A9C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42EAB1F8" w14:textId="77777777" w:rsidR="00460991" w:rsidRPr="00C94E89" w:rsidRDefault="005557E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PERIODIK (P-PTKP)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40BA49E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5B17EA7" w14:textId="1DC9ADD5" w:rsidR="00460991" w:rsidRPr="00C94E89" w:rsidRDefault="00460991" w:rsidP="008D37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D2C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77BFC">
              <w:rPr>
                <w:rFonts w:ascii="Arial" w:hAnsi="Arial" w:cs="Arial"/>
                <w:b/>
                <w:sz w:val="20"/>
                <w:szCs w:val="20"/>
              </w:rPr>
              <w:t>26 Maret 2025</w:t>
            </w:r>
          </w:p>
        </w:tc>
      </w:tr>
      <w:tr w:rsidR="00460991" w:rsidRPr="00C73F9D" w14:paraId="392DD510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C031535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D51762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67C6DF5F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E539111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F1133D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797BF1BC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2F5ACB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45EEAB4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702DF71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E6C486E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B23642E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7E6332" w:rsidRPr="00C73F9D" w14:paraId="30104F2F" w14:textId="77777777" w:rsidTr="001A1B50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3743539" w14:textId="262D4A54" w:rsidR="007E6332" w:rsidRPr="00C94E89" w:rsidRDefault="007E6332" w:rsidP="007E6332">
            <w:pPr>
              <w:pStyle w:val="Heading8"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Mohamad Rhamdan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C2AB342" w14:textId="5566558E" w:rsidR="007E6332" w:rsidRPr="00C94E89" w:rsidRDefault="007E6332" w:rsidP="007E6332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Staf</w:t>
            </w:r>
            <w:proofErr w:type="spellEnd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 xml:space="preserve"> People &amp; Organizational Development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6C6CAF27" w14:textId="77777777" w:rsidR="001A1B50" w:rsidRDefault="001A1B50" w:rsidP="001A1B50">
            <w:pPr>
              <w:snapToGrid w:val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7D2BC5DC" w14:textId="4331E6B6" w:rsidR="007E6332" w:rsidRPr="00C94E89" w:rsidRDefault="001A1B50" w:rsidP="001A1B50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4CB151EA" wp14:editId="5D1E7B4D">
                  <wp:extent cx="685800" cy="504696"/>
                  <wp:effectExtent l="0" t="0" r="0" b="0"/>
                  <wp:docPr id="73760300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603005" name="Picture 737603005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173" t="43818" r="42381" b="47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399" cy="5095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135295CA" w14:textId="0F7B4991" w:rsidR="007E6332" w:rsidRPr="00C94E89" w:rsidRDefault="007E6332" w:rsidP="007E6332">
            <w:pPr>
              <w:pStyle w:val="Heading8"/>
              <w:snapToGrid w:val="0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Diah Nur K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2492C70" w14:textId="39EF5427" w:rsidR="007E6332" w:rsidRPr="00C94E89" w:rsidRDefault="007E6332" w:rsidP="007E6332">
            <w:pPr>
              <w:pStyle w:val="Heading7"/>
              <w:snapToGrid w:val="0"/>
              <w:jc w:val="both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 xml:space="preserve"> HC&amp;GA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C3ABE86" w14:textId="792444E8" w:rsidR="007E6332" w:rsidRPr="00C94E89" w:rsidRDefault="00597820" w:rsidP="007E6332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F746BAB" wp14:editId="33B0B13E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26035</wp:posOffset>
                  </wp:positionV>
                  <wp:extent cx="466725" cy="431800"/>
                  <wp:effectExtent l="0" t="0" r="9525" b="635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ABDB7E" w14:textId="77777777" w:rsidR="007E6332" w:rsidRPr="00C94E89" w:rsidRDefault="007E6332" w:rsidP="007E633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C73F9D" w14:paraId="5A1F751F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7CBA92D1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1C9F467A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255F7530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35CAA25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03DD196E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54254B67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2DD20C50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39C270A5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36834A4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7FB87B73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64DEFD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2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2FCB85A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6E2F33F3" w14:textId="77777777" w:rsidR="00AA24C3" w:rsidRDefault="00AA24C3"/>
    <w:p w14:paraId="23E8D7C8" w14:textId="77777777" w:rsidR="00AA24C3" w:rsidRDefault="00AA24C3"/>
    <w:p w14:paraId="36AAD9B7" w14:textId="77777777" w:rsidR="00AA24C3" w:rsidRDefault="00AA24C3"/>
    <w:p w14:paraId="536F14F3" w14:textId="77777777" w:rsidR="00EA790F" w:rsidRDefault="00EA790F"/>
    <w:bookmarkEnd w:id="0"/>
    <w:p w14:paraId="67839574" w14:textId="77777777" w:rsidR="00F010FF" w:rsidRDefault="00F010FF"/>
    <w:p w14:paraId="3E09618D" w14:textId="77777777" w:rsidR="00B90F67" w:rsidRPr="00DB754F" w:rsidRDefault="00B90F67" w:rsidP="00EA37C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DB754F">
        <w:rPr>
          <w:rFonts w:ascii="Arial" w:eastAsia="Times New Roman" w:hAnsi="Arial" w:cs="Times New Roman"/>
          <w:b/>
          <w:szCs w:val="20"/>
        </w:rPr>
        <w:lastRenderedPageBreak/>
        <w:t xml:space="preserve">RUANG </w:t>
      </w:r>
      <w:r w:rsidRPr="00DB754F">
        <w:rPr>
          <w:rFonts w:ascii="Arial" w:eastAsia="Times New Roman" w:hAnsi="Arial" w:cs="Arial"/>
          <w:b/>
          <w:szCs w:val="20"/>
        </w:rPr>
        <w:t>LINGKUP</w:t>
      </w:r>
    </w:p>
    <w:p w14:paraId="08F032F8" w14:textId="7A2C204D" w:rsidR="00B90F67" w:rsidRDefault="005557E1" w:rsidP="00F70300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Arial" w:hAnsi="Arial" w:cs="Arial"/>
          <w:lang w:val="de-DE"/>
        </w:rPr>
      </w:pPr>
      <w:r w:rsidRPr="00DB754F">
        <w:rPr>
          <w:rFonts w:ascii="Arial" w:eastAsia="Arial" w:hAnsi="Arial" w:cs="Arial"/>
          <w:lang w:val="de-DE"/>
        </w:rPr>
        <w:t xml:space="preserve">Prosedur ini berlaku mulai dari penerimaan formulir Perencanaan Tenaga Kerja Periodik (F-PTKP) dari </w:t>
      </w:r>
      <w:r w:rsidR="00581EC6" w:rsidRPr="00DB754F">
        <w:rPr>
          <w:rFonts w:ascii="Arial" w:eastAsia="Arial" w:hAnsi="Arial" w:cs="Arial"/>
          <w:lang w:val="de-DE"/>
        </w:rPr>
        <w:t>seluruh departemen dan kebutuhan bisnis perusahaan</w:t>
      </w:r>
      <w:r w:rsidR="00DB754F" w:rsidRPr="00DB754F">
        <w:rPr>
          <w:rFonts w:ascii="Arial" w:eastAsia="Arial" w:hAnsi="Arial" w:cs="Arial"/>
          <w:lang w:val="de-DE"/>
        </w:rPr>
        <w:t xml:space="preserve"> dalam</w:t>
      </w:r>
      <w:r w:rsidR="00DB754F">
        <w:rPr>
          <w:rFonts w:ascii="Arial" w:eastAsia="Arial" w:hAnsi="Arial" w:cs="Arial"/>
          <w:lang w:val="de-DE"/>
        </w:rPr>
        <w:t xml:space="preserve"> hal perencanaan tenaga kerja tahunan.</w:t>
      </w:r>
    </w:p>
    <w:p w14:paraId="01E01848" w14:textId="77777777" w:rsidR="005557E1" w:rsidRPr="00B90F67" w:rsidRDefault="005557E1" w:rsidP="00F70300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szCs w:val="20"/>
        </w:rPr>
      </w:pPr>
    </w:p>
    <w:p w14:paraId="0D1040E0" w14:textId="77777777" w:rsidR="003951D4" w:rsidRDefault="00B90F67" w:rsidP="00982B3F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</w:t>
      </w:r>
      <w:r w:rsidR="00982B3F">
        <w:rPr>
          <w:rFonts w:ascii="Arial" w:eastAsia="Times New Roman" w:hAnsi="Arial" w:cs="Times New Roman"/>
          <w:b/>
          <w:szCs w:val="20"/>
        </w:rPr>
        <w:t>N</w:t>
      </w:r>
    </w:p>
    <w:p w14:paraId="43958621" w14:textId="77777777" w:rsidR="00DD2CC1" w:rsidRDefault="005557E1" w:rsidP="00EA37C7">
      <w:pPr>
        <w:pStyle w:val="ListParagraph"/>
        <w:widowControl/>
        <w:numPr>
          <w:ilvl w:val="1"/>
          <w:numId w:val="6"/>
        </w:numPr>
        <w:autoSpaceDE/>
        <w:autoSpaceDN/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eastAsia="Arial" w:hAnsi="Arial" w:cs="Arial"/>
        </w:rPr>
        <w:t>Prosedur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bertujuan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merencanakan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penambahan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pengurangan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jumlah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tenaga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dipakai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periode</w:t>
      </w:r>
      <w:proofErr w:type="spellEnd"/>
      <w:r>
        <w:rPr>
          <w:rFonts w:ascii="Arial" w:eastAsia="Arial" w:hAnsi="Arial" w:cs="Arial"/>
        </w:rPr>
        <w:t xml:space="preserve"> 1 </w:t>
      </w:r>
      <w:proofErr w:type="spellStart"/>
      <w:r>
        <w:rPr>
          <w:rFonts w:ascii="Arial" w:eastAsia="Arial" w:hAnsi="Arial" w:cs="Arial"/>
        </w:rPr>
        <w:t>tahun</w:t>
      </w:r>
      <w:proofErr w:type="spellEnd"/>
      <w:r>
        <w:rPr>
          <w:rFonts w:ascii="Arial" w:eastAsia="Arial" w:hAnsi="Arial" w:cs="Arial"/>
        </w:rPr>
        <w:t xml:space="preserve"> agar </w:t>
      </w:r>
      <w:proofErr w:type="spellStart"/>
      <w:r>
        <w:rPr>
          <w:rFonts w:ascii="Arial" w:eastAsia="Arial" w:hAnsi="Arial" w:cs="Arial"/>
        </w:rPr>
        <w:t>tidak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terjadi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penambahan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pengurangan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tenaga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waktu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singkat</w:t>
      </w:r>
      <w:proofErr w:type="spellEnd"/>
      <w:r w:rsidR="00DD2CC1">
        <w:rPr>
          <w:rFonts w:ascii="Arial" w:hAnsi="Arial" w:cs="Arial"/>
        </w:rPr>
        <w:t>.</w:t>
      </w:r>
    </w:p>
    <w:p w14:paraId="5A4765A9" w14:textId="77777777" w:rsidR="00982B3F" w:rsidRPr="00982B3F" w:rsidRDefault="00982B3F" w:rsidP="00982B3F">
      <w:pPr>
        <w:pStyle w:val="ListParagraph"/>
        <w:widowControl/>
        <w:autoSpaceDE/>
        <w:autoSpaceDN/>
        <w:spacing w:line="276" w:lineRule="auto"/>
        <w:ind w:left="792"/>
        <w:jc w:val="both"/>
        <w:rPr>
          <w:rFonts w:ascii="Arial" w:hAnsi="Arial" w:cs="Arial"/>
        </w:rPr>
      </w:pPr>
    </w:p>
    <w:p w14:paraId="0013F278" w14:textId="77777777" w:rsidR="00B90F67" w:rsidRPr="00B90F67" w:rsidRDefault="00B90F67" w:rsidP="00EA37C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1849928E" w14:textId="77777777" w:rsidR="000235FE" w:rsidRPr="005557E1" w:rsidRDefault="005557E1" w:rsidP="00EA37C7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0" w:hanging="567"/>
        <w:jc w:val="both"/>
        <w:rPr>
          <w:rFonts w:ascii="Arial" w:eastAsia="Times New Roman" w:hAnsi="Arial" w:cs="Arial"/>
          <w:b/>
          <w:szCs w:val="20"/>
        </w:rPr>
      </w:pPr>
      <w:r w:rsidRPr="005557E1">
        <w:rPr>
          <w:rFonts w:ascii="Arial" w:eastAsia="Arial" w:hAnsi="Arial" w:cs="Arial"/>
          <w:b/>
        </w:rPr>
        <w:t>F-PTKP (</w:t>
      </w:r>
      <w:proofErr w:type="spellStart"/>
      <w:r w:rsidRPr="005557E1">
        <w:rPr>
          <w:rFonts w:ascii="Arial" w:eastAsia="Arial" w:hAnsi="Arial" w:cs="Arial"/>
          <w:b/>
        </w:rPr>
        <w:t>Formulir</w:t>
      </w:r>
      <w:proofErr w:type="spellEnd"/>
      <w:r w:rsidRPr="005557E1">
        <w:rPr>
          <w:rFonts w:ascii="Arial" w:eastAsia="Arial" w:hAnsi="Arial" w:cs="Arial"/>
          <w:b/>
        </w:rPr>
        <w:t xml:space="preserve"> </w:t>
      </w:r>
      <w:proofErr w:type="spellStart"/>
      <w:r w:rsidRPr="005557E1">
        <w:rPr>
          <w:rFonts w:ascii="Arial" w:eastAsia="Arial" w:hAnsi="Arial" w:cs="Arial"/>
          <w:b/>
        </w:rPr>
        <w:t>Perencanaan</w:t>
      </w:r>
      <w:proofErr w:type="spellEnd"/>
      <w:r w:rsidRPr="005557E1">
        <w:rPr>
          <w:rFonts w:ascii="Arial" w:eastAsia="Arial" w:hAnsi="Arial" w:cs="Arial"/>
          <w:b/>
        </w:rPr>
        <w:t xml:space="preserve"> Tenaga </w:t>
      </w:r>
      <w:proofErr w:type="spellStart"/>
      <w:r w:rsidRPr="005557E1">
        <w:rPr>
          <w:rFonts w:ascii="Arial" w:eastAsia="Arial" w:hAnsi="Arial" w:cs="Arial"/>
          <w:b/>
        </w:rPr>
        <w:t>Kerja</w:t>
      </w:r>
      <w:proofErr w:type="spellEnd"/>
      <w:r w:rsidRPr="005557E1">
        <w:rPr>
          <w:rFonts w:ascii="Arial" w:eastAsia="Arial" w:hAnsi="Arial" w:cs="Arial"/>
          <w:b/>
        </w:rPr>
        <w:t xml:space="preserve"> </w:t>
      </w:r>
      <w:proofErr w:type="spellStart"/>
      <w:r w:rsidRPr="005557E1">
        <w:rPr>
          <w:rFonts w:ascii="Arial" w:eastAsia="Arial" w:hAnsi="Arial" w:cs="Arial"/>
          <w:b/>
        </w:rPr>
        <w:t>Periodik</w:t>
      </w:r>
      <w:proofErr w:type="spellEnd"/>
      <w:r w:rsidRPr="005557E1">
        <w:rPr>
          <w:rFonts w:ascii="Arial" w:eastAsia="Arial" w:hAnsi="Arial" w:cs="Arial"/>
          <w:b/>
        </w:rPr>
        <w:t>)</w:t>
      </w:r>
    </w:p>
    <w:p w14:paraId="59880476" w14:textId="47003D99" w:rsidR="00B90F67" w:rsidRPr="000235FE" w:rsidRDefault="00B90F67" w:rsidP="000235FE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Arial"/>
          <w:b/>
          <w:szCs w:val="20"/>
        </w:rPr>
      </w:pPr>
      <w:r w:rsidRPr="000235FE">
        <w:rPr>
          <w:rFonts w:ascii="Arial" w:eastAsia="Times New Roman" w:hAnsi="Arial" w:cs="Times New Roman"/>
          <w:szCs w:val="20"/>
          <w:lang w:val="de-DE"/>
        </w:rPr>
        <w:t>Adalah</w:t>
      </w:r>
      <w:r w:rsidR="005557E1">
        <w:t xml:space="preserve"> </w:t>
      </w:r>
      <w:proofErr w:type="spellStart"/>
      <w:r w:rsidR="005557E1" w:rsidRPr="005557E1">
        <w:t>lembaran</w:t>
      </w:r>
      <w:proofErr w:type="spellEnd"/>
      <w:r w:rsidR="005557E1" w:rsidRPr="005557E1">
        <w:t xml:space="preserve"> yang </w:t>
      </w:r>
      <w:proofErr w:type="spellStart"/>
      <w:r w:rsidR="005557E1" w:rsidRPr="005557E1">
        <w:t>diberikan</w:t>
      </w:r>
      <w:proofErr w:type="spellEnd"/>
      <w:r w:rsidR="005557E1" w:rsidRPr="005557E1">
        <w:t xml:space="preserve"> oleh</w:t>
      </w:r>
      <w:r w:rsidR="00DB754F">
        <w:t xml:space="preserve"> HCGA</w:t>
      </w:r>
      <w:r w:rsidR="005557E1" w:rsidRPr="005557E1">
        <w:t xml:space="preserve"> </w:t>
      </w:r>
      <w:proofErr w:type="spellStart"/>
      <w:r w:rsidR="005557E1" w:rsidRPr="005557E1">
        <w:t>kepada</w:t>
      </w:r>
      <w:proofErr w:type="spellEnd"/>
      <w:r w:rsidR="005557E1" w:rsidRPr="005557E1">
        <w:t xml:space="preserve"> </w:t>
      </w:r>
      <w:proofErr w:type="spellStart"/>
      <w:r w:rsidR="005557E1" w:rsidRPr="005557E1">
        <w:t>tiap</w:t>
      </w:r>
      <w:proofErr w:type="spellEnd"/>
      <w:r w:rsidR="005557E1" w:rsidRPr="005557E1">
        <w:t xml:space="preserve"> </w:t>
      </w:r>
      <w:proofErr w:type="spellStart"/>
      <w:r w:rsidR="005557E1" w:rsidRPr="005557E1">
        <w:t>Departemen</w:t>
      </w:r>
      <w:proofErr w:type="spellEnd"/>
      <w:r w:rsidR="005557E1" w:rsidRPr="005557E1">
        <w:t xml:space="preserve"> yang </w:t>
      </w:r>
      <w:proofErr w:type="spellStart"/>
      <w:r w:rsidR="005557E1" w:rsidRPr="005557E1">
        <w:t>berisikan</w:t>
      </w:r>
      <w:proofErr w:type="spellEnd"/>
      <w:r w:rsidR="005557E1" w:rsidRPr="005557E1">
        <w:t xml:space="preserve"> </w:t>
      </w:r>
      <w:proofErr w:type="spellStart"/>
      <w:r w:rsidR="005557E1" w:rsidRPr="005557E1">
        <w:t>perencanaan</w:t>
      </w:r>
      <w:proofErr w:type="spellEnd"/>
      <w:r w:rsidR="005557E1" w:rsidRPr="005557E1">
        <w:t xml:space="preserve"> </w:t>
      </w:r>
      <w:proofErr w:type="spellStart"/>
      <w:r w:rsidR="005557E1" w:rsidRPr="005557E1">
        <w:t>penambahan</w:t>
      </w:r>
      <w:proofErr w:type="spellEnd"/>
      <w:r w:rsidR="005557E1" w:rsidRPr="005557E1">
        <w:t xml:space="preserve"> </w:t>
      </w:r>
      <w:proofErr w:type="spellStart"/>
      <w:r w:rsidR="005557E1" w:rsidRPr="005557E1">
        <w:t>atau</w:t>
      </w:r>
      <w:proofErr w:type="spellEnd"/>
      <w:r w:rsidR="005557E1" w:rsidRPr="005557E1">
        <w:t xml:space="preserve"> </w:t>
      </w:r>
      <w:proofErr w:type="spellStart"/>
      <w:r w:rsidR="005557E1" w:rsidRPr="005557E1">
        <w:t>pengurangan</w:t>
      </w:r>
      <w:proofErr w:type="spellEnd"/>
      <w:r w:rsidR="005557E1" w:rsidRPr="005557E1">
        <w:t xml:space="preserve"> </w:t>
      </w:r>
      <w:proofErr w:type="spellStart"/>
      <w:r w:rsidR="005557E1" w:rsidRPr="005557E1">
        <w:t>jumlah</w:t>
      </w:r>
      <w:proofErr w:type="spellEnd"/>
      <w:r w:rsidR="005557E1" w:rsidRPr="005557E1">
        <w:t xml:space="preserve"> </w:t>
      </w:r>
      <w:proofErr w:type="spellStart"/>
      <w:r w:rsidR="005557E1" w:rsidRPr="005557E1">
        <w:t>tenaga</w:t>
      </w:r>
      <w:proofErr w:type="spellEnd"/>
      <w:r w:rsidR="005557E1" w:rsidRPr="005557E1">
        <w:t xml:space="preserve"> </w:t>
      </w:r>
      <w:proofErr w:type="spellStart"/>
      <w:r w:rsidR="005557E1" w:rsidRPr="005557E1">
        <w:t>kerja</w:t>
      </w:r>
      <w:proofErr w:type="spellEnd"/>
      <w:r w:rsidR="005557E1" w:rsidRPr="005557E1">
        <w:t xml:space="preserve"> </w:t>
      </w:r>
      <w:proofErr w:type="spellStart"/>
      <w:r w:rsidR="005557E1" w:rsidRPr="005557E1">
        <w:t>dalam</w:t>
      </w:r>
      <w:proofErr w:type="spellEnd"/>
      <w:r w:rsidR="005557E1" w:rsidRPr="005557E1">
        <w:t xml:space="preserve"> </w:t>
      </w:r>
      <w:proofErr w:type="spellStart"/>
      <w:r w:rsidR="005557E1" w:rsidRPr="005557E1">
        <w:t>periode</w:t>
      </w:r>
      <w:proofErr w:type="spellEnd"/>
      <w:r w:rsidR="005557E1" w:rsidRPr="005557E1">
        <w:t xml:space="preserve"> </w:t>
      </w:r>
      <w:proofErr w:type="spellStart"/>
      <w:r w:rsidR="005557E1" w:rsidRPr="005557E1">
        <w:t>pengisian</w:t>
      </w:r>
      <w:proofErr w:type="spellEnd"/>
      <w:r w:rsidR="005557E1" w:rsidRPr="005557E1">
        <w:t xml:space="preserve"> </w:t>
      </w:r>
      <w:proofErr w:type="spellStart"/>
      <w:r w:rsidR="005557E1" w:rsidRPr="005557E1">
        <w:t>formulir</w:t>
      </w:r>
      <w:proofErr w:type="spellEnd"/>
      <w:r w:rsidR="005557E1" w:rsidRPr="005557E1">
        <w:t xml:space="preserve"> dan </w:t>
      </w:r>
      <w:proofErr w:type="spellStart"/>
      <w:r w:rsidR="005557E1" w:rsidRPr="005557E1">
        <w:t>alasan</w:t>
      </w:r>
      <w:proofErr w:type="spellEnd"/>
      <w:r w:rsidR="005557E1" w:rsidRPr="005557E1">
        <w:t xml:space="preserve"> </w:t>
      </w:r>
      <w:proofErr w:type="spellStart"/>
      <w:r w:rsidR="005557E1" w:rsidRPr="005557E1">
        <w:t>perubahan</w:t>
      </w:r>
      <w:proofErr w:type="spellEnd"/>
      <w:r w:rsidR="00DD2CC1">
        <w:t>.</w:t>
      </w:r>
    </w:p>
    <w:p w14:paraId="5220172D" w14:textId="77777777" w:rsidR="00D104F9" w:rsidRDefault="00D104F9" w:rsidP="00F70300">
      <w:pPr>
        <w:widowControl/>
        <w:tabs>
          <w:tab w:val="left" w:pos="270"/>
        </w:tabs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  <w:lang w:val="de-DE"/>
        </w:rPr>
      </w:pPr>
    </w:p>
    <w:p w14:paraId="3425E7B9" w14:textId="77777777" w:rsidR="00B90F67" w:rsidRPr="00B90F67" w:rsidRDefault="00B90F67" w:rsidP="00EA37C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2D377DE6" w14:textId="45885D68" w:rsidR="00564EE5" w:rsidRDefault="003C7EF7" w:rsidP="00564EE5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3C7EF7">
        <w:rPr>
          <w:rFonts w:ascii="Arial" w:eastAsia="Arial" w:hAnsi="Arial" w:cs="Arial"/>
        </w:rPr>
        <w:t>Perencanaan</w:t>
      </w:r>
      <w:proofErr w:type="spellEnd"/>
      <w:r w:rsidRPr="003C7EF7">
        <w:rPr>
          <w:rFonts w:ascii="Arial" w:eastAsia="Arial" w:hAnsi="Arial" w:cs="Arial"/>
        </w:rPr>
        <w:t xml:space="preserve"> yang </w:t>
      </w:r>
      <w:proofErr w:type="spellStart"/>
      <w:r w:rsidRPr="003C7EF7">
        <w:rPr>
          <w:rFonts w:ascii="Arial" w:eastAsia="Arial" w:hAnsi="Arial" w:cs="Arial"/>
        </w:rPr>
        <w:t>dibuat</w:t>
      </w:r>
      <w:proofErr w:type="spellEnd"/>
      <w:r w:rsidRPr="003C7EF7">
        <w:rPr>
          <w:rFonts w:ascii="Arial" w:eastAsia="Arial" w:hAnsi="Arial" w:cs="Arial"/>
        </w:rPr>
        <w:t xml:space="preserve"> oleh </w:t>
      </w:r>
      <w:proofErr w:type="spellStart"/>
      <w:r w:rsidRPr="003C7EF7">
        <w:rPr>
          <w:rFonts w:ascii="Arial" w:eastAsia="Arial" w:hAnsi="Arial" w:cs="Arial"/>
        </w:rPr>
        <w:t>Departemen</w:t>
      </w:r>
      <w:proofErr w:type="spellEnd"/>
      <w:r w:rsidRPr="003C7EF7">
        <w:rPr>
          <w:rFonts w:ascii="Arial" w:eastAsia="Arial" w:hAnsi="Arial" w:cs="Arial"/>
        </w:rPr>
        <w:t xml:space="preserve"> yang </w:t>
      </w:r>
      <w:proofErr w:type="spellStart"/>
      <w:r w:rsidRPr="003C7EF7">
        <w:rPr>
          <w:rFonts w:ascii="Arial" w:eastAsia="Arial" w:hAnsi="Arial" w:cs="Arial"/>
        </w:rPr>
        <w:t>diberikan</w:t>
      </w:r>
      <w:proofErr w:type="spellEnd"/>
      <w:r w:rsidRPr="003C7EF7">
        <w:rPr>
          <w:rFonts w:ascii="Arial" w:eastAsia="Arial" w:hAnsi="Arial" w:cs="Arial"/>
        </w:rPr>
        <w:t xml:space="preserve"> </w:t>
      </w:r>
      <w:proofErr w:type="spellStart"/>
      <w:r w:rsidRPr="003C7EF7">
        <w:rPr>
          <w:rFonts w:ascii="Arial" w:eastAsia="Arial" w:hAnsi="Arial" w:cs="Arial"/>
        </w:rPr>
        <w:t>kepada</w:t>
      </w:r>
      <w:proofErr w:type="spellEnd"/>
      <w:r w:rsidRPr="003C7EF7">
        <w:rPr>
          <w:rFonts w:ascii="Arial" w:eastAsia="Arial" w:hAnsi="Arial" w:cs="Arial"/>
        </w:rPr>
        <w:t xml:space="preserve"> </w:t>
      </w:r>
      <w:r w:rsidR="00563CF9">
        <w:rPr>
          <w:rFonts w:ascii="Arial" w:eastAsia="Arial" w:hAnsi="Arial" w:cs="Arial"/>
        </w:rPr>
        <w:t>HRD</w:t>
      </w:r>
      <w:r w:rsidRPr="003C7EF7">
        <w:rPr>
          <w:rFonts w:ascii="Arial" w:eastAsia="Arial" w:hAnsi="Arial" w:cs="Arial"/>
        </w:rPr>
        <w:t xml:space="preserve"> </w:t>
      </w:r>
      <w:proofErr w:type="spellStart"/>
      <w:r w:rsidRPr="003C7EF7">
        <w:rPr>
          <w:rFonts w:ascii="Arial" w:eastAsia="Arial" w:hAnsi="Arial" w:cs="Arial"/>
        </w:rPr>
        <w:t>harus</w:t>
      </w:r>
      <w:proofErr w:type="spellEnd"/>
      <w:r w:rsidRPr="003C7EF7">
        <w:rPr>
          <w:rFonts w:ascii="Arial" w:eastAsia="Arial" w:hAnsi="Arial" w:cs="Arial"/>
        </w:rPr>
        <w:t xml:space="preserve"> </w:t>
      </w:r>
      <w:proofErr w:type="spellStart"/>
      <w:r w:rsidRPr="003C7EF7">
        <w:rPr>
          <w:rFonts w:ascii="Arial" w:eastAsia="Arial" w:hAnsi="Arial" w:cs="Arial"/>
        </w:rPr>
        <w:t>ditanda</w:t>
      </w:r>
      <w:proofErr w:type="spellEnd"/>
      <w:r w:rsidRPr="003C7EF7">
        <w:rPr>
          <w:rFonts w:ascii="Arial" w:eastAsia="Arial" w:hAnsi="Arial" w:cs="Arial"/>
        </w:rPr>
        <w:t xml:space="preserve"> </w:t>
      </w:r>
      <w:proofErr w:type="spellStart"/>
      <w:r w:rsidRPr="003C7EF7">
        <w:rPr>
          <w:rFonts w:ascii="Arial" w:eastAsia="Arial" w:hAnsi="Arial" w:cs="Arial"/>
        </w:rPr>
        <w:t>tangani</w:t>
      </w:r>
      <w:proofErr w:type="spellEnd"/>
      <w:r w:rsidRPr="003C7EF7">
        <w:rPr>
          <w:rFonts w:ascii="Arial" w:eastAsia="Arial" w:hAnsi="Arial" w:cs="Arial"/>
        </w:rPr>
        <w:t xml:space="preserve"> oleh </w:t>
      </w:r>
      <w:proofErr w:type="spellStart"/>
      <w:r w:rsidRPr="003C7EF7">
        <w:rPr>
          <w:rFonts w:ascii="Arial" w:eastAsia="Arial" w:hAnsi="Arial" w:cs="Arial"/>
        </w:rPr>
        <w:t>Pimpinan</w:t>
      </w:r>
      <w:proofErr w:type="spellEnd"/>
      <w:r w:rsidRPr="003C7EF7">
        <w:rPr>
          <w:rFonts w:ascii="Arial" w:eastAsia="Arial" w:hAnsi="Arial" w:cs="Arial"/>
        </w:rPr>
        <w:t xml:space="preserve"> </w:t>
      </w:r>
      <w:proofErr w:type="spellStart"/>
      <w:r w:rsidRPr="003C7EF7">
        <w:rPr>
          <w:rFonts w:ascii="Arial" w:eastAsia="Arial" w:hAnsi="Arial" w:cs="Arial"/>
        </w:rPr>
        <w:t>Departemen</w:t>
      </w:r>
      <w:proofErr w:type="spellEnd"/>
      <w:r w:rsidRPr="003C7EF7">
        <w:rPr>
          <w:rFonts w:ascii="Arial" w:eastAsia="Arial" w:hAnsi="Arial" w:cs="Arial"/>
        </w:rPr>
        <w:t xml:space="preserve"> yang </w:t>
      </w:r>
      <w:proofErr w:type="spellStart"/>
      <w:r w:rsidRPr="003C7EF7">
        <w:rPr>
          <w:rFonts w:ascii="Arial" w:eastAsia="Arial" w:hAnsi="Arial" w:cs="Arial"/>
        </w:rPr>
        <w:t>bersangkutan</w:t>
      </w:r>
      <w:proofErr w:type="spellEnd"/>
      <w:r w:rsidR="003951D4">
        <w:rPr>
          <w:rFonts w:ascii="Arial" w:eastAsia="Times New Roman" w:hAnsi="Arial" w:cs="Times New Roman"/>
          <w:szCs w:val="20"/>
        </w:rPr>
        <w:t>.</w:t>
      </w:r>
    </w:p>
    <w:p w14:paraId="44E5A44A" w14:textId="77777777" w:rsidR="003C7EF7" w:rsidRDefault="003C7EF7" w:rsidP="003951D4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3C7EF7">
        <w:rPr>
          <w:rFonts w:ascii="Arial" w:eastAsia="Times New Roman" w:hAnsi="Arial" w:cs="Times New Roman"/>
          <w:szCs w:val="20"/>
        </w:rPr>
        <w:t>Perencanaan</w:t>
      </w:r>
      <w:proofErr w:type="spellEnd"/>
      <w:r w:rsidRPr="003C7EF7">
        <w:rPr>
          <w:rFonts w:ascii="Arial" w:eastAsia="Times New Roman" w:hAnsi="Arial" w:cs="Times New Roman"/>
          <w:szCs w:val="20"/>
        </w:rPr>
        <w:t xml:space="preserve"> yang </w:t>
      </w:r>
      <w:proofErr w:type="spellStart"/>
      <w:r w:rsidRPr="003C7EF7">
        <w:rPr>
          <w:rFonts w:ascii="Arial" w:eastAsia="Times New Roman" w:hAnsi="Arial" w:cs="Times New Roman"/>
          <w:szCs w:val="20"/>
        </w:rPr>
        <w:t>dilakukan</w:t>
      </w:r>
      <w:proofErr w:type="spellEnd"/>
      <w:r w:rsidRPr="003C7EF7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3C7EF7">
        <w:rPr>
          <w:rFonts w:ascii="Arial" w:eastAsia="Times New Roman" w:hAnsi="Arial" w:cs="Times New Roman"/>
          <w:szCs w:val="20"/>
        </w:rPr>
        <w:t>berlaku</w:t>
      </w:r>
      <w:proofErr w:type="spellEnd"/>
      <w:r w:rsidRPr="003C7EF7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3C7EF7">
        <w:rPr>
          <w:rFonts w:ascii="Arial" w:eastAsia="Times New Roman" w:hAnsi="Arial" w:cs="Times New Roman"/>
          <w:szCs w:val="20"/>
        </w:rPr>
        <w:t>untuk</w:t>
      </w:r>
      <w:proofErr w:type="spellEnd"/>
      <w:r w:rsidRPr="003C7EF7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3C7EF7">
        <w:rPr>
          <w:rFonts w:ascii="Arial" w:eastAsia="Times New Roman" w:hAnsi="Arial" w:cs="Times New Roman"/>
          <w:szCs w:val="20"/>
        </w:rPr>
        <w:t>periode</w:t>
      </w:r>
      <w:proofErr w:type="spellEnd"/>
      <w:r w:rsidRPr="003C7EF7">
        <w:rPr>
          <w:rFonts w:ascii="Arial" w:eastAsia="Times New Roman" w:hAnsi="Arial" w:cs="Times New Roman"/>
          <w:szCs w:val="20"/>
        </w:rPr>
        <w:t xml:space="preserve"> 1 </w:t>
      </w:r>
      <w:proofErr w:type="spellStart"/>
      <w:r w:rsidRPr="003C7EF7">
        <w:rPr>
          <w:rFonts w:ascii="Arial" w:eastAsia="Times New Roman" w:hAnsi="Arial" w:cs="Times New Roman"/>
          <w:szCs w:val="20"/>
        </w:rPr>
        <w:t>tahun</w:t>
      </w:r>
      <w:proofErr w:type="spellEnd"/>
      <w:r w:rsidRPr="003C7EF7">
        <w:rPr>
          <w:rFonts w:ascii="Arial" w:eastAsia="Times New Roman" w:hAnsi="Arial" w:cs="Times New Roman"/>
          <w:szCs w:val="20"/>
        </w:rPr>
        <w:t xml:space="preserve">, </w:t>
      </w:r>
      <w:proofErr w:type="spellStart"/>
      <w:r w:rsidRPr="003C7EF7">
        <w:rPr>
          <w:rFonts w:ascii="Arial" w:eastAsia="Times New Roman" w:hAnsi="Arial" w:cs="Times New Roman"/>
          <w:szCs w:val="20"/>
        </w:rPr>
        <w:t>setelah</w:t>
      </w:r>
      <w:proofErr w:type="spellEnd"/>
      <w:r w:rsidRPr="003C7EF7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3C7EF7">
        <w:rPr>
          <w:rFonts w:ascii="Arial" w:eastAsia="Times New Roman" w:hAnsi="Arial" w:cs="Times New Roman"/>
          <w:szCs w:val="20"/>
        </w:rPr>
        <w:t>periode</w:t>
      </w:r>
      <w:proofErr w:type="spellEnd"/>
      <w:r w:rsidRPr="003C7EF7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3C7EF7">
        <w:rPr>
          <w:rFonts w:ascii="Arial" w:eastAsia="Times New Roman" w:hAnsi="Arial" w:cs="Times New Roman"/>
          <w:szCs w:val="20"/>
        </w:rPr>
        <w:t>ini</w:t>
      </w:r>
      <w:proofErr w:type="spellEnd"/>
      <w:r w:rsidRPr="003C7EF7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3C7EF7">
        <w:rPr>
          <w:rFonts w:ascii="Arial" w:eastAsia="Times New Roman" w:hAnsi="Arial" w:cs="Times New Roman"/>
          <w:szCs w:val="20"/>
        </w:rPr>
        <w:t>berakhir</w:t>
      </w:r>
      <w:proofErr w:type="spellEnd"/>
      <w:r w:rsidRPr="003C7EF7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3C7EF7">
        <w:rPr>
          <w:rFonts w:ascii="Arial" w:eastAsia="Times New Roman" w:hAnsi="Arial" w:cs="Times New Roman"/>
          <w:szCs w:val="20"/>
        </w:rPr>
        <w:t>harus</w:t>
      </w:r>
      <w:proofErr w:type="spellEnd"/>
      <w:r w:rsidRPr="003C7EF7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3C7EF7">
        <w:rPr>
          <w:rFonts w:ascii="Arial" w:eastAsia="Times New Roman" w:hAnsi="Arial" w:cs="Times New Roman"/>
          <w:szCs w:val="20"/>
        </w:rPr>
        <w:t>dibuat</w:t>
      </w:r>
      <w:proofErr w:type="spellEnd"/>
      <w:r w:rsidRPr="003C7EF7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3C7EF7">
        <w:rPr>
          <w:rFonts w:ascii="Arial" w:eastAsia="Times New Roman" w:hAnsi="Arial" w:cs="Times New Roman"/>
          <w:szCs w:val="20"/>
        </w:rPr>
        <w:t>perencanaan</w:t>
      </w:r>
      <w:proofErr w:type="spellEnd"/>
      <w:r w:rsidRPr="003C7EF7">
        <w:rPr>
          <w:rFonts w:ascii="Arial" w:eastAsia="Times New Roman" w:hAnsi="Arial" w:cs="Times New Roman"/>
          <w:szCs w:val="20"/>
        </w:rPr>
        <w:t xml:space="preserve"> yang </w:t>
      </w:r>
      <w:proofErr w:type="spellStart"/>
      <w:r w:rsidRPr="003C7EF7">
        <w:rPr>
          <w:rFonts w:ascii="Arial" w:eastAsia="Times New Roman" w:hAnsi="Arial" w:cs="Times New Roman"/>
          <w:szCs w:val="20"/>
        </w:rPr>
        <w:t>baru</w:t>
      </w:r>
      <w:proofErr w:type="spellEnd"/>
      <w:r>
        <w:rPr>
          <w:rFonts w:ascii="Arial" w:eastAsia="Times New Roman" w:hAnsi="Arial" w:cs="Times New Roman"/>
          <w:szCs w:val="20"/>
        </w:rPr>
        <w:t>.</w:t>
      </w:r>
    </w:p>
    <w:p w14:paraId="38DC8C84" w14:textId="77777777" w:rsidR="003951D4" w:rsidRPr="003951D4" w:rsidRDefault="003951D4" w:rsidP="003951D4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szCs w:val="20"/>
        </w:rPr>
      </w:pPr>
    </w:p>
    <w:p w14:paraId="0007716F" w14:textId="77777777" w:rsidR="00B90F67" w:rsidRPr="00693FE4" w:rsidRDefault="00693FE4" w:rsidP="00EA37C7">
      <w:pPr>
        <w:pStyle w:val="ListParagraph"/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38975BC2" w14:textId="77777777" w:rsidR="000235FE" w:rsidRPr="003C7EF7" w:rsidRDefault="003C7EF7" w:rsidP="00130276">
      <w:pPr>
        <w:pStyle w:val="ListParagraph"/>
        <w:widowControl/>
        <w:numPr>
          <w:ilvl w:val="1"/>
          <w:numId w:val="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Arial" w:eastAsia="Arial" w:hAnsi="Arial" w:cs="Arial"/>
        </w:rPr>
        <w:t xml:space="preserve">Manager di </w:t>
      </w:r>
      <w:proofErr w:type="spellStart"/>
      <w:r>
        <w:rPr>
          <w:rFonts w:ascii="Arial" w:eastAsia="Arial" w:hAnsi="Arial" w:cs="Arial"/>
        </w:rPr>
        <w:t>tiap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Departemen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bertanggung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jawab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pengisian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perencanaan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tenaga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Bagiannya</w:t>
      </w:r>
      <w:proofErr w:type="spellEnd"/>
      <w:r>
        <w:rPr>
          <w:rFonts w:ascii="Arial" w:eastAsia="Arial" w:hAnsi="Arial" w:cs="Arial"/>
        </w:rPr>
        <w:t>.</w:t>
      </w:r>
    </w:p>
    <w:p w14:paraId="21A7F04E" w14:textId="77777777" w:rsidR="003C7EF7" w:rsidRPr="003C7EF7" w:rsidRDefault="003C7EF7" w:rsidP="00130276">
      <w:pPr>
        <w:pStyle w:val="ListParagraph"/>
        <w:widowControl/>
        <w:numPr>
          <w:ilvl w:val="1"/>
          <w:numId w:val="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Arial" w:eastAsia="Arial" w:hAnsi="Arial" w:cs="Arial"/>
        </w:rPr>
        <w:t xml:space="preserve">Manager </w:t>
      </w:r>
      <w:proofErr w:type="spellStart"/>
      <w:r>
        <w:rPr>
          <w:rFonts w:ascii="Arial" w:eastAsia="Arial" w:hAnsi="Arial" w:cs="Arial"/>
        </w:rPr>
        <w:t>Departemen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bertanggung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jawab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isi</w:t>
      </w:r>
      <w:proofErr w:type="spellEnd"/>
      <w:r>
        <w:rPr>
          <w:rFonts w:ascii="Arial" w:eastAsia="Arial" w:hAnsi="Arial" w:cs="Arial"/>
        </w:rPr>
        <w:t xml:space="preserve"> F-PTKP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Departemennya</w:t>
      </w:r>
      <w:proofErr w:type="spellEnd"/>
      <w:r>
        <w:rPr>
          <w:rFonts w:ascii="Arial" w:eastAsia="Arial" w:hAnsi="Arial" w:cs="Arial"/>
        </w:rPr>
        <w:t>.</w:t>
      </w:r>
    </w:p>
    <w:p w14:paraId="42BAA4BF" w14:textId="48FEDF27" w:rsidR="003C7EF7" w:rsidRPr="003C7EF7" w:rsidRDefault="003C7EF7" w:rsidP="00130276">
      <w:pPr>
        <w:pStyle w:val="ListParagraph"/>
        <w:widowControl/>
        <w:numPr>
          <w:ilvl w:val="1"/>
          <w:numId w:val="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r w:rsidRPr="00921079">
        <w:rPr>
          <w:rFonts w:ascii="Arial" w:eastAsia="Arial" w:hAnsi="Arial" w:cs="Arial"/>
          <w:lang w:val="de-DE"/>
        </w:rPr>
        <w:t>Manager H</w:t>
      </w:r>
      <w:r w:rsidR="00DB754F">
        <w:rPr>
          <w:rFonts w:ascii="Arial" w:eastAsia="Arial" w:hAnsi="Arial" w:cs="Arial"/>
          <w:lang w:val="de-DE"/>
        </w:rPr>
        <w:t>C</w:t>
      </w:r>
      <w:r w:rsidRPr="00921079">
        <w:rPr>
          <w:rFonts w:ascii="Arial" w:eastAsia="Arial" w:hAnsi="Arial" w:cs="Arial"/>
          <w:lang w:val="de-DE"/>
        </w:rPr>
        <w:t xml:space="preserve"> &amp; GA bertanggung jawab atas pelaksanaan prosedur ini dan analisa F-PTKP yang masuk</w:t>
      </w:r>
      <w:r>
        <w:rPr>
          <w:rFonts w:ascii="Arial" w:eastAsia="Arial" w:hAnsi="Arial" w:cs="Arial"/>
          <w:lang w:val="de-DE"/>
        </w:rPr>
        <w:t>.</w:t>
      </w:r>
    </w:p>
    <w:p w14:paraId="0D4F0703" w14:textId="77777777" w:rsidR="003C7EF7" w:rsidRPr="003C7EF7" w:rsidRDefault="003C7EF7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3874A3CC" w14:textId="77777777" w:rsidR="0060051B" w:rsidRDefault="0060051B" w:rsidP="00130276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7984AD48" w14:textId="77777777" w:rsidR="0060051B" w:rsidRDefault="0060051B" w:rsidP="00130276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96F1FE0" w14:textId="77777777" w:rsidR="0060051B" w:rsidRDefault="0060051B" w:rsidP="00130276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552C60AA" w14:textId="77777777" w:rsidR="0060051B" w:rsidRDefault="0060051B" w:rsidP="00130276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CA034AA" w14:textId="77777777" w:rsidR="0060051B" w:rsidRDefault="0060051B" w:rsidP="00130276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6BC613E" w14:textId="77777777" w:rsidR="0060051B" w:rsidRDefault="0060051B" w:rsidP="00130276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74290AD0" w14:textId="77777777" w:rsidR="0060051B" w:rsidRDefault="0060051B" w:rsidP="00130276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7E3E5504" w14:textId="77777777" w:rsidR="0060051B" w:rsidRDefault="0060051B" w:rsidP="00130276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7F84931F" w14:textId="77777777" w:rsidR="0060051B" w:rsidRDefault="0060051B" w:rsidP="00130276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3A98AF15" w14:textId="77777777" w:rsidR="0060051B" w:rsidRDefault="0060051B" w:rsidP="00130276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181422DA" w14:textId="77777777" w:rsidR="0060051B" w:rsidRDefault="0060051B" w:rsidP="00130276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5A95439C" w14:textId="77777777" w:rsidR="0060051B" w:rsidRDefault="0060051B" w:rsidP="00130276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9D29AA1" w14:textId="77777777" w:rsidR="0060051B" w:rsidRDefault="0060051B" w:rsidP="00130276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B21962A" w14:textId="77777777" w:rsidR="0060051B" w:rsidRDefault="0060051B" w:rsidP="00130276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5B29ED0E" w14:textId="77777777" w:rsidR="0060051B" w:rsidRDefault="0060051B" w:rsidP="00130276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4B01AC7" w14:textId="77777777" w:rsidR="0060051B" w:rsidRDefault="0060051B" w:rsidP="00130276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31B77DB" w14:textId="77777777" w:rsidR="0060051B" w:rsidRDefault="0060051B" w:rsidP="00130276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BCCA67A" w14:textId="7300070D" w:rsidR="00A46834" w:rsidRDefault="00693FE4" w:rsidP="00130276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Times New Roman"/>
          <w:b/>
          <w:bCs/>
          <w:szCs w:val="20"/>
        </w:rPr>
      </w:pPr>
      <w:r w:rsidRPr="00130276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28CA3FBF" w14:textId="77777777" w:rsidR="00542F21" w:rsidRDefault="00542F21" w:rsidP="00130276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Times New Roman"/>
          <w:b/>
          <w:bCs/>
          <w:noProof/>
          <w:szCs w:val="20"/>
        </w:rPr>
      </w:pPr>
    </w:p>
    <w:p w14:paraId="0E8A5532" w14:textId="1219418E" w:rsidR="00542F21" w:rsidRDefault="002F7949" w:rsidP="00130276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Arial" w:eastAsia="Times New Roman" w:hAnsi="Arial" w:cs="Times New Roman"/>
          <w:b/>
          <w:bCs/>
          <w:noProof/>
          <w:szCs w:val="20"/>
        </w:rPr>
        <w:drawing>
          <wp:inline distT="0" distB="0" distL="0" distR="0" wp14:anchorId="6DF4A47F" wp14:editId="04BC6B4A">
            <wp:extent cx="5181600" cy="7200900"/>
            <wp:effectExtent l="0" t="0" r="0" b="0"/>
            <wp:docPr id="21311577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157782" name="Picture 213115778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B6C7C" w14:textId="77777777" w:rsidR="00982B3F" w:rsidRDefault="00982B3F" w:rsidP="003951D4">
      <w:pPr>
        <w:pStyle w:val="ListParagraph"/>
        <w:widowControl/>
        <w:suppressAutoHyphens/>
        <w:autoSpaceDE/>
        <w:autoSpaceDN/>
        <w:spacing w:line="276" w:lineRule="auto"/>
        <w:ind w:left="792"/>
        <w:jc w:val="center"/>
        <w:rPr>
          <w:rFonts w:ascii="Arial" w:eastAsia="Times New Roman" w:hAnsi="Arial" w:cs="Times New Roman"/>
          <w:b/>
          <w:bCs/>
          <w:szCs w:val="20"/>
        </w:rPr>
      </w:pPr>
    </w:p>
    <w:p w14:paraId="681DCCE7" w14:textId="77777777" w:rsidR="00130276" w:rsidRDefault="00130276" w:rsidP="00564EE5">
      <w:pPr>
        <w:pStyle w:val="ListParagraph"/>
        <w:widowControl/>
        <w:suppressAutoHyphens/>
        <w:autoSpaceDE/>
        <w:autoSpaceDN/>
        <w:spacing w:line="276" w:lineRule="auto"/>
        <w:ind w:left="792"/>
        <w:jc w:val="center"/>
        <w:rPr>
          <w:rFonts w:ascii="Arial" w:eastAsia="Times New Roman" w:hAnsi="Arial" w:cs="Times New Roman"/>
          <w:b/>
          <w:bCs/>
          <w:szCs w:val="20"/>
        </w:rPr>
      </w:pPr>
    </w:p>
    <w:p w14:paraId="5A4A9D6C" w14:textId="77777777" w:rsidR="0084160A" w:rsidRPr="00130276" w:rsidRDefault="00A46834" w:rsidP="00EA37C7">
      <w:pPr>
        <w:pStyle w:val="ListParagraph"/>
        <w:widowControl/>
        <w:numPr>
          <w:ilvl w:val="0"/>
          <w:numId w:val="1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proofErr w:type="spellStart"/>
      <w:r w:rsidRPr="00DB754F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DB754F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DB754F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DB754F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DB754F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="00FE60D5" w:rsidRPr="00DB754F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DB754F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DB754F">
        <w:rPr>
          <w:rFonts w:ascii="Arial" w:eastAsia="Times New Roman" w:hAnsi="Arial" w:cs="Times New Roman"/>
          <w:b/>
          <w:bCs/>
          <w:szCs w:val="20"/>
        </w:rPr>
        <w:t>)</w:t>
      </w: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2160"/>
        <w:gridCol w:w="2831"/>
      </w:tblGrid>
      <w:tr w:rsidR="00130276" w:rsidRPr="00B90F67" w14:paraId="38FC446C" w14:textId="77777777" w:rsidTr="009A38EA">
        <w:trPr>
          <w:trHeight w:val="479"/>
        </w:trPr>
        <w:tc>
          <w:tcPr>
            <w:tcW w:w="48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7B861A76" w14:textId="77777777" w:rsidR="00130276" w:rsidRPr="00B90F67" w:rsidRDefault="00130276" w:rsidP="00D734BC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62B22617" w14:textId="77777777" w:rsidR="00130276" w:rsidRPr="00B90F67" w:rsidRDefault="00130276" w:rsidP="00D734BC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676C18B2" w14:textId="77777777" w:rsidR="00130276" w:rsidRPr="00B90F67" w:rsidRDefault="00130276" w:rsidP="00D734B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130276" w:rsidRPr="00B90F67" w14:paraId="12C8E067" w14:textId="77777777" w:rsidTr="009A38EA">
        <w:trPr>
          <w:trHeight w:val="2791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D9C252" w14:textId="77777777" w:rsidR="00A028E5" w:rsidRDefault="00A028E5" w:rsidP="00A028E5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rPr>
                <w:rFonts w:ascii="Arial" w:hAnsi="Arial" w:cs="Arial"/>
                <w:iCs/>
              </w:rPr>
            </w:pPr>
          </w:p>
          <w:p w14:paraId="7D008A85" w14:textId="77777777" w:rsidR="003951D4" w:rsidRDefault="00982B3F" w:rsidP="009A38EA">
            <w:pPr>
              <w:pStyle w:val="TableParagraph"/>
              <w:numPr>
                <w:ilvl w:val="1"/>
                <w:numId w:val="1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right="174" w:hanging="539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</w:t>
            </w:r>
            <w:r w:rsidR="003C7EF7">
              <w:rPr>
                <w:rFonts w:ascii="Arial" w:hAnsi="Arial" w:cs="Arial"/>
                <w:iCs/>
              </w:rPr>
              <w:t>nerima</w:t>
            </w:r>
            <w:proofErr w:type="spellEnd"/>
            <w:r w:rsidR="003C7EF7">
              <w:rPr>
                <w:rFonts w:ascii="Arial" w:hAnsi="Arial" w:cs="Arial"/>
                <w:iCs/>
              </w:rPr>
              <w:t xml:space="preserve"> F-PTKP </w:t>
            </w:r>
            <w:proofErr w:type="spellStart"/>
            <w:r w:rsidR="003C7EF7">
              <w:rPr>
                <w:rFonts w:ascii="Arial" w:hAnsi="Arial" w:cs="Arial"/>
                <w:iCs/>
              </w:rPr>
              <w:t>dari</w:t>
            </w:r>
            <w:proofErr w:type="spellEnd"/>
            <w:r w:rsidR="003C7E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3C7EF7">
              <w:rPr>
                <w:rFonts w:ascii="Arial" w:hAnsi="Arial" w:cs="Arial"/>
                <w:iCs/>
              </w:rPr>
              <w:t>tiap</w:t>
            </w:r>
            <w:proofErr w:type="spellEnd"/>
            <w:r w:rsidR="003C7E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3C7EF7">
              <w:rPr>
                <w:rFonts w:ascii="Arial" w:hAnsi="Arial" w:cs="Arial"/>
                <w:iCs/>
              </w:rPr>
              <w:t>departemen</w:t>
            </w:r>
            <w:proofErr w:type="spellEnd"/>
            <w:r w:rsidR="003C7EF7">
              <w:rPr>
                <w:rFonts w:ascii="Arial" w:hAnsi="Arial" w:cs="Arial"/>
                <w:iCs/>
              </w:rPr>
              <w:t>.</w:t>
            </w:r>
          </w:p>
          <w:p w14:paraId="18CEFC24" w14:textId="77777777" w:rsidR="003C7EF7" w:rsidRDefault="003C7EF7" w:rsidP="009A38EA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 w:right="174"/>
              <w:jc w:val="both"/>
              <w:rPr>
                <w:rFonts w:ascii="Arial" w:hAnsi="Arial" w:cs="Arial"/>
                <w:iCs/>
              </w:rPr>
            </w:pPr>
          </w:p>
          <w:p w14:paraId="3751790A" w14:textId="77777777" w:rsidR="00657ABE" w:rsidRDefault="00657ABE" w:rsidP="009A38EA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 w:right="174"/>
              <w:jc w:val="both"/>
              <w:rPr>
                <w:rFonts w:ascii="Arial" w:hAnsi="Arial" w:cs="Arial"/>
                <w:iCs/>
              </w:rPr>
            </w:pPr>
          </w:p>
          <w:p w14:paraId="6C6DEE69" w14:textId="77777777" w:rsidR="00657ABE" w:rsidRDefault="00657ABE" w:rsidP="009A38EA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 w:right="174"/>
              <w:jc w:val="both"/>
              <w:rPr>
                <w:rFonts w:ascii="Arial" w:hAnsi="Arial" w:cs="Arial"/>
                <w:iCs/>
              </w:rPr>
            </w:pPr>
          </w:p>
          <w:p w14:paraId="57ABB33D" w14:textId="77777777" w:rsidR="003C7EF7" w:rsidRDefault="003C7EF7" w:rsidP="009A38EA">
            <w:pPr>
              <w:pStyle w:val="TableParagraph"/>
              <w:numPr>
                <w:ilvl w:val="1"/>
                <w:numId w:val="1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right="174" w:hanging="539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Menganalisa</w:t>
            </w:r>
            <w:proofErr w:type="spellEnd"/>
            <w:r>
              <w:rPr>
                <w:rFonts w:ascii="Arial" w:hAnsi="Arial" w:cs="Arial"/>
                <w:iCs/>
              </w:rPr>
              <w:t xml:space="preserve"> F-PTKP yang </w:t>
            </w:r>
            <w:proofErr w:type="spellStart"/>
            <w:r>
              <w:rPr>
                <w:rFonts w:ascii="Arial" w:hAnsi="Arial" w:cs="Arial"/>
                <w:iCs/>
              </w:rPr>
              <w:t>masuk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dari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tiap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departemen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berdasarkan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beban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tugas</w:t>
            </w:r>
            <w:proofErr w:type="spellEnd"/>
            <w:r>
              <w:rPr>
                <w:rFonts w:ascii="Arial" w:hAnsi="Arial" w:cs="Arial"/>
                <w:iCs/>
              </w:rPr>
              <w:t xml:space="preserve"> yang </w:t>
            </w:r>
            <w:proofErr w:type="spellStart"/>
            <w:r>
              <w:rPr>
                <w:rFonts w:ascii="Arial" w:hAnsi="Arial" w:cs="Arial"/>
                <w:iCs/>
              </w:rPr>
              <w:t>dilaksanakan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perencanaan</w:t>
            </w:r>
            <w:proofErr w:type="spellEnd"/>
            <w:r>
              <w:rPr>
                <w:rFonts w:ascii="Arial" w:hAnsi="Arial" w:cs="Arial"/>
                <w:iCs/>
              </w:rPr>
              <w:t xml:space="preserve"> target </w:t>
            </w:r>
            <w:proofErr w:type="spellStart"/>
            <w:r>
              <w:rPr>
                <w:rFonts w:ascii="Arial" w:hAnsi="Arial" w:cs="Arial"/>
                <w:iCs/>
              </w:rPr>
              <w:t>departemen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perencanaan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perusahan</w:t>
            </w:r>
            <w:proofErr w:type="spellEnd"/>
            <w:r>
              <w:rPr>
                <w:rFonts w:ascii="Arial" w:hAnsi="Arial" w:cs="Arial"/>
                <w:iCs/>
              </w:rPr>
              <w:t xml:space="preserve">, dan </w:t>
            </w:r>
            <w:proofErr w:type="spellStart"/>
            <w:r>
              <w:rPr>
                <w:rFonts w:ascii="Arial" w:hAnsi="Arial" w:cs="Arial"/>
                <w:iCs/>
              </w:rPr>
              <w:t>anggaran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biaya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tenaga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kerja</w:t>
            </w:r>
            <w:proofErr w:type="spellEnd"/>
            <w:r>
              <w:rPr>
                <w:rFonts w:ascii="Arial" w:hAnsi="Arial" w:cs="Arial"/>
                <w:iCs/>
              </w:rPr>
              <w:t>.</w:t>
            </w:r>
          </w:p>
          <w:p w14:paraId="710813E8" w14:textId="77777777" w:rsidR="003C7EF7" w:rsidRDefault="003C7EF7" w:rsidP="009A38EA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 w:right="174"/>
              <w:jc w:val="both"/>
              <w:rPr>
                <w:rFonts w:ascii="Arial" w:hAnsi="Arial" w:cs="Arial"/>
                <w:iCs/>
              </w:rPr>
            </w:pPr>
          </w:p>
          <w:p w14:paraId="5DF0A8EF" w14:textId="77777777" w:rsidR="003C7EF7" w:rsidRDefault="003C7EF7" w:rsidP="009A38EA">
            <w:pPr>
              <w:pStyle w:val="TableParagraph"/>
              <w:numPr>
                <w:ilvl w:val="1"/>
                <w:numId w:val="1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right="174" w:hanging="539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Mengkonfirmasikan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hasil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analisanya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kepada</w:t>
            </w:r>
            <w:proofErr w:type="spellEnd"/>
            <w:r>
              <w:rPr>
                <w:rFonts w:ascii="Arial" w:hAnsi="Arial" w:cs="Arial"/>
                <w:iCs/>
              </w:rPr>
              <w:t xml:space="preserve"> Manager </w:t>
            </w:r>
            <w:proofErr w:type="spellStart"/>
            <w:r>
              <w:rPr>
                <w:rFonts w:ascii="Arial" w:hAnsi="Arial" w:cs="Arial"/>
                <w:iCs/>
              </w:rPr>
              <w:t>Departemen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terkait</w:t>
            </w:r>
            <w:proofErr w:type="spellEnd"/>
            <w:r>
              <w:rPr>
                <w:rFonts w:ascii="Arial" w:hAnsi="Arial" w:cs="Arial"/>
                <w:iCs/>
              </w:rPr>
              <w:t>.</w:t>
            </w:r>
          </w:p>
          <w:p w14:paraId="748DCA30" w14:textId="77777777" w:rsidR="003C7EF7" w:rsidRDefault="003C7EF7" w:rsidP="009A38EA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 w:right="174"/>
              <w:jc w:val="both"/>
              <w:rPr>
                <w:rFonts w:ascii="Arial" w:hAnsi="Arial" w:cs="Arial"/>
                <w:iCs/>
              </w:rPr>
            </w:pPr>
          </w:p>
          <w:p w14:paraId="7E928CD1" w14:textId="77777777" w:rsidR="003C7EF7" w:rsidRDefault="003C7EF7" w:rsidP="009A38EA">
            <w:pPr>
              <w:pStyle w:val="TableParagraph"/>
              <w:numPr>
                <w:ilvl w:val="1"/>
                <w:numId w:val="1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right="174" w:hanging="539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Hasil </w:t>
            </w:r>
            <w:proofErr w:type="spellStart"/>
            <w:r>
              <w:rPr>
                <w:rFonts w:ascii="Arial" w:hAnsi="Arial" w:cs="Arial"/>
                <w:iCs/>
              </w:rPr>
              <w:t>konfirmasi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dengan</w:t>
            </w:r>
            <w:proofErr w:type="spellEnd"/>
            <w:r>
              <w:rPr>
                <w:rFonts w:ascii="Arial" w:hAnsi="Arial" w:cs="Arial"/>
                <w:iCs/>
              </w:rPr>
              <w:t xml:space="preserve"> Manager </w:t>
            </w:r>
            <w:proofErr w:type="spellStart"/>
            <w:r>
              <w:rPr>
                <w:rFonts w:ascii="Arial" w:hAnsi="Arial" w:cs="Arial"/>
                <w:iCs/>
              </w:rPr>
              <w:t>Departemen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dirangkum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untuk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kemudian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dievaluasi</w:t>
            </w:r>
            <w:proofErr w:type="spellEnd"/>
            <w:r>
              <w:rPr>
                <w:rFonts w:ascii="Arial" w:hAnsi="Arial" w:cs="Arial"/>
                <w:iCs/>
              </w:rPr>
              <w:t>.</w:t>
            </w:r>
          </w:p>
          <w:p w14:paraId="57313804" w14:textId="77777777" w:rsidR="003C7EF7" w:rsidRDefault="003C7EF7" w:rsidP="009A38EA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 w:right="174"/>
              <w:jc w:val="both"/>
              <w:rPr>
                <w:rFonts w:ascii="Arial" w:hAnsi="Arial" w:cs="Arial"/>
                <w:iCs/>
              </w:rPr>
            </w:pPr>
          </w:p>
          <w:p w14:paraId="163EE8AB" w14:textId="77777777" w:rsidR="003C7EF7" w:rsidRDefault="003C7EF7" w:rsidP="009A38EA">
            <w:pPr>
              <w:pStyle w:val="TableParagraph"/>
              <w:numPr>
                <w:ilvl w:val="1"/>
                <w:numId w:val="1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right="174" w:hanging="539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Jika </w:t>
            </w:r>
            <w:proofErr w:type="spellStart"/>
            <w:r>
              <w:rPr>
                <w:rFonts w:ascii="Arial" w:hAnsi="Arial" w:cs="Arial"/>
                <w:iCs/>
              </w:rPr>
              <w:t>ada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perbaikan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maka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kembali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langkah</w:t>
            </w:r>
            <w:proofErr w:type="spellEnd"/>
            <w:r>
              <w:rPr>
                <w:rFonts w:ascii="Arial" w:hAnsi="Arial" w:cs="Arial"/>
                <w:iCs/>
              </w:rPr>
              <w:t xml:space="preserve"> 6.3.</w:t>
            </w:r>
          </w:p>
          <w:p w14:paraId="06709B3A" w14:textId="77777777" w:rsidR="003C7EF7" w:rsidRDefault="003C7EF7" w:rsidP="009A38EA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 w:right="174"/>
              <w:jc w:val="both"/>
              <w:rPr>
                <w:rFonts w:ascii="Arial" w:hAnsi="Arial" w:cs="Arial"/>
                <w:iCs/>
              </w:rPr>
            </w:pPr>
          </w:p>
          <w:p w14:paraId="28FFAEE7" w14:textId="4DCC6578" w:rsidR="003C7EF7" w:rsidRPr="003C7EF7" w:rsidRDefault="003C7EF7" w:rsidP="009A38EA">
            <w:pPr>
              <w:pStyle w:val="TableParagraph"/>
              <w:numPr>
                <w:ilvl w:val="1"/>
                <w:numId w:val="1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right="174" w:hanging="539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Hasil </w:t>
            </w:r>
            <w:proofErr w:type="spellStart"/>
            <w:r>
              <w:rPr>
                <w:rFonts w:ascii="Arial" w:hAnsi="Arial" w:cs="Arial"/>
                <w:iCs/>
              </w:rPr>
              <w:t>evaluasi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dari</w:t>
            </w:r>
            <w:proofErr w:type="spellEnd"/>
            <w:r>
              <w:rPr>
                <w:rFonts w:ascii="Arial" w:hAnsi="Arial" w:cs="Arial"/>
                <w:iCs/>
              </w:rPr>
              <w:t xml:space="preserve"> H</w:t>
            </w:r>
            <w:r w:rsidR="009A38EA">
              <w:rPr>
                <w:rFonts w:ascii="Arial" w:hAnsi="Arial" w:cs="Arial"/>
                <w:iCs/>
              </w:rPr>
              <w:t>C</w:t>
            </w:r>
            <w:r>
              <w:rPr>
                <w:rFonts w:ascii="Arial" w:hAnsi="Arial" w:cs="Arial"/>
                <w:iCs/>
              </w:rPr>
              <w:t xml:space="preserve">&amp;GA Manager </w:t>
            </w:r>
            <w:proofErr w:type="spellStart"/>
            <w:r>
              <w:rPr>
                <w:rFonts w:ascii="Arial" w:hAnsi="Arial" w:cs="Arial"/>
                <w:iCs/>
              </w:rPr>
              <w:t>menjadi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Perencanaan</w:t>
            </w:r>
            <w:proofErr w:type="spellEnd"/>
            <w:r>
              <w:rPr>
                <w:rFonts w:ascii="Arial" w:hAnsi="Arial" w:cs="Arial"/>
                <w:iCs/>
              </w:rPr>
              <w:t xml:space="preserve"> Tenaga </w:t>
            </w:r>
            <w:proofErr w:type="spellStart"/>
            <w:r>
              <w:rPr>
                <w:rFonts w:ascii="Arial" w:hAnsi="Arial" w:cs="Arial"/>
                <w:iCs/>
              </w:rPr>
              <w:t>Kerja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untuk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periode</w:t>
            </w:r>
            <w:proofErr w:type="spellEnd"/>
            <w:r>
              <w:rPr>
                <w:rFonts w:ascii="Arial" w:hAnsi="Arial" w:cs="Arial"/>
                <w:iCs/>
              </w:rPr>
              <w:t xml:space="preserve"> 1 </w:t>
            </w:r>
            <w:proofErr w:type="spellStart"/>
            <w:r>
              <w:rPr>
                <w:rFonts w:ascii="Arial" w:hAnsi="Arial" w:cs="Arial"/>
                <w:iCs/>
              </w:rPr>
              <w:t>th.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E59B8C" w14:textId="77777777" w:rsidR="00130276" w:rsidRDefault="00130276" w:rsidP="00D734BC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A8D3C93" w14:textId="12126A44" w:rsidR="003951D4" w:rsidRDefault="003C7EF7" w:rsidP="009A38EA">
            <w:pPr>
              <w:pStyle w:val="TableParagraph"/>
              <w:ind w:left="84" w:right="84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Manager H</w:t>
            </w:r>
            <w:r w:rsidR="00DB754F">
              <w:rPr>
                <w:rFonts w:ascii="Arial" w:hAnsi="Arial" w:cs="Arial"/>
                <w:i/>
              </w:rPr>
              <w:t>C</w:t>
            </w:r>
            <w:r>
              <w:rPr>
                <w:rFonts w:ascii="Arial" w:hAnsi="Arial" w:cs="Arial"/>
                <w:i/>
              </w:rPr>
              <w:t xml:space="preserve"> &amp; GA</w:t>
            </w:r>
          </w:p>
          <w:p w14:paraId="2759B0D7" w14:textId="77777777" w:rsidR="003951D4" w:rsidRDefault="003951D4" w:rsidP="009A38EA">
            <w:pPr>
              <w:pStyle w:val="TableParagraph"/>
              <w:ind w:left="84" w:right="84"/>
              <w:jc w:val="center"/>
              <w:rPr>
                <w:rFonts w:ascii="Arial" w:hAnsi="Arial" w:cs="Arial"/>
                <w:i/>
              </w:rPr>
            </w:pPr>
          </w:p>
          <w:p w14:paraId="36E1EEFD" w14:textId="77777777" w:rsidR="003C7EF7" w:rsidRDefault="003C7EF7" w:rsidP="009A38EA">
            <w:pPr>
              <w:pStyle w:val="TableParagraph"/>
              <w:ind w:left="84" w:right="84"/>
              <w:jc w:val="center"/>
              <w:rPr>
                <w:rFonts w:ascii="Arial" w:hAnsi="Arial" w:cs="Arial"/>
                <w:i/>
              </w:rPr>
            </w:pPr>
          </w:p>
          <w:p w14:paraId="149A334F" w14:textId="77777777" w:rsidR="003C7EF7" w:rsidRDefault="003C7EF7" w:rsidP="009A38EA">
            <w:pPr>
              <w:pStyle w:val="TableParagraph"/>
              <w:ind w:left="84" w:right="84"/>
              <w:jc w:val="center"/>
              <w:rPr>
                <w:rFonts w:ascii="Arial" w:hAnsi="Arial" w:cs="Arial"/>
                <w:i/>
              </w:rPr>
            </w:pPr>
          </w:p>
          <w:p w14:paraId="7AAF178A" w14:textId="370AC359" w:rsidR="003951D4" w:rsidRDefault="003C7EF7" w:rsidP="009A38EA">
            <w:pPr>
              <w:pStyle w:val="TableParagraph"/>
              <w:ind w:left="84" w:right="84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Manager H</w:t>
            </w:r>
            <w:r w:rsidR="00DB754F">
              <w:rPr>
                <w:rFonts w:ascii="Arial" w:hAnsi="Arial" w:cs="Arial"/>
                <w:i/>
              </w:rPr>
              <w:t>C</w:t>
            </w:r>
            <w:r>
              <w:rPr>
                <w:rFonts w:ascii="Arial" w:hAnsi="Arial" w:cs="Arial"/>
                <w:i/>
              </w:rPr>
              <w:t xml:space="preserve"> &amp; GA</w:t>
            </w:r>
          </w:p>
          <w:p w14:paraId="2A271207" w14:textId="77777777" w:rsidR="003951D4" w:rsidRDefault="003951D4" w:rsidP="009A38EA">
            <w:pPr>
              <w:pStyle w:val="TableParagraph"/>
              <w:ind w:left="84" w:right="84"/>
              <w:jc w:val="center"/>
              <w:rPr>
                <w:rFonts w:ascii="Arial" w:hAnsi="Arial" w:cs="Arial"/>
                <w:i/>
              </w:rPr>
            </w:pPr>
          </w:p>
          <w:p w14:paraId="37EB6AFD" w14:textId="77777777" w:rsidR="003951D4" w:rsidRDefault="003951D4" w:rsidP="009A38EA">
            <w:pPr>
              <w:pStyle w:val="TableParagraph"/>
              <w:ind w:left="84" w:right="84"/>
              <w:jc w:val="center"/>
              <w:rPr>
                <w:rFonts w:ascii="Arial" w:hAnsi="Arial" w:cs="Arial"/>
                <w:i/>
              </w:rPr>
            </w:pPr>
          </w:p>
          <w:p w14:paraId="5D743A95" w14:textId="77777777" w:rsidR="003951D4" w:rsidRDefault="003951D4" w:rsidP="009A38EA">
            <w:pPr>
              <w:pStyle w:val="TableParagraph"/>
              <w:ind w:left="84" w:right="84"/>
              <w:jc w:val="center"/>
              <w:rPr>
                <w:rFonts w:ascii="Arial" w:hAnsi="Arial" w:cs="Arial"/>
                <w:i/>
              </w:rPr>
            </w:pPr>
          </w:p>
          <w:p w14:paraId="1541B477" w14:textId="77777777" w:rsidR="00657ABE" w:rsidRDefault="00657ABE" w:rsidP="009A38EA">
            <w:pPr>
              <w:pStyle w:val="TableParagraph"/>
              <w:ind w:left="84" w:right="84"/>
              <w:jc w:val="center"/>
              <w:rPr>
                <w:rFonts w:ascii="Arial" w:hAnsi="Arial" w:cs="Arial"/>
                <w:i/>
              </w:rPr>
            </w:pPr>
          </w:p>
          <w:p w14:paraId="7C14CB7C" w14:textId="77777777" w:rsidR="00657ABE" w:rsidRDefault="00657ABE" w:rsidP="009A38EA">
            <w:pPr>
              <w:pStyle w:val="TableParagraph"/>
              <w:ind w:left="84" w:right="84"/>
              <w:jc w:val="center"/>
              <w:rPr>
                <w:rFonts w:ascii="Arial" w:hAnsi="Arial" w:cs="Arial"/>
                <w:i/>
              </w:rPr>
            </w:pPr>
          </w:p>
          <w:p w14:paraId="686F4EDE" w14:textId="77777777" w:rsidR="009A38EA" w:rsidRDefault="009A38EA" w:rsidP="009A38EA">
            <w:pPr>
              <w:pStyle w:val="TableParagraph"/>
              <w:ind w:left="84" w:right="84"/>
              <w:jc w:val="center"/>
              <w:rPr>
                <w:rFonts w:ascii="Arial" w:hAnsi="Arial" w:cs="Arial"/>
                <w:i/>
              </w:rPr>
            </w:pPr>
          </w:p>
          <w:p w14:paraId="4EF85BB1" w14:textId="03D39E5F" w:rsidR="003951D4" w:rsidRDefault="003C7EF7" w:rsidP="009A38EA">
            <w:pPr>
              <w:pStyle w:val="TableParagraph"/>
              <w:ind w:left="84" w:right="84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Manager H</w:t>
            </w:r>
            <w:r w:rsidR="00DB754F">
              <w:rPr>
                <w:rFonts w:ascii="Arial" w:hAnsi="Arial" w:cs="Arial"/>
                <w:i/>
              </w:rPr>
              <w:t>C</w:t>
            </w:r>
            <w:r>
              <w:rPr>
                <w:rFonts w:ascii="Arial" w:hAnsi="Arial" w:cs="Arial"/>
                <w:i/>
              </w:rPr>
              <w:t xml:space="preserve"> &amp; GA</w:t>
            </w:r>
          </w:p>
          <w:p w14:paraId="28E26EEB" w14:textId="77777777" w:rsidR="003951D4" w:rsidRDefault="003951D4" w:rsidP="009A38EA">
            <w:pPr>
              <w:pStyle w:val="TableParagraph"/>
              <w:ind w:left="84" w:right="84"/>
              <w:jc w:val="center"/>
              <w:rPr>
                <w:rFonts w:ascii="Arial" w:hAnsi="Arial" w:cs="Arial"/>
                <w:i/>
              </w:rPr>
            </w:pPr>
          </w:p>
          <w:p w14:paraId="70B42677" w14:textId="77777777" w:rsidR="003951D4" w:rsidRDefault="003951D4" w:rsidP="00657ABE">
            <w:pPr>
              <w:pStyle w:val="TableParagraph"/>
              <w:ind w:right="84"/>
              <w:rPr>
                <w:rFonts w:ascii="Arial" w:hAnsi="Arial" w:cs="Arial"/>
                <w:i/>
              </w:rPr>
            </w:pPr>
          </w:p>
          <w:p w14:paraId="3E2B65C2" w14:textId="77777777" w:rsidR="009A38EA" w:rsidRDefault="009A38EA" w:rsidP="009A38EA">
            <w:pPr>
              <w:pStyle w:val="TableParagraph"/>
              <w:ind w:left="84" w:right="84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Manager HC &amp; GA</w:t>
            </w:r>
          </w:p>
          <w:p w14:paraId="4A3496B2" w14:textId="77777777" w:rsidR="003951D4" w:rsidRDefault="003951D4" w:rsidP="009A38EA">
            <w:pPr>
              <w:pStyle w:val="TableParagraph"/>
              <w:ind w:left="84" w:right="84"/>
              <w:jc w:val="center"/>
              <w:rPr>
                <w:rFonts w:ascii="Arial" w:hAnsi="Arial" w:cs="Arial"/>
                <w:i/>
              </w:rPr>
            </w:pPr>
          </w:p>
          <w:p w14:paraId="5E86010E" w14:textId="77777777" w:rsidR="003951D4" w:rsidRDefault="003951D4" w:rsidP="009A38EA">
            <w:pPr>
              <w:pStyle w:val="TableParagraph"/>
              <w:ind w:left="84" w:right="84"/>
              <w:jc w:val="center"/>
              <w:rPr>
                <w:rFonts w:ascii="Arial" w:hAnsi="Arial" w:cs="Arial"/>
                <w:i/>
              </w:rPr>
            </w:pPr>
          </w:p>
          <w:p w14:paraId="55E3607C" w14:textId="77777777" w:rsidR="003951D4" w:rsidRDefault="003951D4" w:rsidP="009A38EA">
            <w:pPr>
              <w:pStyle w:val="TableParagraph"/>
              <w:ind w:left="84" w:right="84"/>
              <w:jc w:val="center"/>
              <w:rPr>
                <w:rFonts w:ascii="Arial" w:hAnsi="Arial" w:cs="Arial"/>
                <w:i/>
              </w:rPr>
            </w:pPr>
          </w:p>
          <w:p w14:paraId="0EF94C31" w14:textId="77777777" w:rsidR="003951D4" w:rsidRDefault="003951D4" w:rsidP="009A38EA">
            <w:pPr>
              <w:pStyle w:val="TableParagraph"/>
              <w:ind w:left="84" w:right="84"/>
              <w:jc w:val="center"/>
              <w:rPr>
                <w:rFonts w:ascii="Arial" w:hAnsi="Arial" w:cs="Arial"/>
                <w:i/>
              </w:rPr>
            </w:pPr>
          </w:p>
          <w:p w14:paraId="0CECB0CC" w14:textId="77777777" w:rsidR="003951D4" w:rsidRDefault="003951D4" w:rsidP="009A38EA">
            <w:pPr>
              <w:pStyle w:val="TableParagraph"/>
              <w:ind w:left="84" w:right="84"/>
              <w:jc w:val="center"/>
              <w:rPr>
                <w:rFonts w:ascii="Arial" w:hAnsi="Arial" w:cs="Arial"/>
                <w:i/>
              </w:rPr>
            </w:pPr>
          </w:p>
          <w:p w14:paraId="5D4AF62D" w14:textId="77777777" w:rsidR="00657ABE" w:rsidRDefault="00657ABE" w:rsidP="009A38EA">
            <w:pPr>
              <w:pStyle w:val="TableParagraph"/>
              <w:ind w:left="84" w:right="84"/>
              <w:jc w:val="center"/>
              <w:rPr>
                <w:rFonts w:ascii="Arial" w:hAnsi="Arial" w:cs="Arial"/>
                <w:i/>
              </w:rPr>
            </w:pPr>
          </w:p>
          <w:p w14:paraId="21EB9886" w14:textId="77777777" w:rsidR="009A38EA" w:rsidRDefault="009A38EA" w:rsidP="009A38EA">
            <w:pPr>
              <w:pStyle w:val="TableParagraph"/>
              <w:ind w:left="84" w:right="84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Manager HC &amp; GA</w:t>
            </w:r>
          </w:p>
          <w:p w14:paraId="190AD6BD" w14:textId="77777777" w:rsidR="003951D4" w:rsidRDefault="003951D4" w:rsidP="009A38EA">
            <w:pPr>
              <w:pStyle w:val="TableParagraph"/>
              <w:ind w:left="84" w:right="84"/>
              <w:jc w:val="center"/>
              <w:rPr>
                <w:rFonts w:ascii="Arial" w:hAnsi="Arial" w:cs="Arial"/>
                <w:i/>
              </w:rPr>
            </w:pPr>
          </w:p>
          <w:p w14:paraId="4FDCC1BD" w14:textId="77777777" w:rsidR="003951D4" w:rsidRDefault="003951D4" w:rsidP="00D734BC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3014886" w14:textId="77777777" w:rsidR="00397F67" w:rsidRPr="00B90F67" w:rsidRDefault="00397F67" w:rsidP="000235F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434826DA" w14:textId="6C32B007" w:rsidR="00130276" w:rsidRDefault="00130276" w:rsidP="00D734BC">
            <w:pPr>
              <w:pStyle w:val="TableParagraph"/>
              <w:rPr>
                <w:rFonts w:ascii="Arial" w:hAnsi="Arial" w:cs="Arial"/>
                <w:szCs w:val="24"/>
              </w:rPr>
            </w:pPr>
          </w:p>
          <w:p w14:paraId="420761CC" w14:textId="2B7838DA" w:rsidR="00130276" w:rsidRDefault="009A38EA" w:rsidP="009A38EA">
            <w:pPr>
              <w:pStyle w:val="TableParagraph"/>
              <w:ind w:left="84" w:right="12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100% F-PTKP </w:t>
            </w:r>
            <w:proofErr w:type="spellStart"/>
            <w:r>
              <w:rPr>
                <w:rFonts w:ascii="Arial" w:hAnsi="Arial" w:cs="Arial"/>
                <w:szCs w:val="24"/>
              </w:rPr>
              <w:t>Departemen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terkumpul</w:t>
            </w:r>
          </w:p>
          <w:p w14:paraId="3DA6F2C5" w14:textId="77777777" w:rsidR="00130276" w:rsidRDefault="00130276" w:rsidP="009A38EA">
            <w:pPr>
              <w:pStyle w:val="TableParagraph"/>
              <w:ind w:left="84" w:right="126"/>
              <w:rPr>
                <w:rFonts w:ascii="Arial" w:hAnsi="Arial" w:cs="Arial"/>
                <w:sz w:val="20"/>
              </w:rPr>
            </w:pPr>
          </w:p>
          <w:p w14:paraId="771D11B2" w14:textId="77777777" w:rsidR="009A38EA" w:rsidRDefault="009A38EA" w:rsidP="009A38EA">
            <w:pPr>
              <w:pStyle w:val="TableParagraph"/>
              <w:ind w:left="84" w:right="126"/>
              <w:rPr>
                <w:rFonts w:ascii="Arial" w:hAnsi="Arial" w:cs="Arial"/>
                <w:sz w:val="20"/>
              </w:rPr>
            </w:pPr>
          </w:p>
          <w:p w14:paraId="0611B050" w14:textId="77777777" w:rsidR="009A38EA" w:rsidRDefault="009A38EA" w:rsidP="009A38EA">
            <w:pPr>
              <w:pStyle w:val="TableParagraph"/>
              <w:ind w:left="84" w:right="126"/>
              <w:rPr>
                <w:rFonts w:ascii="Arial" w:hAnsi="Arial" w:cs="Arial"/>
                <w:sz w:val="20"/>
              </w:rPr>
            </w:pPr>
          </w:p>
          <w:p w14:paraId="417F6F1F" w14:textId="77777777" w:rsidR="009A38EA" w:rsidRDefault="009A38EA" w:rsidP="009A38EA">
            <w:pPr>
              <w:pStyle w:val="TableParagraph"/>
              <w:ind w:left="84" w:right="126"/>
              <w:rPr>
                <w:rFonts w:ascii="Arial" w:hAnsi="Arial" w:cs="Arial"/>
                <w:sz w:val="20"/>
              </w:rPr>
            </w:pPr>
          </w:p>
          <w:p w14:paraId="5D0A7852" w14:textId="77777777" w:rsidR="009A38EA" w:rsidRDefault="009A38EA" w:rsidP="009A38EA">
            <w:pPr>
              <w:pStyle w:val="TableParagraph"/>
              <w:ind w:left="84" w:right="126"/>
              <w:rPr>
                <w:rFonts w:ascii="Arial" w:hAnsi="Arial" w:cs="Arial"/>
                <w:sz w:val="20"/>
              </w:rPr>
            </w:pPr>
          </w:p>
          <w:p w14:paraId="0236F3E6" w14:textId="77777777" w:rsidR="009A38EA" w:rsidRDefault="009A38EA" w:rsidP="009A38EA">
            <w:pPr>
              <w:pStyle w:val="TableParagraph"/>
              <w:ind w:left="84" w:right="126"/>
              <w:rPr>
                <w:rFonts w:ascii="Arial" w:hAnsi="Arial" w:cs="Arial"/>
                <w:sz w:val="20"/>
              </w:rPr>
            </w:pPr>
          </w:p>
          <w:p w14:paraId="195D54B8" w14:textId="77777777" w:rsidR="009A38EA" w:rsidRDefault="009A38EA" w:rsidP="009A38EA">
            <w:pPr>
              <w:pStyle w:val="TableParagraph"/>
              <w:ind w:left="84" w:right="126"/>
              <w:rPr>
                <w:rFonts w:ascii="Arial" w:hAnsi="Arial" w:cs="Arial"/>
                <w:sz w:val="20"/>
              </w:rPr>
            </w:pPr>
          </w:p>
          <w:p w14:paraId="7101D69B" w14:textId="77777777" w:rsidR="009A38EA" w:rsidRDefault="009A38EA" w:rsidP="009A38EA">
            <w:pPr>
              <w:pStyle w:val="TableParagraph"/>
              <w:ind w:left="84" w:right="126"/>
              <w:rPr>
                <w:rFonts w:ascii="Arial" w:hAnsi="Arial" w:cs="Arial"/>
                <w:sz w:val="20"/>
              </w:rPr>
            </w:pPr>
          </w:p>
          <w:p w14:paraId="1346DA1A" w14:textId="77777777" w:rsidR="009A38EA" w:rsidRDefault="009A38EA" w:rsidP="009A38EA">
            <w:pPr>
              <w:pStyle w:val="TableParagraph"/>
              <w:ind w:left="84" w:right="126"/>
              <w:rPr>
                <w:rFonts w:ascii="Arial" w:hAnsi="Arial" w:cs="Arial"/>
                <w:sz w:val="20"/>
              </w:rPr>
            </w:pPr>
          </w:p>
          <w:p w14:paraId="7F1E089C" w14:textId="77777777" w:rsidR="009A38EA" w:rsidRDefault="009A38EA" w:rsidP="009A38EA">
            <w:pPr>
              <w:pStyle w:val="TableParagraph"/>
              <w:ind w:left="84" w:right="126"/>
              <w:rPr>
                <w:rFonts w:ascii="Arial" w:hAnsi="Arial" w:cs="Arial"/>
                <w:sz w:val="20"/>
              </w:rPr>
            </w:pPr>
          </w:p>
          <w:p w14:paraId="4E4FE012" w14:textId="77777777" w:rsidR="009A38EA" w:rsidRDefault="009A38EA" w:rsidP="009A38EA">
            <w:pPr>
              <w:pStyle w:val="TableParagraph"/>
              <w:ind w:left="84" w:right="126"/>
              <w:rPr>
                <w:rFonts w:ascii="Arial" w:hAnsi="Arial" w:cs="Arial"/>
                <w:sz w:val="20"/>
              </w:rPr>
            </w:pPr>
          </w:p>
          <w:p w14:paraId="56EA5104" w14:textId="77777777" w:rsidR="009A38EA" w:rsidRDefault="009A38EA" w:rsidP="009A38EA">
            <w:pPr>
              <w:pStyle w:val="TableParagraph"/>
              <w:ind w:left="84" w:right="126"/>
              <w:rPr>
                <w:rFonts w:ascii="Arial" w:hAnsi="Arial" w:cs="Arial"/>
                <w:sz w:val="20"/>
              </w:rPr>
            </w:pPr>
          </w:p>
          <w:p w14:paraId="1BC76CE8" w14:textId="77777777" w:rsidR="009A38EA" w:rsidRDefault="009A38EA" w:rsidP="009A38EA">
            <w:pPr>
              <w:pStyle w:val="TableParagraph"/>
              <w:ind w:left="84" w:right="126"/>
              <w:rPr>
                <w:rFonts w:ascii="Arial" w:hAnsi="Arial" w:cs="Arial"/>
                <w:sz w:val="20"/>
              </w:rPr>
            </w:pPr>
          </w:p>
          <w:p w14:paraId="29A07A44" w14:textId="77777777" w:rsidR="009A38EA" w:rsidRDefault="009A38EA" w:rsidP="009A38EA">
            <w:pPr>
              <w:pStyle w:val="TableParagraph"/>
              <w:ind w:left="84" w:right="126"/>
              <w:rPr>
                <w:rFonts w:ascii="Arial" w:hAnsi="Arial" w:cs="Arial"/>
                <w:sz w:val="20"/>
              </w:rPr>
            </w:pPr>
          </w:p>
          <w:p w14:paraId="0981BB0A" w14:textId="77777777" w:rsidR="009A38EA" w:rsidRDefault="009A38EA" w:rsidP="009A38EA">
            <w:pPr>
              <w:pStyle w:val="TableParagraph"/>
              <w:ind w:left="84" w:right="126"/>
              <w:rPr>
                <w:rFonts w:ascii="Arial" w:hAnsi="Arial" w:cs="Arial"/>
                <w:sz w:val="20"/>
              </w:rPr>
            </w:pPr>
          </w:p>
          <w:p w14:paraId="4D54A23E" w14:textId="77777777" w:rsidR="009A38EA" w:rsidRDefault="009A38EA" w:rsidP="009A38EA">
            <w:pPr>
              <w:pStyle w:val="TableParagraph"/>
              <w:ind w:left="84" w:right="126"/>
              <w:rPr>
                <w:rFonts w:ascii="Arial" w:hAnsi="Arial" w:cs="Arial"/>
                <w:sz w:val="20"/>
              </w:rPr>
            </w:pPr>
          </w:p>
          <w:p w14:paraId="4A7A1F41" w14:textId="77777777" w:rsidR="009A38EA" w:rsidRDefault="009A38EA" w:rsidP="009A38EA">
            <w:pPr>
              <w:pStyle w:val="TableParagraph"/>
              <w:ind w:left="84" w:right="126"/>
              <w:rPr>
                <w:rFonts w:ascii="Arial" w:hAnsi="Arial" w:cs="Arial"/>
                <w:sz w:val="20"/>
              </w:rPr>
            </w:pPr>
          </w:p>
          <w:p w14:paraId="0F18361C" w14:textId="77777777" w:rsidR="009A38EA" w:rsidRDefault="009A38EA" w:rsidP="009A38EA">
            <w:pPr>
              <w:pStyle w:val="TableParagraph"/>
              <w:ind w:left="84" w:right="126"/>
              <w:rPr>
                <w:rFonts w:ascii="Arial" w:hAnsi="Arial" w:cs="Arial"/>
                <w:sz w:val="20"/>
              </w:rPr>
            </w:pPr>
          </w:p>
          <w:p w14:paraId="7CB3F02A" w14:textId="77777777" w:rsidR="00657ABE" w:rsidRDefault="00657ABE" w:rsidP="009A38EA">
            <w:pPr>
              <w:pStyle w:val="TableParagraph"/>
              <w:ind w:left="84" w:right="126"/>
              <w:rPr>
                <w:rFonts w:ascii="Arial" w:hAnsi="Arial" w:cs="Arial"/>
                <w:sz w:val="20"/>
              </w:rPr>
            </w:pPr>
          </w:p>
          <w:p w14:paraId="7929A650" w14:textId="77777777" w:rsidR="009A38EA" w:rsidRDefault="009A38EA" w:rsidP="009A38EA">
            <w:pPr>
              <w:pStyle w:val="TableParagraph"/>
              <w:ind w:left="84" w:right="126"/>
              <w:rPr>
                <w:rFonts w:ascii="Arial" w:hAnsi="Arial" w:cs="Arial"/>
                <w:sz w:val="20"/>
              </w:rPr>
            </w:pPr>
          </w:p>
          <w:p w14:paraId="303F9877" w14:textId="00A72F9C" w:rsidR="009A38EA" w:rsidRPr="00B90F67" w:rsidRDefault="009A38EA" w:rsidP="009A38EA">
            <w:pPr>
              <w:pStyle w:val="TableParagraph"/>
              <w:ind w:left="84" w:right="126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Laporan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Pr="009A38EA">
              <w:rPr>
                <w:rFonts w:ascii="Arial" w:hAnsi="Arial" w:cs="Arial"/>
                <w:i/>
                <w:iCs/>
                <w:sz w:val="20"/>
              </w:rPr>
              <w:t>Man Power Planning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Tahunan</w:t>
            </w:r>
            <w:proofErr w:type="spellEnd"/>
          </w:p>
        </w:tc>
      </w:tr>
    </w:tbl>
    <w:p w14:paraId="3F559AB9" w14:textId="77777777" w:rsidR="00130276" w:rsidRPr="00130276" w:rsidRDefault="00130276" w:rsidP="00130276">
      <w:pPr>
        <w:pStyle w:val="ListParagraph"/>
        <w:widowControl/>
        <w:suppressAutoHyphens/>
        <w:autoSpaceDE/>
        <w:autoSpaceDN/>
        <w:ind w:left="340"/>
        <w:jc w:val="both"/>
        <w:rPr>
          <w:rFonts w:ascii="Arial" w:eastAsia="Times New Roman" w:hAnsi="Arial" w:cs="Times New Roman"/>
          <w:szCs w:val="20"/>
        </w:rPr>
      </w:pPr>
    </w:p>
    <w:p w14:paraId="521D73BD" w14:textId="77777777" w:rsidR="003951D4" w:rsidRDefault="00130276" w:rsidP="003C7EF7">
      <w:pPr>
        <w:pStyle w:val="ListParagraph"/>
        <w:widowControl/>
        <w:numPr>
          <w:ilvl w:val="0"/>
          <w:numId w:val="1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b/>
          <w:bCs/>
          <w:szCs w:val="20"/>
        </w:rPr>
        <w:t>Kondisi</w:t>
      </w:r>
      <w:proofErr w:type="spellEnd"/>
      <w:r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szCs w:val="20"/>
        </w:rPr>
        <w:t>Khusus</w:t>
      </w:r>
      <w:proofErr w:type="spellEnd"/>
    </w:p>
    <w:p w14:paraId="4EEDECE8" w14:textId="77777777" w:rsidR="003C7EF7" w:rsidRDefault="003C7EF7" w:rsidP="003C7EF7">
      <w:pPr>
        <w:pStyle w:val="ListParagraph"/>
        <w:widowControl/>
        <w:suppressAutoHyphens/>
        <w:autoSpaceDE/>
        <w:autoSpaceDN/>
        <w:ind w:left="340"/>
        <w:jc w:val="both"/>
        <w:rPr>
          <w:rFonts w:ascii="Arial" w:eastAsia="Arial" w:hAnsi="Arial" w:cs="Arial"/>
        </w:rPr>
      </w:pPr>
      <w:proofErr w:type="spellStart"/>
      <w:r w:rsidRPr="003C7EF7">
        <w:rPr>
          <w:rFonts w:ascii="Arial" w:eastAsia="Arial" w:hAnsi="Arial" w:cs="Arial"/>
        </w:rPr>
        <w:t>Prosedur</w:t>
      </w:r>
      <w:proofErr w:type="spellEnd"/>
      <w:r w:rsidRPr="003C7EF7">
        <w:rPr>
          <w:rFonts w:ascii="Arial" w:eastAsia="Arial" w:hAnsi="Arial" w:cs="Arial"/>
        </w:rPr>
        <w:t xml:space="preserve"> </w:t>
      </w:r>
      <w:proofErr w:type="spellStart"/>
      <w:r w:rsidRPr="003C7EF7">
        <w:rPr>
          <w:rFonts w:ascii="Arial" w:eastAsia="Arial" w:hAnsi="Arial" w:cs="Arial"/>
        </w:rPr>
        <w:t>ini</w:t>
      </w:r>
      <w:proofErr w:type="spellEnd"/>
      <w:r w:rsidRPr="003C7EF7">
        <w:rPr>
          <w:rFonts w:ascii="Arial" w:eastAsia="Arial" w:hAnsi="Arial" w:cs="Arial"/>
        </w:rPr>
        <w:t xml:space="preserve"> </w:t>
      </w:r>
      <w:proofErr w:type="spellStart"/>
      <w:r w:rsidRPr="003C7EF7">
        <w:rPr>
          <w:rFonts w:ascii="Arial" w:eastAsia="Arial" w:hAnsi="Arial" w:cs="Arial"/>
        </w:rPr>
        <w:t>dapat</w:t>
      </w:r>
      <w:proofErr w:type="spellEnd"/>
      <w:r w:rsidRPr="003C7EF7">
        <w:rPr>
          <w:rFonts w:ascii="Arial" w:eastAsia="Arial" w:hAnsi="Arial" w:cs="Arial"/>
        </w:rPr>
        <w:t xml:space="preserve"> </w:t>
      </w:r>
      <w:proofErr w:type="spellStart"/>
      <w:r w:rsidRPr="003C7EF7">
        <w:rPr>
          <w:rFonts w:ascii="Arial" w:eastAsia="Arial" w:hAnsi="Arial" w:cs="Arial"/>
        </w:rPr>
        <w:t>tidak</w:t>
      </w:r>
      <w:proofErr w:type="spellEnd"/>
      <w:r w:rsidRPr="003C7EF7">
        <w:rPr>
          <w:rFonts w:ascii="Arial" w:eastAsia="Arial" w:hAnsi="Arial" w:cs="Arial"/>
        </w:rPr>
        <w:t xml:space="preserve"> </w:t>
      </w:r>
      <w:proofErr w:type="spellStart"/>
      <w:r w:rsidRPr="003C7EF7">
        <w:rPr>
          <w:rFonts w:ascii="Arial" w:eastAsia="Arial" w:hAnsi="Arial" w:cs="Arial"/>
        </w:rPr>
        <w:t>dilakukan</w:t>
      </w:r>
      <w:proofErr w:type="spellEnd"/>
      <w:r w:rsidRPr="003C7EF7">
        <w:rPr>
          <w:rFonts w:ascii="Arial" w:eastAsia="Arial" w:hAnsi="Arial" w:cs="Arial"/>
        </w:rPr>
        <w:t xml:space="preserve"> </w:t>
      </w:r>
      <w:proofErr w:type="spellStart"/>
      <w:r w:rsidRPr="003C7EF7">
        <w:rPr>
          <w:rFonts w:ascii="Arial" w:eastAsia="Arial" w:hAnsi="Arial" w:cs="Arial"/>
        </w:rPr>
        <w:t>jika</w:t>
      </w:r>
      <w:proofErr w:type="spellEnd"/>
      <w:r w:rsidRPr="003C7EF7">
        <w:rPr>
          <w:rFonts w:ascii="Arial" w:eastAsia="Arial" w:hAnsi="Arial" w:cs="Arial"/>
        </w:rPr>
        <w:t xml:space="preserve"> </w:t>
      </w:r>
      <w:proofErr w:type="spellStart"/>
      <w:r w:rsidRPr="003C7EF7">
        <w:rPr>
          <w:rFonts w:ascii="Arial" w:eastAsia="Arial" w:hAnsi="Arial" w:cs="Arial"/>
        </w:rPr>
        <w:t>ada</w:t>
      </w:r>
      <w:proofErr w:type="spellEnd"/>
      <w:r w:rsidRPr="003C7EF7">
        <w:rPr>
          <w:rFonts w:ascii="Arial" w:eastAsia="Arial" w:hAnsi="Arial" w:cs="Arial"/>
        </w:rPr>
        <w:t xml:space="preserve"> </w:t>
      </w:r>
      <w:proofErr w:type="spellStart"/>
      <w:r w:rsidRPr="003C7EF7">
        <w:rPr>
          <w:rFonts w:ascii="Arial" w:eastAsia="Arial" w:hAnsi="Arial" w:cs="Arial"/>
        </w:rPr>
        <w:t>pernyataan</w:t>
      </w:r>
      <w:proofErr w:type="spellEnd"/>
      <w:r w:rsidRPr="003C7EF7">
        <w:rPr>
          <w:rFonts w:ascii="Arial" w:eastAsia="Arial" w:hAnsi="Arial" w:cs="Arial"/>
        </w:rPr>
        <w:t xml:space="preserve"> </w:t>
      </w:r>
      <w:proofErr w:type="spellStart"/>
      <w:r w:rsidRPr="003C7EF7">
        <w:rPr>
          <w:rFonts w:ascii="Arial" w:eastAsia="Arial" w:hAnsi="Arial" w:cs="Arial"/>
        </w:rPr>
        <w:t>tertulis</w:t>
      </w:r>
      <w:proofErr w:type="spellEnd"/>
      <w:r w:rsidRPr="003C7EF7">
        <w:rPr>
          <w:rFonts w:ascii="Arial" w:eastAsia="Arial" w:hAnsi="Arial" w:cs="Arial"/>
        </w:rPr>
        <w:t xml:space="preserve"> </w:t>
      </w:r>
      <w:proofErr w:type="spellStart"/>
      <w:r w:rsidRPr="003C7EF7">
        <w:rPr>
          <w:rFonts w:ascii="Arial" w:eastAsia="Arial" w:hAnsi="Arial" w:cs="Arial"/>
        </w:rPr>
        <w:t>dari</w:t>
      </w:r>
      <w:proofErr w:type="spellEnd"/>
      <w:r w:rsidRPr="003C7EF7">
        <w:rPr>
          <w:rFonts w:ascii="Arial" w:eastAsia="Arial" w:hAnsi="Arial" w:cs="Arial"/>
        </w:rPr>
        <w:t xml:space="preserve"> </w:t>
      </w:r>
      <w:proofErr w:type="spellStart"/>
      <w:r w:rsidRPr="003C7EF7">
        <w:rPr>
          <w:rFonts w:ascii="Arial" w:eastAsia="Arial" w:hAnsi="Arial" w:cs="Arial"/>
        </w:rPr>
        <w:t>Direksi</w:t>
      </w:r>
      <w:proofErr w:type="spellEnd"/>
      <w:r w:rsidRPr="003C7EF7">
        <w:rPr>
          <w:rFonts w:ascii="Arial" w:eastAsia="Arial" w:hAnsi="Arial" w:cs="Arial"/>
        </w:rPr>
        <w:t xml:space="preserve"> (</w:t>
      </w:r>
      <w:proofErr w:type="spellStart"/>
      <w:r w:rsidRPr="003C7EF7">
        <w:rPr>
          <w:rFonts w:ascii="Arial" w:eastAsia="Arial" w:hAnsi="Arial" w:cs="Arial"/>
        </w:rPr>
        <w:t>misalnya</w:t>
      </w:r>
      <w:proofErr w:type="spellEnd"/>
      <w:r w:rsidRPr="003C7EF7">
        <w:rPr>
          <w:rFonts w:ascii="Arial" w:eastAsia="Arial" w:hAnsi="Arial" w:cs="Arial"/>
        </w:rPr>
        <w:t xml:space="preserve"> </w:t>
      </w:r>
      <w:proofErr w:type="spellStart"/>
      <w:r w:rsidRPr="003C7EF7">
        <w:rPr>
          <w:rFonts w:ascii="Arial" w:eastAsia="Arial" w:hAnsi="Arial" w:cs="Arial"/>
        </w:rPr>
        <w:t>penambahan</w:t>
      </w:r>
      <w:proofErr w:type="spellEnd"/>
      <w:r w:rsidRPr="003C7EF7">
        <w:rPr>
          <w:rFonts w:ascii="Arial" w:eastAsia="Arial" w:hAnsi="Arial" w:cs="Arial"/>
        </w:rPr>
        <w:t xml:space="preserve"> </w:t>
      </w:r>
      <w:proofErr w:type="spellStart"/>
      <w:r w:rsidRPr="003C7EF7">
        <w:rPr>
          <w:rFonts w:ascii="Arial" w:eastAsia="Arial" w:hAnsi="Arial" w:cs="Arial"/>
        </w:rPr>
        <w:t>tenaga</w:t>
      </w:r>
      <w:proofErr w:type="spellEnd"/>
      <w:r w:rsidRPr="003C7EF7">
        <w:rPr>
          <w:rFonts w:ascii="Arial" w:eastAsia="Arial" w:hAnsi="Arial" w:cs="Arial"/>
        </w:rPr>
        <w:t xml:space="preserve"> </w:t>
      </w:r>
      <w:proofErr w:type="spellStart"/>
      <w:r w:rsidRPr="003C7EF7">
        <w:rPr>
          <w:rFonts w:ascii="Arial" w:eastAsia="Arial" w:hAnsi="Arial" w:cs="Arial"/>
        </w:rPr>
        <w:t>kerja</w:t>
      </w:r>
      <w:proofErr w:type="spellEnd"/>
      <w:r w:rsidRPr="003C7EF7">
        <w:rPr>
          <w:rFonts w:ascii="Arial" w:eastAsia="Arial" w:hAnsi="Arial" w:cs="Arial"/>
        </w:rPr>
        <w:t xml:space="preserve"> yang </w:t>
      </w:r>
      <w:proofErr w:type="spellStart"/>
      <w:r w:rsidRPr="003C7EF7">
        <w:rPr>
          <w:rFonts w:ascii="Arial" w:eastAsia="Arial" w:hAnsi="Arial" w:cs="Arial"/>
        </w:rPr>
        <w:t>diluar</w:t>
      </w:r>
      <w:proofErr w:type="spellEnd"/>
      <w:r w:rsidRPr="003C7EF7">
        <w:rPr>
          <w:rFonts w:ascii="Arial" w:eastAsia="Arial" w:hAnsi="Arial" w:cs="Arial"/>
        </w:rPr>
        <w:t xml:space="preserve"> </w:t>
      </w:r>
      <w:proofErr w:type="spellStart"/>
      <w:r w:rsidRPr="003C7EF7">
        <w:rPr>
          <w:rFonts w:ascii="Arial" w:eastAsia="Arial" w:hAnsi="Arial" w:cs="Arial"/>
        </w:rPr>
        <w:t>perencanaan</w:t>
      </w:r>
      <w:proofErr w:type="spellEnd"/>
      <w:r w:rsidRPr="003C7EF7">
        <w:rPr>
          <w:rFonts w:ascii="Arial" w:eastAsia="Arial" w:hAnsi="Arial" w:cs="Arial"/>
        </w:rPr>
        <w:t>)</w:t>
      </w:r>
      <w:r w:rsidR="00A6213A">
        <w:rPr>
          <w:rFonts w:ascii="Arial" w:eastAsia="Arial" w:hAnsi="Arial" w:cs="Arial"/>
        </w:rPr>
        <w:t>.</w:t>
      </w:r>
    </w:p>
    <w:p w14:paraId="18A6528E" w14:textId="77777777" w:rsidR="003C7EF7" w:rsidRPr="003C7EF7" w:rsidRDefault="003C7EF7" w:rsidP="003C7EF7">
      <w:pPr>
        <w:pStyle w:val="ListParagraph"/>
        <w:widowControl/>
        <w:suppressAutoHyphens/>
        <w:autoSpaceDE/>
        <w:autoSpaceDN/>
        <w:ind w:left="340"/>
        <w:jc w:val="both"/>
        <w:rPr>
          <w:rFonts w:ascii="Arial" w:eastAsia="Times New Roman" w:hAnsi="Arial" w:cs="Arial"/>
          <w:szCs w:val="20"/>
        </w:rPr>
      </w:pPr>
    </w:p>
    <w:p w14:paraId="3FB9D5FF" w14:textId="77777777" w:rsidR="00130276" w:rsidRPr="007527FA" w:rsidRDefault="00130276" w:rsidP="00EA37C7">
      <w:pPr>
        <w:pStyle w:val="ListParagraph"/>
        <w:widowControl/>
        <w:numPr>
          <w:ilvl w:val="0"/>
          <w:numId w:val="1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t>Record</w:t>
      </w:r>
    </w:p>
    <w:p w14:paraId="57536B41" w14:textId="77777777" w:rsidR="00982B3F" w:rsidRDefault="003C7EF7" w:rsidP="003951D4">
      <w:pPr>
        <w:pStyle w:val="ListParagraph"/>
        <w:widowControl/>
        <w:numPr>
          <w:ilvl w:val="1"/>
          <w:numId w:val="3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Formulir</w:t>
      </w:r>
      <w:proofErr w:type="spellEnd"/>
      <w:r>
        <w:rPr>
          <w:rFonts w:ascii="Arial" w:eastAsia="Times New Roman" w:hAnsi="Arial" w:cs="Times New Roman"/>
          <w:szCs w:val="20"/>
        </w:rPr>
        <w:t xml:space="preserve"> PTKP</w:t>
      </w:r>
    </w:p>
    <w:p w14:paraId="364691BA" w14:textId="77777777" w:rsidR="003951D4" w:rsidRPr="00982B3F" w:rsidRDefault="003951D4" w:rsidP="003951D4">
      <w:pPr>
        <w:pStyle w:val="ListParagraph"/>
        <w:widowControl/>
        <w:suppressAutoHyphens/>
        <w:autoSpaceDE/>
        <w:autoSpaceDN/>
        <w:ind w:left="792"/>
        <w:jc w:val="both"/>
        <w:rPr>
          <w:rFonts w:ascii="Arial" w:eastAsia="Times New Roman" w:hAnsi="Arial" w:cs="Times New Roman"/>
          <w:szCs w:val="20"/>
        </w:rPr>
      </w:pPr>
    </w:p>
    <w:p w14:paraId="4C5162BD" w14:textId="77777777" w:rsidR="00130276" w:rsidRPr="00397F67" w:rsidRDefault="00130276" w:rsidP="00EA37C7">
      <w:pPr>
        <w:pStyle w:val="ListParagraph"/>
        <w:widowControl/>
        <w:numPr>
          <w:ilvl w:val="0"/>
          <w:numId w:val="1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t>Lampiran</w:t>
      </w:r>
    </w:p>
    <w:p w14:paraId="6945C227" w14:textId="77777777" w:rsidR="003951D4" w:rsidRDefault="003C7EF7" w:rsidP="003C7EF7">
      <w:pPr>
        <w:pStyle w:val="ListParagraph"/>
        <w:widowControl/>
        <w:numPr>
          <w:ilvl w:val="1"/>
          <w:numId w:val="5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Formulir</w:t>
      </w:r>
      <w:proofErr w:type="spellEnd"/>
      <w:r>
        <w:rPr>
          <w:rFonts w:ascii="Arial" w:eastAsia="Times New Roman" w:hAnsi="Arial" w:cs="Times New Roman"/>
          <w:szCs w:val="20"/>
        </w:rPr>
        <w:t xml:space="preserve"> PTKP</w:t>
      </w:r>
    </w:p>
    <w:p w14:paraId="343635AC" w14:textId="77777777" w:rsidR="003C7EF7" w:rsidRPr="00982B3F" w:rsidRDefault="003C7EF7" w:rsidP="003C7EF7">
      <w:pPr>
        <w:pStyle w:val="ListParagraph"/>
        <w:widowControl/>
        <w:suppressAutoHyphens/>
        <w:autoSpaceDE/>
        <w:autoSpaceDN/>
        <w:ind w:left="792"/>
        <w:jc w:val="both"/>
        <w:rPr>
          <w:rFonts w:ascii="Arial" w:eastAsia="Times New Roman" w:hAnsi="Arial" w:cs="Times New Roman"/>
          <w:szCs w:val="20"/>
        </w:rPr>
      </w:pPr>
    </w:p>
    <w:p w14:paraId="1EB5E9B8" w14:textId="77777777" w:rsidR="00130276" w:rsidRDefault="00130276" w:rsidP="00EA37C7">
      <w:pPr>
        <w:pStyle w:val="ListParagraph"/>
        <w:widowControl/>
        <w:numPr>
          <w:ilvl w:val="0"/>
          <w:numId w:val="1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 w:rsidRPr="007527FA">
        <w:rPr>
          <w:rFonts w:ascii="Arial" w:eastAsia="Times New Roman" w:hAnsi="Arial" w:cs="Times New Roman"/>
          <w:b/>
          <w:szCs w:val="20"/>
        </w:rPr>
        <w:t>Referensi</w:t>
      </w:r>
      <w:proofErr w:type="spellEnd"/>
    </w:p>
    <w:p w14:paraId="43D3F057" w14:textId="77777777" w:rsidR="00152CE0" w:rsidRDefault="007527FA" w:rsidP="00EA37C7">
      <w:pPr>
        <w:pStyle w:val="ListParagraph"/>
        <w:widowControl/>
        <w:numPr>
          <w:ilvl w:val="1"/>
          <w:numId w:val="4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 w:rsidRPr="00152CE0">
        <w:rPr>
          <w:rFonts w:ascii="Arial" w:eastAsia="Times New Roman" w:hAnsi="Arial" w:cs="Times New Roman"/>
          <w:szCs w:val="20"/>
        </w:rPr>
        <w:t xml:space="preserve">Manual </w:t>
      </w:r>
      <w:proofErr w:type="spellStart"/>
      <w:r w:rsidRPr="00152CE0">
        <w:rPr>
          <w:rFonts w:ascii="Arial" w:eastAsia="Times New Roman" w:hAnsi="Arial" w:cs="Times New Roman"/>
          <w:szCs w:val="20"/>
        </w:rPr>
        <w:t>Sistem</w:t>
      </w:r>
      <w:proofErr w:type="spellEnd"/>
      <w:r w:rsidRPr="00152CE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152CE0">
        <w:rPr>
          <w:rFonts w:ascii="Arial" w:eastAsia="Times New Roman" w:hAnsi="Arial" w:cs="Times New Roman"/>
          <w:szCs w:val="20"/>
        </w:rPr>
        <w:t>Manajemen</w:t>
      </w:r>
      <w:proofErr w:type="spellEnd"/>
      <w:r w:rsidR="00C876FF" w:rsidRPr="00152CE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152CE0">
        <w:rPr>
          <w:rFonts w:ascii="Arial" w:eastAsia="Times New Roman" w:hAnsi="Arial" w:cs="Times New Roman"/>
          <w:szCs w:val="20"/>
        </w:rPr>
        <w:t>Terintegrasi</w:t>
      </w:r>
      <w:proofErr w:type="spellEnd"/>
      <w:r w:rsidRPr="00152CE0">
        <w:rPr>
          <w:rFonts w:ascii="Arial" w:eastAsia="Times New Roman" w:hAnsi="Arial" w:cs="Times New Roman"/>
          <w:szCs w:val="20"/>
        </w:rPr>
        <w:t xml:space="preserve"> PT. CINT</w:t>
      </w:r>
      <w:r w:rsidR="008A36AA">
        <w:rPr>
          <w:rFonts w:ascii="Arial" w:eastAsia="Times New Roman" w:hAnsi="Arial" w:cs="Times New Roman"/>
          <w:szCs w:val="20"/>
        </w:rPr>
        <w:t>.</w:t>
      </w:r>
    </w:p>
    <w:p w14:paraId="34B811CC" w14:textId="77777777" w:rsidR="009E1201" w:rsidRPr="003C7EF7" w:rsidRDefault="003951D4" w:rsidP="003C7EF7">
      <w:pPr>
        <w:pStyle w:val="ListParagraph"/>
        <w:widowControl/>
        <w:numPr>
          <w:ilvl w:val="1"/>
          <w:numId w:val="4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Persyaratan</w:t>
      </w:r>
      <w:proofErr w:type="spellEnd"/>
      <w:r>
        <w:rPr>
          <w:rFonts w:ascii="Arial" w:eastAsia="Times New Roman" w:hAnsi="Arial" w:cs="Times New Roman"/>
          <w:szCs w:val="20"/>
        </w:rPr>
        <w:t xml:space="preserve"> ISO 9001:</w:t>
      </w:r>
      <w:r w:rsidR="00A6213A">
        <w:rPr>
          <w:rFonts w:ascii="Arial" w:eastAsia="Times New Roman" w:hAnsi="Arial" w:cs="Times New Roman"/>
          <w:szCs w:val="20"/>
        </w:rPr>
        <w:t xml:space="preserve"> </w:t>
      </w:r>
      <w:proofErr w:type="gramStart"/>
      <w:r>
        <w:rPr>
          <w:rFonts w:ascii="Arial" w:eastAsia="Times New Roman" w:hAnsi="Arial" w:cs="Times New Roman"/>
          <w:szCs w:val="20"/>
        </w:rPr>
        <w:t xml:space="preserve">2015,  </w:t>
      </w:r>
      <w:proofErr w:type="spellStart"/>
      <w:r>
        <w:rPr>
          <w:rFonts w:ascii="Arial" w:eastAsia="Times New Roman" w:hAnsi="Arial" w:cs="Times New Roman"/>
          <w:szCs w:val="20"/>
        </w:rPr>
        <w:t>E</w:t>
      </w:r>
      <w:r w:rsidRPr="003951D4">
        <w:rPr>
          <w:rFonts w:ascii="Arial" w:eastAsia="Times New Roman" w:hAnsi="Arial" w:cs="Times New Roman"/>
          <w:szCs w:val="20"/>
        </w:rPr>
        <w:t>lemen</w:t>
      </w:r>
      <w:proofErr w:type="spellEnd"/>
      <w:proofErr w:type="gramEnd"/>
      <w:r w:rsidR="003C7EF7">
        <w:rPr>
          <w:rFonts w:ascii="Arial" w:eastAsia="Times New Roman" w:hAnsi="Arial" w:cs="Times New Roman"/>
          <w:szCs w:val="20"/>
        </w:rPr>
        <w:t xml:space="preserve"> </w:t>
      </w:r>
      <w:r w:rsidR="003C7EF7" w:rsidRPr="003C7EF7">
        <w:rPr>
          <w:rFonts w:ascii="Arial" w:eastAsia="Times New Roman" w:hAnsi="Arial" w:cs="Times New Roman"/>
          <w:szCs w:val="20"/>
        </w:rPr>
        <w:t xml:space="preserve">7.1. </w:t>
      </w:r>
      <w:proofErr w:type="spellStart"/>
      <w:r w:rsidR="003C7EF7" w:rsidRPr="003C7EF7">
        <w:rPr>
          <w:rFonts w:ascii="Arial" w:eastAsia="Times New Roman" w:hAnsi="Arial" w:cs="Times New Roman"/>
          <w:szCs w:val="20"/>
        </w:rPr>
        <w:t>Sumber</w:t>
      </w:r>
      <w:proofErr w:type="spellEnd"/>
      <w:r w:rsidR="003C7EF7" w:rsidRPr="003C7EF7">
        <w:rPr>
          <w:rFonts w:ascii="Arial" w:eastAsia="Times New Roman" w:hAnsi="Arial" w:cs="Times New Roman"/>
          <w:szCs w:val="20"/>
        </w:rPr>
        <w:t xml:space="preserve"> Daya </w:t>
      </w:r>
      <w:r w:rsidR="003C7EF7" w:rsidRPr="003C7EF7">
        <w:rPr>
          <w:rFonts w:ascii="Arial" w:eastAsia="Times New Roman" w:hAnsi="Arial" w:cs="Times New Roman"/>
          <w:i/>
          <w:szCs w:val="20"/>
        </w:rPr>
        <w:t>(Resources)</w:t>
      </w:r>
      <w:r w:rsidR="008A36AA">
        <w:rPr>
          <w:rFonts w:ascii="Arial" w:eastAsia="Times New Roman" w:hAnsi="Arial" w:cs="Times New Roman"/>
          <w:i/>
          <w:szCs w:val="20"/>
        </w:rPr>
        <w:t>.</w:t>
      </w:r>
    </w:p>
    <w:p w14:paraId="148F90EF" w14:textId="77777777" w:rsidR="003C7EF7" w:rsidRPr="00EC63B0" w:rsidRDefault="003C7EF7" w:rsidP="003C7EF7">
      <w:pPr>
        <w:pStyle w:val="ListParagraph"/>
        <w:widowControl/>
        <w:numPr>
          <w:ilvl w:val="1"/>
          <w:numId w:val="4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244E12">
        <w:t>Permenkes</w:t>
      </w:r>
      <w:proofErr w:type="spellEnd"/>
      <w:r w:rsidRPr="00244E12">
        <w:t xml:space="preserve"> No. 20 </w:t>
      </w:r>
      <w:proofErr w:type="spellStart"/>
      <w:r w:rsidRPr="00244E12">
        <w:t>tahun</w:t>
      </w:r>
      <w:proofErr w:type="spellEnd"/>
      <w:r w:rsidRPr="00244E12">
        <w:t xml:space="preserve"> </w:t>
      </w:r>
      <w:proofErr w:type="gramStart"/>
      <w:r w:rsidRPr="00244E12">
        <w:t>2017 :</w:t>
      </w:r>
      <w:proofErr w:type="gramEnd"/>
      <w:r w:rsidRPr="00244E12">
        <w:t xml:space="preserve"> Cara </w:t>
      </w:r>
      <w:proofErr w:type="spellStart"/>
      <w:r w:rsidRPr="00244E12">
        <w:t>Pembuatan</w:t>
      </w:r>
      <w:proofErr w:type="spellEnd"/>
      <w:r w:rsidRPr="00244E12">
        <w:t xml:space="preserve"> Alat Kesehatan dan </w:t>
      </w:r>
      <w:proofErr w:type="spellStart"/>
      <w:r w:rsidRPr="00244E12">
        <w:t>Perbeka</w:t>
      </w:r>
      <w:r w:rsidR="00A6213A">
        <w:t>lan</w:t>
      </w:r>
      <w:proofErr w:type="spellEnd"/>
      <w:r w:rsidR="00A6213A">
        <w:t xml:space="preserve"> Kesehatan Rumah </w:t>
      </w:r>
      <w:proofErr w:type="spellStart"/>
      <w:r w:rsidR="00A6213A">
        <w:t>Tangga</w:t>
      </w:r>
      <w:proofErr w:type="spellEnd"/>
      <w:r w:rsidR="00A6213A">
        <w:t xml:space="preserve"> yang B</w:t>
      </w:r>
      <w:r w:rsidRPr="00244E12">
        <w:t>aik</w:t>
      </w:r>
      <w:r w:rsidR="008A36AA">
        <w:t>.</w:t>
      </w:r>
    </w:p>
    <w:p w14:paraId="7E864ADA" w14:textId="77777777" w:rsidR="00EC63B0" w:rsidRDefault="00EC63B0" w:rsidP="00EC63B0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p w14:paraId="34381B46" w14:textId="77777777" w:rsidR="00EC63B0" w:rsidRDefault="00EC63B0" w:rsidP="00EC63B0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p w14:paraId="76F43F37" w14:textId="77777777" w:rsidR="00EC63B0" w:rsidRDefault="00EC63B0" w:rsidP="00EC63B0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p w14:paraId="500BD37B" w14:textId="77777777" w:rsidR="00EC63B0" w:rsidRDefault="00EC63B0" w:rsidP="00EC63B0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p w14:paraId="1D57412C" w14:textId="77777777" w:rsidR="00EC63B0" w:rsidRDefault="00EC63B0" w:rsidP="00EC63B0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p w14:paraId="41320F01" w14:textId="77777777" w:rsidR="00EC63B0" w:rsidRDefault="00EC63B0" w:rsidP="00EC63B0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p w14:paraId="353F4BC4" w14:textId="74F4481D" w:rsidR="00EC63B0" w:rsidRPr="00EC63B0" w:rsidRDefault="00EC63B0" w:rsidP="00EC63B0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EC63B0">
        <w:rPr>
          <w:rFonts w:ascii="Arial" w:eastAsia="Times New Roman" w:hAnsi="Arial" w:cs="Times New Roman"/>
          <w:b/>
          <w:bCs/>
          <w:szCs w:val="20"/>
        </w:rPr>
        <w:t xml:space="preserve">LAMPIRAN 1. </w:t>
      </w:r>
      <w:proofErr w:type="spellStart"/>
      <w:r w:rsidRPr="00EC63B0">
        <w:rPr>
          <w:rFonts w:ascii="Arial" w:eastAsia="Times New Roman" w:hAnsi="Arial" w:cs="Times New Roman"/>
          <w:b/>
          <w:bCs/>
          <w:szCs w:val="20"/>
        </w:rPr>
        <w:t>Formulir</w:t>
      </w:r>
      <w:proofErr w:type="spellEnd"/>
      <w:r w:rsidRPr="00EC63B0">
        <w:rPr>
          <w:rFonts w:ascii="Arial" w:eastAsia="Times New Roman" w:hAnsi="Arial" w:cs="Times New Roman"/>
          <w:b/>
          <w:bCs/>
          <w:szCs w:val="20"/>
        </w:rPr>
        <w:t xml:space="preserve"> PTKP</w:t>
      </w:r>
    </w:p>
    <w:p w14:paraId="3D33C0ED" w14:textId="77777777" w:rsidR="00EC63B0" w:rsidRDefault="00EC63B0" w:rsidP="00EC63B0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p w14:paraId="2A76E2EF" w14:textId="19E67363" w:rsidR="00EC63B0" w:rsidRPr="00EC63B0" w:rsidRDefault="00EC63B0" w:rsidP="00EC63B0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 w:rsidRPr="00EC63B0">
        <w:drawing>
          <wp:inline distT="0" distB="0" distL="0" distR="0" wp14:anchorId="508B0928" wp14:editId="726240CF">
            <wp:extent cx="5760720" cy="5059045"/>
            <wp:effectExtent l="0" t="0" r="0" b="8255"/>
            <wp:docPr id="3970522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5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63B0" w:rsidRPr="00EC63B0" w:rsidSect="00C94E89">
      <w:headerReference w:type="default" r:id="rId15"/>
      <w:footerReference w:type="default" r:id="rId16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2AA59" w14:textId="77777777" w:rsidR="00195406" w:rsidRDefault="00195406">
      <w:r>
        <w:separator/>
      </w:r>
    </w:p>
  </w:endnote>
  <w:endnote w:type="continuationSeparator" w:id="0">
    <w:p w14:paraId="4A69357C" w14:textId="77777777" w:rsidR="00195406" w:rsidRDefault="0019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4BDB" w14:textId="2097881E" w:rsidR="0084160A" w:rsidRDefault="009A38EA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0F772000" wp14:editId="2F426132">
              <wp:simplePos x="0" y="0"/>
              <wp:positionH relativeFrom="page">
                <wp:posOffset>1046480</wp:posOffset>
              </wp:positionH>
              <wp:positionV relativeFrom="page">
                <wp:posOffset>10097770</wp:posOffset>
              </wp:positionV>
              <wp:extent cx="5289550" cy="263525"/>
              <wp:effectExtent l="0" t="0" r="0" b="0"/>
              <wp:wrapNone/>
              <wp:docPr id="14550511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3F623" w14:textId="77777777" w:rsidR="0084160A" w:rsidRDefault="00320AEF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7720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7A03F623" w14:textId="77777777" w:rsidR="0084160A" w:rsidRDefault="00320AEF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>PT Chitose InternasionalTbk</w:t>
                    </w:r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>PT Chitose InternasionalTbk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490C" w14:textId="77777777" w:rsidR="00195406" w:rsidRDefault="00195406">
      <w:r>
        <w:separator/>
      </w:r>
    </w:p>
  </w:footnote>
  <w:footnote w:type="continuationSeparator" w:id="0">
    <w:p w14:paraId="743DEBC1" w14:textId="77777777" w:rsidR="00195406" w:rsidRDefault="00195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CC34" w14:textId="2C5FF8C9" w:rsidR="0084160A" w:rsidRDefault="009A38EA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CDC034B" wp14:editId="7D9A87FD">
              <wp:simplePos x="0" y="0"/>
              <wp:positionH relativeFrom="page">
                <wp:posOffset>666750</wp:posOffset>
              </wp:positionH>
              <wp:positionV relativeFrom="page">
                <wp:posOffset>361950</wp:posOffset>
              </wp:positionV>
              <wp:extent cx="6381750" cy="971550"/>
              <wp:effectExtent l="0" t="0" r="0" b="0"/>
              <wp:wrapNone/>
              <wp:docPr id="6385114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W w:w="99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822"/>
                            <w:gridCol w:w="1710"/>
                            <w:gridCol w:w="810"/>
                            <w:gridCol w:w="1530"/>
                            <w:gridCol w:w="1660"/>
                          </w:tblGrid>
                          <w:tr w:rsidR="00C94E89" w14:paraId="4B0EC08C" w14:textId="77777777" w:rsidTr="005557E1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25EB06EA" w14:textId="7777777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1956917" wp14:editId="0BED856E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82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4474F53F" w14:textId="77777777" w:rsidR="00C94E89" w:rsidRPr="00130276" w:rsidRDefault="00C94E89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55F14FF5" w14:textId="77777777" w:rsidR="00564EE5" w:rsidRPr="00130276" w:rsidRDefault="005557E1" w:rsidP="00770A16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PROSEDUR PERENCANAAN TENAGA KERJA PERIODIK (PTKP)</w:t>
                                </w:r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59558E6" w14:textId="77777777" w:rsidR="00C94E89" w:rsidRPr="00130276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130276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Direvisi</w:t>
                                </w:r>
                                <w:proofErr w:type="spellEnd"/>
                                <w:r w:rsidRPr="00130276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D8042CC" w14:textId="77777777" w:rsidR="00C94E89" w:rsidRPr="00130276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130276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6C8F84BE" w14:textId="77777777" w:rsidR="00C94E89" w:rsidRPr="00130276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130276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Disetujui</w:t>
                                </w:r>
                                <w:proofErr w:type="spellEnd"/>
                                <w:r w:rsidRPr="00130276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66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58E457F2" w14:textId="77777777" w:rsidR="00C94E89" w:rsidRPr="00130276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130276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 xml:space="preserve">Tgl. </w:t>
                                </w:r>
                                <w:proofErr w:type="spellStart"/>
                                <w:r w:rsidRPr="00130276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EC4508" w14:paraId="434D8E22" w14:textId="77777777" w:rsidTr="005557E1">
                            <w:trPr>
                              <w:trHeight w:val="359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FFD8857" w14:textId="77777777" w:rsidR="00EC4508" w:rsidRDefault="00EC4508" w:rsidP="00EC450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2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C641E0B" w14:textId="77777777" w:rsidR="00EC4508" w:rsidRPr="00130276" w:rsidRDefault="00EC4508" w:rsidP="00EC4508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77E13474" w14:textId="141002D8" w:rsidR="00EC4508" w:rsidRPr="00130276" w:rsidRDefault="00EC4508" w:rsidP="00EC4508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HC. Mgr.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5A649A5" w14:textId="4549C593" w:rsidR="00EC4508" w:rsidRPr="00130276" w:rsidRDefault="00EC4508" w:rsidP="00EC4508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2763EA07" w14:textId="3A2D7F94" w:rsidR="00EC4508" w:rsidRPr="00130276" w:rsidRDefault="00EC4508" w:rsidP="00EC4508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 xml:space="preserve">Dir.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Adm&amp;Fin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66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3F15D307" w14:textId="7E842F2C" w:rsidR="00EC4508" w:rsidRPr="00130276" w:rsidRDefault="00EC4508" w:rsidP="00EC4508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1 April 2017</w:t>
                                </w:r>
                              </w:p>
                            </w:tc>
                          </w:tr>
                          <w:tr w:rsidR="00EC4508" w14:paraId="0DD12F92" w14:textId="77777777" w:rsidTr="005557E1">
                            <w:trPr>
                              <w:trHeight w:val="35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15278FC" w14:textId="77777777" w:rsidR="00EC4508" w:rsidRDefault="00EC4508" w:rsidP="00EC450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2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23F80BBA" w14:textId="77777777" w:rsidR="00EC4508" w:rsidRPr="00130276" w:rsidRDefault="00EC4508" w:rsidP="00EC4508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7DE6B08A" w14:textId="3012A618" w:rsidR="00EC4508" w:rsidRPr="00130276" w:rsidRDefault="00EC4508" w:rsidP="00EC4508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 xml:space="preserve">HC.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Mgr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60F9366" w14:textId="567AAAFA" w:rsidR="00EC4508" w:rsidRPr="00130276" w:rsidRDefault="00EC4508" w:rsidP="00EC4508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966DDE" w14:textId="3AFE24DE" w:rsidR="00EC4508" w:rsidRPr="00130276" w:rsidRDefault="00EC4508" w:rsidP="00EC4508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Dir. ADM</w:t>
                                </w:r>
                              </w:p>
                            </w:tc>
                            <w:tc>
                              <w:tcPr>
                                <w:tcW w:w="166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1C01D83C" w14:textId="42D92FA4" w:rsidR="00EC4508" w:rsidRPr="00130276" w:rsidRDefault="00EC4508" w:rsidP="00EC4508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11 Jan 2018</w:t>
                                </w:r>
                              </w:p>
                            </w:tc>
                          </w:tr>
                          <w:tr w:rsidR="00EC4508" w14:paraId="01F9E7B1" w14:textId="77777777" w:rsidTr="005557E1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D1AA93D" w14:textId="77777777" w:rsidR="00EC4508" w:rsidRDefault="00EC4508" w:rsidP="00EC450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2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72DB61A6" w14:textId="77777777" w:rsidR="00EC4508" w:rsidRPr="00130276" w:rsidRDefault="00EC4508" w:rsidP="00EC4508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653E0AFF" w14:textId="79E1B2C6" w:rsidR="00EC4508" w:rsidRPr="00130276" w:rsidRDefault="00A77BFC" w:rsidP="00EC4508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Staff People &amp; Org Dev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38D5D8" w14:textId="7E7F783C" w:rsidR="00EC4508" w:rsidRPr="00130276" w:rsidRDefault="00C47D87" w:rsidP="00EC4508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577086F3" w14:textId="61C28544" w:rsidR="00EC4508" w:rsidRPr="00130276" w:rsidRDefault="00C47D87" w:rsidP="00EC4508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 xml:space="preserve"> HC&amp;GA</w:t>
                                </w:r>
                              </w:p>
                            </w:tc>
                            <w:tc>
                              <w:tcPr>
                                <w:tcW w:w="166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12F5FD0F" w14:textId="45B06CB7" w:rsidR="00EC4508" w:rsidRPr="00130276" w:rsidRDefault="00A77BFC" w:rsidP="00EC4508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26 Mar 2025</w:t>
                                </w:r>
                              </w:p>
                            </w:tc>
                          </w:tr>
                        </w:tbl>
                        <w:p w14:paraId="6B3A3077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DC03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2.5pt;margin-top:28.5pt;width:502.5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" filled="f" stroked="f">
              <v:textbox inset="0,0,0,0">
                <w:txbxContent>
                  <w:tbl>
                    <w:tblPr>
                      <w:tblW w:w="99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822"/>
                      <w:gridCol w:w="1710"/>
                      <w:gridCol w:w="810"/>
                      <w:gridCol w:w="1530"/>
                      <w:gridCol w:w="1660"/>
                    </w:tblGrid>
                    <w:tr w:rsidR="00C94E89" w14:paraId="4B0EC08C" w14:textId="77777777" w:rsidTr="005557E1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25EB06EA" w14:textId="7777777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956917" wp14:editId="0BED856E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82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4474F53F" w14:textId="77777777" w:rsidR="00C94E89" w:rsidRPr="00130276" w:rsidRDefault="00C94E89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55F14FF5" w14:textId="77777777" w:rsidR="00564EE5" w:rsidRPr="00130276" w:rsidRDefault="005557E1" w:rsidP="00770A16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PROSEDUR PERENCANAAN TENAGA KERJA PERIODIK (PTKP)</w:t>
                          </w:r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</w:tcPr>
                        <w:p w14:paraId="259558E6" w14:textId="77777777" w:rsidR="00C94E89" w:rsidRPr="00130276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 w:rsidRPr="00130276">
                            <w:rPr>
                              <w:b/>
                              <w:sz w:val="14"/>
                              <w:szCs w:val="14"/>
                            </w:rPr>
                            <w:t>Direvisi</w:t>
                          </w:r>
                          <w:proofErr w:type="spellEnd"/>
                          <w:r w:rsidRPr="00130276">
                            <w:rPr>
                              <w:b/>
                              <w:sz w:val="14"/>
                              <w:szCs w:val="14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D8042CC" w14:textId="77777777" w:rsidR="00C94E89" w:rsidRPr="00130276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 w:rsidRPr="00130276">
                            <w:rPr>
                              <w:b/>
                              <w:sz w:val="14"/>
                              <w:szCs w:val="14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6C8F84BE" w14:textId="77777777" w:rsidR="00C94E89" w:rsidRPr="00130276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 w:rsidRPr="00130276">
                            <w:rPr>
                              <w:b/>
                              <w:sz w:val="14"/>
                              <w:szCs w:val="14"/>
                            </w:rPr>
                            <w:t>Disetujui</w:t>
                          </w:r>
                          <w:proofErr w:type="spellEnd"/>
                          <w:r w:rsidRPr="00130276">
                            <w:rPr>
                              <w:b/>
                              <w:sz w:val="14"/>
                              <w:szCs w:val="14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66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58E457F2" w14:textId="77777777" w:rsidR="00C94E89" w:rsidRPr="00130276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130276">
                            <w:rPr>
                              <w:b/>
                              <w:sz w:val="14"/>
                              <w:szCs w:val="14"/>
                            </w:rPr>
                            <w:t xml:space="preserve">Tgl. </w:t>
                          </w:r>
                          <w:proofErr w:type="spellStart"/>
                          <w:r w:rsidRPr="00130276">
                            <w:rPr>
                              <w:b/>
                              <w:sz w:val="14"/>
                              <w:szCs w:val="14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EC4508" w14:paraId="434D8E22" w14:textId="77777777" w:rsidTr="005557E1">
                      <w:trPr>
                        <w:trHeight w:val="359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FFD8857" w14:textId="77777777" w:rsidR="00EC4508" w:rsidRDefault="00EC4508" w:rsidP="00EC450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2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C641E0B" w14:textId="77777777" w:rsidR="00EC4508" w:rsidRPr="00130276" w:rsidRDefault="00EC4508" w:rsidP="00EC4508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</w:tcPr>
                        <w:p w14:paraId="77E13474" w14:textId="141002D8" w:rsidR="00EC4508" w:rsidRPr="00130276" w:rsidRDefault="00EC4508" w:rsidP="00EC4508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HC. Mgr.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5A649A5" w14:textId="4549C593" w:rsidR="00EC4508" w:rsidRPr="00130276" w:rsidRDefault="00EC4508" w:rsidP="00EC4508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3</w:t>
                          </w: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2763EA07" w14:textId="3A2D7F94" w:rsidR="00EC4508" w:rsidRPr="00130276" w:rsidRDefault="00EC4508" w:rsidP="00EC4508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 xml:space="preserve">Dir.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Adm&amp;Fin</w:t>
                          </w:r>
                          <w:proofErr w:type="spellEnd"/>
                        </w:p>
                      </w:tc>
                      <w:tc>
                        <w:tcPr>
                          <w:tcW w:w="166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3F15D307" w14:textId="7E842F2C" w:rsidR="00EC4508" w:rsidRPr="00130276" w:rsidRDefault="00EC4508" w:rsidP="00EC4508">
                          <w:pPr>
                            <w:pStyle w:val="TableParagraph"/>
                            <w:spacing w:before="122"/>
                            <w:ind w:left="286" w:right="418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1 April 2017</w:t>
                          </w:r>
                        </w:p>
                      </w:tc>
                    </w:tr>
                    <w:tr w:rsidR="00EC4508" w14:paraId="0DD12F92" w14:textId="77777777" w:rsidTr="005557E1">
                      <w:trPr>
                        <w:trHeight w:val="35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15278FC" w14:textId="77777777" w:rsidR="00EC4508" w:rsidRDefault="00EC4508" w:rsidP="00EC450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2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23F80BBA" w14:textId="77777777" w:rsidR="00EC4508" w:rsidRPr="00130276" w:rsidRDefault="00EC4508" w:rsidP="00EC4508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</w:tcPr>
                        <w:p w14:paraId="7DE6B08A" w14:textId="3012A618" w:rsidR="00EC4508" w:rsidRPr="00130276" w:rsidRDefault="00EC4508" w:rsidP="00EC4508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 xml:space="preserve">HC.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Mgr</w:t>
                          </w:r>
                          <w:proofErr w:type="spellEnd"/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60F9366" w14:textId="567AAAFA" w:rsidR="00EC4508" w:rsidRPr="00130276" w:rsidRDefault="00EC4508" w:rsidP="00EC4508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4</w:t>
                          </w: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966DDE" w14:textId="3AFE24DE" w:rsidR="00EC4508" w:rsidRPr="00130276" w:rsidRDefault="00EC4508" w:rsidP="00EC4508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Dir. ADM</w:t>
                          </w:r>
                        </w:p>
                      </w:tc>
                      <w:tc>
                        <w:tcPr>
                          <w:tcW w:w="166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1C01D83C" w14:textId="42D92FA4" w:rsidR="00EC4508" w:rsidRPr="00130276" w:rsidRDefault="00EC4508" w:rsidP="00EC4508">
                          <w:pPr>
                            <w:pStyle w:val="TableParagraph"/>
                            <w:spacing w:before="122"/>
                            <w:ind w:left="286" w:right="418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11 Jan 2018</w:t>
                          </w:r>
                        </w:p>
                      </w:tc>
                    </w:tr>
                    <w:tr w:rsidR="00EC4508" w14:paraId="01F9E7B1" w14:textId="77777777" w:rsidTr="005557E1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D1AA93D" w14:textId="77777777" w:rsidR="00EC4508" w:rsidRDefault="00EC4508" w:rsidP="00EC450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2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72DB61A6" w14:textId="77777777" w:rsidR="00EC4508" w:rsidRPr="00130276" w:rsidRDefault="00EC4508" w:rsidP="00EC4508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</w:tcPr>
                        <w:p w14:paraId="653E0AFF" w14:textId="79E1B2C6" w:rsidR="00EC4508" w:rsidRPr="00130276" w:rsidRDefault="00A77BFC" w:rsidP="00EC4508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Staff People &amp; Org Dev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38D5D8" w14:textId="7E7F783C" w:rsidR="00EC4508" w:rsidRPr="00130276" w:rsidRDefault="00C47D87" w:rsidP="00EC4508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5</w:t>
                          </w: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577086F3" w14:textId="61C28544" w:rsidR="00EC4508" w:rsidRPr="00130276" w:rsidRDefault="00C47D87" w:rsidP="00EC4508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Mgr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 xml:space="preserve"> HC&amp;GA</w:t>
                          </w:r>
                        </w:p>
                      </w:tc>
                      <w:tc>
                        <w:tcPr>
                          <w:tcW w:w="166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12F5FD0F" w14:textId="45B06CB7" w:rsidR="00EC4508" w:rsidRPr="00130276" w:rsidRDefault="00A77BFC" w:rsidP="00EC4508">
                          <w:pPr>
                            <w:pStyle w:val="TableParagraph"/>
                            <w:spacing w:before="122"/>
                            <w:ind w:left="286" w:right="418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26 Mar 2025</w:t>
                          </w:r>
                        </w:p>
                      </w:tc>
                    </w:tr>
                  </w:tbl>
                  <w:p w14:paraId="6B3A3077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1BE2"/>
    <w:multiLevelType w:val="multilevel"/>
    <w:tmpl w:val="E1680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CE93B9F"/>
    <w:multiLevelType w:val="multilevel"/>
    <w:tmpl w:val="A8EC0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1FC6B3E"/>
    <w:multiLevelType w:val="multilevel"/>
    <w:tmpl w:val="4AEA8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2C35D77"/>
    <w:multiLevelType w:val="hybridMultilevel"/>
    <w:tmpl w:val="DA54556E"/>
    <w:lvl w:ilvl="0" w:tplc="04090019">
      <w:start w:val="1"/>
      <w:numFmt w:val="lowerLetter"/>
      <w:lvlText w:val="%1."/>
      <w:lvlJc w:val="left"/>
      <w:pPr>
        <w:ind w:left="1291" w:hanging="360"/>
      </w:pPr>
    </w:lvl>
    <w:lvl w:ilvl="1" w:tplc="04090019" w:tentative="1">
      <w:start w:val="1"/>
      <w:numFmt w:val="lowerLetter"/>
      <w:lvlText w:val="%2."/>
      <w:lvlJc w:val="left"/>
      <w:pPr>
        <w:ind w:left="2011" w:hanging="360"/>
      </w:pPr>
    </w:lvl>
    <w:lvl w:ilvl="2" w:tplc="0409001B" w:tentative="1">
      <w:start w:val="1"/>
      <w:numFmt w:val="lowerRoman"/>
      <w:lvlText w:val="%3."/>
      <w:lvlJc w:val="right"/>
      <w:pPr>
        <w:ind w:left="2731" w:hanging="180"/>
      </w:pPr>
    </w:lvl>
    <w:lvl w:ilvl="3" w:tplc="0409000F" w:tentative="1">
      <w:start w:val="1"/>
      <w:numFmt w:val="decimal"/>
      <w:lvlText w:val="%4."/>
      <w:lvlJc w:val="left"/>
      <w:pPr>
        <w:ind w:left="3451" w:hanging="360"/>
      </w:pPr>
    </w:lvl>
    <w:lvl w:ilvl="4" w:tplc="04090019" w:tentative="1">
      <w:start w:val="1"/>
      <w:numFmt w:val="lowerLetter"/>
      <w:lvlText w:val="%5."/>
      <w:lvlJc w:val="left"/>
      <w:pPr>
        <w:ind w:left="4171" w:hanging="360"/>
      </w:pPr>
    </w:lvl>
    <w:lvl w:ilvl="5" w:tplc="0409001B" w:tentative="1">
      <w:start w:val="1"/>
      <w:numFmt w:val="lowerRoman"/>
      <w:lvlText w:val="%6."/>
      <w:lvlJc w:val="right"/>
      <w:pPr>
        <w:ind w:left="4891" w:hanging="180"/>
      </w:pPr>
    </w:lvl>
    <w:lvl w:ilvl="6" w:tplc="0409000F" w:tentative="1">
      <w:start w:val="1"/>
      <w:numFmt w:val="decimal"/>
      <w:lvlText w:val="%7."/>
      <w:lvlJc w:val="left"/>
      <w:pPr>
        <w:ind w:left="5611" w:hanging="360"/>
      </w:pPr>
    </w:lvl>
    <w:lvl w:ilvl="7" w:tplc="04090019" w:tentative="1">
      <w:start w:val="1"/>
      <w:numFmt w:val="lowerLetter"/>
      <w:lvlText w:val="%8."/>
      <w:lvlJc w:val="left"/>
      <w:pPr>
        <w:ind w:left="6331" w:hanging="360"/>
      </w:pPr>
    </w:lvl>
    <w:lvl w:ilvl="8" w:tplc="040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4" w15:restartNumberingAfterBreak="0">
    <w:nsid w:val="2B99478D"/>
    <w:multiLevelType w:val="multilevel"/>
    <w:tmpl w:val="DB2CB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3E059B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DCD2045"/>
    <w:multiLevelType w:val="multilevel"/>
    <w:tmpl w:val="E75C7946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7" w15:restartNumberingAfterBreak="0">
    <w:nsid w:val="4BFE06E4"/>
    <w:multiLevelType w:val="multilevel"/>
    <w:tmpl w:val="E5A0E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320060B"/>
    <w:multiLevelType w:val="multilevel"/>
    <w:tmpl w:val="E3887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0.%2."/>
      <w:lvlJc w:val="left"/>
      <w:pPr>
        <w:ind w:left="864" w:hanging="5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7626AD1"/>
    <w:multiLevelType w:val="multilevel"/>
    <w:tmpl w:val="3712F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B6258DF"/>
    <w:multiLevelType w:val="multilevel"/>
    <w:tmpl w:val="3E1C3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22673DF"/>
    <w:multiLevelType w:val="multilevel"/>
    <w:tmpl w:val="8D289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3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E6B25EE"/>
    <w:multiLevelType w:val="multilevel"/>
    <w:tmpl w:val="69323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83722524">
    <w:abstractNumId w:val="6"/>
  </w:num>
  <w:num w:numId="2" w16cid:durableId="541093214">
    <w:abstractNumId w:val="2"/>
  </w:num>
  <w:num w:numId="3" w16cid:durableId="267272385">
    <w:abstractNumId w:val="12"/>
  </w:num>
  <w:num w:numId="4" w16cid:durableId="70931325">
    <w:abstractNumId w:val="8"/>
  </w:num>
  <w:num w:numId="5" w16cid:durableId="1985313624">
    <w:abstractNumId w:val="10"/>
  </w:num>
  <w:num w:numId="6" w16cid:durableId="1233614489">
    <w:abstractNumId w:val="0"/>
  </w:num>
  <w:num w:numId="7" w16cid:durableId="1039359703">
    <w:abstractNumId w:val="1"/>
  </w:num>
  <w:num w:numId="8" w16cid:durableId="464203791">
    <w:abstractNumId w:val="4"/>
  </w:num>
  <w:num w:numId="9" w16cid:durableId="523790233">
    <w:abstractNumId w:val="11"/>
  </w:num>
  <w:num w:numId="10" w16cid:durableId="1473326074">
    <w:abstractNumId w:val="9"/>
  </w:num>
  <w:num w:numId="11" w16cid:durableId="736434872">
    <w:abstractNumId w:val="7"/>
  </w:num>
  <w:num w:numId="12" w16cid:durableId="231622129">
    <w:abstractNumId w:val="5"/>
  </w:num>
  <w:num w:numId="13" w16cid:durableId="315308578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235FE"/>
    <w:rsid w:val="000820FE"/>
    <w:rsid w:val="00087CEB"/>
    <w:rsid w:val="000903C1"/>
    <w:rsid w:val="00096EF4"/>
    <w:rsid w:val="000C740C"/>
    <w:rsid w:val="000E0EAE"/>
    <w:rsid w:val="000E303F"/>
    <w:rsid w:val="00127A10"/>
    <w:rsid w:val="00130276"/>
    <w:rsid w:val="00150BB4"/>
    <w:rsid w:val="00152CE0"/>
    <w:rsid w:val="001632ED"/>
    <w:rsid w:val="00171448"/>
    <w:rsid w:val="001719BF"/>
    <w:rsid w:val="00174912"/>
    <w:rsid w:val="001811CE"/>
    <w:rsid w:val="00192405"/>
    <w:rsid w:val="00195406"/>
    <w:rsid w:val="001A1B50"/>
    <w:rsid w:val="001A619F"/>
    <w:rsid w:val="001F51A2"/>
    <w:rsid w:val="00205495"/>
    <w:rsid w:val="00211946"/>
    <w:rsid w:val="00226259"/>
    <w:rsid w:val="00253166"/>
    <w:rsid w:val="00254325"/>
    <w:rsid w:val="002A7C25"/>
    <w:rsid w:val="002F7949"/>
    <w:rsid w:val="00320AEF"/>
    <w:rsid w:val="003263C1"/>
    <w:rsid w:val="00334B96"/>
    <w:rsid w:val="00351D03"/>
    <w:rsid w:val="0036576E"/>
    <w:rsid w:val="003951D4"/>
    <w:rsid w:val="00397F67"/>
    <w:rsid w:val="003C7E11"/>
    <w:rsid w:val="003C7EF7"/>
    <w:rsid w:val="003E5A22"/>
    <w:rsid w:val="00424E28"/>
    <w:rsid w:val="00455729"/>
    <w:rsid w:val="00460991"/>
    <w:rsid w:val="00467242"/>
    <w:rsid w:val="00476085"/>
    <w:rsid w:val="00481D27"/>
    <w:rsid w:val="00495251"/>
    <w:rsid w:val="004A3895"/>
    <w:rsid w:val="00536A32"/>
    <w:rsid w:val="005402CB"/>
    <w:rsid w:val="00542F21"/>
    <w:rsid w:val="005557E1"/>
    <w:rsid w:val="00563CF9"/>
    <w:rsid w:val="00564EE5"/>
    <w:rsid w:val="00566625"/>
    <w:rsid w:val="00581EC6"/>
    <w:rsid w:val="00597820"/>
    <w:rsid w:val="005B33C7"/>
    <w:rsid w:val="0060051B"/>
    <w:rsid w:val="00645CA6"/>
    <w:rsid w:val="00657ABE"/>
    <w:rsid w:val="00693FE4"/>
    <w:rsid w:val="006C398E"/>
    <w:rsid w:val="006E5030"/>
    <w:rsid w:val="006E775D"/>
    <w:rsid w:val="006F3630"/>
    <w:rsid w:val="007107AB"/>
    <w:rsid w:val="00712F3A"/>
    <w:rsid w:val="007527FA"/>
    <w:rsid w:val="00770A16"/>
    <w:rsid w:val="00773524"/>
    <w:rsid w:val="00777A3A"/>
    <w:rsid w:val="00797F22"/>
    <w:rsid w:val="007E6332"/>
    <w:rsid w:val="007E6C8E"/>
    <w:rsid w:val="007F6283"/>
    <w:rsid w:val="008037A1"/>
    <w:rsid w:val="00807770"/>
    <w:rsid w:val="00813017"/>
    <w:rsid w:val="0084160A"/>
    <w:rsid w:val="008604D5"/>
    <w:rsid w:val="00861FB7"/>
    <w:rsid w:val="008835B0"/>
    <w:rsid w:val="00896CBB"/>
    <w:rsid w:val="008A36AA"/>
    <w:rsid w:val="008D37CF"/>
    <w:rsid w:val="00905692"/>
    <w:rsid w:val="00905973"/>
    <w:rsid w:val="009424ED"/>
    <w:rsid w:val="0096398A"/>
    <w:rsid w:val="00981CA9"/>
    <w:rsid w:val="00982B3F"/>
    <w:rsid w:val="0098589E"/>
    <w:rsid w:val="009A38EA"/>
    <w:rsid w:val="009A42B5"/>
    <w:rsid w:val="009B32F4"/>
    <w:rsid w:val="009E1201"/>
    <w:rsid w:val="009F6831"/>
    <w:rsid w:val="00A028E5"/>
    <w:rsid w:val="00A1639A"/>
    <w:rsid w:val="00A32B7C"/>
    <w:rsid w:val="00A41A10"/>
    <w:rsid w:val="00A46834"/>
    <w:rsid w:val="00A52253"/>
    <w:rsid w:val="00A6213A"/>
    <w:rsid w:val="00A77BFC"/>
    <w:rsid w:val="00AA24C3"/>
    <w:rsid w:val="00AA5F05"/>
    <w:rsid w:val="00AB1582"/>
    <w:rsid w:val="00AD42FF"/>
    <w:rsid w:val="00AE666C"/>
    <w:rsid w:val="00AF0768"/>
    <w:rsid w:val="00AF4CEF"/>
    <w:rsid w:val="00B22230"/>
    <w:rsid w:val="00B23B90"/>
    <w:rsid w:val="00B35F96"/>
    <w:rsid w:val="00B90F67"/>
    <w:rsid w:val="00B9168B"/>
    <w:rsid w:val="00B95541"/>
    <w:rsid w:val="00BF0C29"/>
    <w:rsid w:val="00C352A4"/>
    <w:rsid w:val="00C47D87"/>
    <w:rsid w:val="00C73CA5"/>
    <w:rsid w:val="00C876FF"/>
    <w:rsid w:val="00C94E89"/>
    <w:rsid w:val="00C971FC"/>
    <w:rsid w:val="00CA2C67"/>
    <w:rsid w:val="00CB3096"/>
    <w:rsid w:val="00CD433C"/>
    <w:rsid w:val="00CE5B09"/>
    <w:rsid w:val="00D104F9"/>
    <w:rsid w:val="00D141BB"/>
    <w:rsid w:val="00D32316"/>
    <w:rsid w:val="00DB754F"/>
    <w:rsid w:val="00DD2CC1"/>
    <w:rsid w:val="00DE2B36"/>
    <w:rsid w:val="00E538A5"/>
    <w:rsid w:val="00E55A98"/>
    <w:rsid w:val="00E73297"/>
    <w:rsid w:val="00EA37C7"/>
    <w:rsid w:val="00EA790F"/>
    <w:rsid w:val="00EB0198"/>
    <w:rsid w:val="00EC4508"/>
    <w:rsid w:val="00EC63B0"/>
    <w:rsid w:val="00ED1833"/>
    <w:rsid w:val="00F010FF"/>
    <w:rsid w:val="00F12F82"/>
    <w:rsid w:val="00F23385"/>
    <w:rsid w:val="00F24BB3"/>
    <w:rsid w:val="00F4422B"/>
    <w:rsid w:val="00F65A21"/>
    <w:rsid w:val="00F666AB"/>
    <w:rsid w:val="00F70300"/>
    <w:rsid w:val="00FE6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8E57B"/>
  <w15:docId w15:val="{A6613B09-4508-4079-94BB-7F450D88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66C"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rsid w:val="00AE666C"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E666C"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1"/>
    <w:qFormat/>
    <w:rsid w:val="00AE666C"/>
  </w:style>
  <w:style w:type="paragraph" w:customStyle="1" w:styleId="TableParagraph">
    <w:name w:val="Table Paragraph"/>
    <w:basedOn w:val="Normal"/>
    <w:uiPriority w:val="1"/>
    <w:qFormat/>
    <w:rsid w:val="00AE666C"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2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276"/>
    <w:rPr>
      <w:rFonts w:ascii="Tahoma" w:eastAsia="Liberation Sans Narrow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ortal.chitose-indonesia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Rizki Suwandi</dc:creator>
  <cp:lastModifiedBy>user</cp:lastModifiedBy>
  <cp:revision>11</cp:revision>
  <dcterms:created xsi:type="dcterms:W3CDTF">2025-04-11T07:44:00Z</dcterms:created>
  <dcterms:modified xsi:type="dcterms:W3CDTF">2025-06-23T08:36:00Z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