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691"/>
        <w:gridCol w:w="1401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DD60885" w:rsidR="00460991" w:rsidRPr="00C94E89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4D221C0C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457A1">
              <w:rPr>
                <w:rFonts w:ascii="Arial" w:hAnsi="Arial" w:cs="Arial"/>
                <w:b/>
                <w:bCs/>
                <w:sz w:val="20"/>
                <w:szCs w:val="20"/>
              </w:rPr>
              <w:t>MKT.P.1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42CCED45" w:rsidR="00460991" w:rsidRPr="00C94E89" w:rsidRDefault="00A21FCC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PROMOSI</w:t>
            </w:r>
            <w:r w:rsidR="002208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ONLINE &amp; OFFLINE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2651A9E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E73D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2B1F790" w:rsidR="006457A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457A1">
              <w:rPr>
                <w:rFonts w:ascii="Arial" w:hAnsi="Arial" w:cs="Arial"/>
                <w:b/>
                <w:sz w:val="20"/>
                <w:szCs w:val="20"/>
              </w:rPr>
              <w:t>21 Juli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AE73D6" w14:paraId="786A8DEC" w14:textId="77777777" w:rsidTr="007B63A0">
        <w:trPr>
          <w:trHeight w:val="411"/>
        </w:trPr>
        <w:tc>
          <w:tcPr>
            <w:tcW w:w="1691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B53F0B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B53F0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F0B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B53F0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B53F0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3F0B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B53F0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3F0B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B53F0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F0B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B53F0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3F0B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B53F0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3F0B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7B63A0">
        <w:trPr>
          <w:trHeight w:val="1129"/>
        </w:trPr>
        <w:tc>
          <w:tcPr>
            <w:tcW w:w="1691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19A51EE8" w:rsidR="00460991" w:rsidRPr="007B63A0" w:rsidRDefault="00F26091" w:rsidP="00460991">
            <w:pPr>
              <w:pStyle w:val="Heading8"/>
              <w:snapToGri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B63A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Taufik Muharamsyah</w:t>
            </w:r>
          </w:p>
        </w:tc>
        <w:tc>
          <w:tcPr>
            <w:tcW w:w="1401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C5701DD" w:rsidR="00460991" w:rsidRPr="007B63A0" w:rsidRDefault="00F26091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7B63A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Brand &amp; Market Research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65D979E" w:rsidR="00460991" w:rsidRPr="007B63A0" w:rsidRDefault="00095AAC" w:rsidP="00460991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8E4C0F" wp14:editId="2108B61D">
                  <wp:extent cx="842645" cy="101346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1DA37E40" w:rsidR="00460991" w:rsidRPr="007B63A0" w:rsidRDefault="00F26091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B63A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Shinta. S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0D8258B7" w:rsidR="00460991" w:rsidRPr="007B63A0" w:rsidRDefault="00F26091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7B63A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Ma</w:t>
            </w:r>
            <w:r w:rsidR="007B63A0" w:rsidRPr="007B63A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n</w:t>
            </w:r>
            <w:r w:rsidRPr="007B63A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ager Marketing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013B6E56" w:rsidR="00460991" w:rsidRPr="00C94E89" w:rsidRDefault="004865D9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60049AE1" wp14:editId="587D82ED">
                  <wp:extent cx="909320" cy="650875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Digital Shinta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Pr="00B53F0B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53F0B">
        <w:rPr>
          <w:rFonts w:ascii="Arial" w:eastAsia="Times New Roman" w:hAnsi="Arial" w:cs="Times New Roman"/>
          <w:b/>
          <w:szCs w:val="20"/>
        </w:rPr>
        <w:t>RUANG LINGKUP</w:t>
      </w:r>
    </w:p>
    <w:p w14:paraId="42024F74" w14:textId="004DF30F" w:rsidR="006D1762" w:rsidRDefault="00F26091" w:rsidP="00A753FB">
      <w:pPr>
        <w:widowControl/>
        <w:tabs>
          <w:tab w:val="left" w:pos="360"/>
        </w:tabs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Cs/>
          <w:szCs w:val="20"/>
        </w:rPr>
      </w:pPr>
      <w:r w:rsidRPr="00B53F0B">
        <w:rPr>
          <w:rFonts w:ascii="Arial" w:eastAsia="Times New Roman" w:hAnsi="Arial" w:cs="Times New Roman"/>
          <w:bCs/>
          <w:szCs w:val="20"/>
        </w:rPr>
        <w:t xml:space="preserve">Ruang </w:t>
      </w:r>
      <w:proofErr w:type="spellStart"/>
      <w:r w:rsidRPr="00B53F0B">
        <w:rPr>
          <w:rFonts w:ascii="Arial" w:eastAsia="Times New Roman" w:hAnsi="Arial" w:cs="Times New Roman"/>
          <w:bCs/>
          <w:szCs w:val="20"/>
        </w:rPr>
        <w:t>lingkup</w:t>
      </w:r>
      <w:proofErr w:type="spellEnd"/>
      <w:r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bCs/>
          <w:szCs w:val="20"/>
        </w:rPr>
        <w:t>p</w:t>
      </w:r>
      <w:r w:rsidR="00A21FCC" w:rsidRPr="00B53F0B">
        <w:rPr>
          <w:rFonts w:ascii="Arial" w:eastAsia="Times New Roman" w:hAnsi="Arial" w:cs="Times New Roman"/>
          <w:bCs/>
          <w:szCs w:val="20"/>
        </w:rPr>
        <w:t>rosedur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21FCC" w:rsidRPr="00B53F0B">
        <w:rPr>
          <w:rFonts w:ascii="Arial" w:eastAsia="Times New Roman" w:hAnsi="Arial" w:cs="Times New Roman"/>
          <w:bCs/>
          <w:szCs w:val="20"/>
        </w:rPr>
        <w:t>ini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21FCC" w:rsidRPr="00B53F0B">
        <w:rPr>
          <w:rFonts w:ascii="Arial" w:eastAsia="Times New Roman" w:hAnsi="Arial" w:cs="Times New Roman"/>
          <w:bCs/>
          <w:szCs w:val="20"/>
        </w:rPr>
        <w:t>mencakup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proses </w:t>
      </w:r>
      <w:proofErr w:type="spellStart"/>
      <w:r w:rsidR="00A21FCC" w:rsidRPr="00B53F0B">
        <w:rPr>
          <w:rFonts w:ascii="Arial" w:eastAsia="Times New Roman" w:hAnsi="Arial" w:cs="Times New Roman"/>
          <w:bCs/>
          <w:szCs w:val="20"/>
        </w:rPr>
        <w:t>promosi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</w:t>
      </w:r>
      <w:r w:rsidRPr="00B53F0B">
        <w:rPr>
          <w:rFonts w:ascii="Arial" w:eastAsia="Times New Roman" w:hAnsi="Arial" w:cs="Times New Roman"/>
          <w:bCs/>
          <w:szCs w:val="20"/>
        </w:rPr>
        <w:t xml:space="preserve">yang </w:t>
      </w:r>
      <w:proofErr w:type="spellStart"/>
      <w:r w:rsidRPr="00B53F0B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B53F0B">
        <w:rPr>
          <w:rFonts w:ascii="Arial" w:eastAsia="Times New Roman" w:hAnsi="Arial" w:cs="Times New Roman"/>
          <w:bCs/>
          <w:szCs w:val="20"/>
        </w:rPr>
        <w:t xml:space="preserve"> oleh marketing, </w:t>
      </w:r>
      <w:proofErr w:type="spellStart"/>
      <w:r w:rsidRPr="00B53F0B">
        <w:rPr>
          <w:rFonts w:ascii="Arial" w:eastAsia="Times New Roman" w:hAnsi="Arial" w:cs="Times New Roman"/>
          <w:bCs/>
          <w:szCs w:val="20"/>
        </w:rPr>
        <w:t>baik</w:t>
      </w:r>
      <w:proofErr w:type="spellEnd"/>
      <w:r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bCs/>
          <w:szCs w:val="20"/>
        </w:rPr>
        <w:t>secara</w:t>
      </w:r>
      <w:proofErr w:type="spellEnd"/>
      <w:r w:rsidRPr="00B53F0B">
        <w:rPr>
          <w:rFonts w:ascii="Arial" w:eastAsia="Times New Roman" w:hAnsi="Arial" w:cs="Times New Roman"/>
          <w:bCs/>
          <w:szCs w:val="20"/>
        </w:rPr>
        <w:t xml:space="preserve"> online </w:t>
      </w:r>
      <w:proofErr w:type="spellStart"/>
      <w:r w:rsidRPr="00B53F0B">
        <w:rPr>
          <w:rFonts w:ascii="Arial" w:eastAsia="Times New Roman" w:hAnsi="Arial" w:cs="Times New Roman"/>
          <w:bCs/>
          <w:szCs w:val="20"/>
        </w:rPr>
        <w:t>maupun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offline </w:t>
      </w:r>
      <w:proofErr w:type="spellStart"/>
      <w:r w:rsidR="00A21FCC" w:rsidRPr="00B53F0B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21FCC" w:rsidRPr="00B53F0B">
        <w:rPr>
          <w:rFonts w:ascii="Arial" w:eastAsia="Times New Roman" w:hAnsi="Arial" w:cs="Times New Roman"/>
          <w:bCs/>
          <w:szCs w:val="20"/>
        </w:rPr>
        <w:t>mulai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bCs/>
          <w:szCs w:val="20"/>
        </w:rPr>
        <w:t>kebutuhan</w:t>
      </w:r>
      <w:proofErr w:type="spellEnd"/>
      <w:r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21FCC" w:rsidRPr="00B53F0B">
        <w:rPr>
          <w:rFonts w:ascii="Arial" w:eastAsia="Times New Roman" w:hAnsi="Arial" w:cs="Times New Roman"/>
          <w:bCs/>
          <w:szCs w:val="20"/>
        </w:rPr>
        <w:t>konsep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21FCC" w:rsidRPr="00B53F0B">
        <w:rPr>
          <w:rFonts w:ascii="Arial" w:eastAsia="Times New Roman" w:hAnsi="Arial" w:cs="Times New Roman"/>
          <w:bCs/>
          <w:szCs w:val="20"/>
        </w:rPr>
        <w:t>promosi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21FCC" w:rsidRPr="00B53F0B">
        <w:rPr>
          <w:rFonts w:ascii="Arial" w:eastAsia="Times New Roman" w:hAnsi="Arial" w:cs="Times New Roman"/>
          <w:bCs/>
          <w:szCs w:val="20"/>
        </w:rPr>
        <w:t>hingga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21FCC" w:rsidRPr="00B53F0B">
        <w:rPr>
          <w:rFonts w:ascii="Arial" w:eastAsia="Times New Roman" w:hAnsi="Arial" w:cs="Times New Roman"/>
          <w:bCs/>
          <w:szCs w:val="20"/>
        </w:rPr>
        <w:t>pelaksanaan</w:t>
      </w:r>
      <w:proofErr w:type="spellEnd"/>
      <w:r w:rsidR="00A21FCC" w:rsidRPr="00B53F0B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21FCC" w:rsidRPr="00B53F0B">
        <w:rPr>
          <w:rFonts w:ascii="Arial" w:eastAsia="Times New Roman" w:hAnsi="Arial" w:cs="Times New Roman"/>
          <w:bCs/>
          <w:szCs w:val="20"/>
        </w:rPr>
        <w:t>promosi</w:t>
      </w:r>
      <w:proofErr w:type="spellEnd"/>
      <w:r w:rsidRPr="00B53F0B">
        <w:rPr>
          <w:rFonts w:ascii="Arial" w:eastAsia="Times New Roman" w:hAnsi="Arial" w:cs="Times New Roman"/>
          <w:bCs/>
          <w:szCs w:val="20"/>
        </w:rPr>
        <w:t>.</w:t>
      </w:r>
    </w:p>
    <w:p w14:paraId="39365B67" w14:textId="77777777" w:rsidR="00B53F0B" w:rsidRPr="00B53F0B" w:rsidRDefault="00B53F0B" w:rsidP="00B53F0B">
      <w:pPr>
        <w:widowControl/>
        <w:tabs>
          <w:tab w:val="left" w:pos="36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228D5CE0" w:rsidR="00B90F67" w:rsidRPr="00B53F0B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53F0B">
        <w:rPr>
          <w:rFonts w:ascii="Arial" w:eastAsia="Times New Roman" w:hAnsi="Arial" w:cs="Times New Roman"/>
          <w:b/>
          <w:szCs w:val="20"/>
        </w:rPr>
        <w:t>TUJUAN</w:t>
      </w:r>
    </w:p>
    <w:p w14:paraId="2430B44D" w14:textId="4F7D787C" w:rsidR="00202BD3" w:rsidRPr="00B53F0B" w:rsidRDefault="00202BD3" w:rsidP="00202BD3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53F0B">
        <w:rPr>
          <w:rFonts w:ascii="Arial" w:eastAsia="Times New Roman" w:hAnsi="Arial" w:cs="Times New Roman"/>
          <w:szCs w:val="20"/>
        </w:rPr>
        <w:t>2.1</w:t>
      </w:r>
      <w:r w:rsidRPr="00B53F0B">
        <w:rPr>
          <w:rFonts w:ascii="Arial" w:eastAsia="Times New Roman" w:hAnsi="Arial" w:cs="Times New Roman"/>
          <w:szCs w:val="20"/>
        </w:rPr>
        <w:tab/>
      </w:r>
      <w:proofErr w:type="spellStart"/>
      <w:r w:rsidRPr="00B53F0B">
        <w:rPr>
          <w:rFonts w:ascii="Arial" w:eastAsia="Times New Roman" w:hAnsi="Arial" w:cs="Times New Roman"/>
          <w:szCs w:val="20"/>
        </w:rPr>
        <w:t>Meningkatkan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kesadara</w:t>
      </w:r>
      <w:r w:rsidR="002857BE">
        <w:rPr>
          <w:rFonts w:ascii="Arial" w:eastAsia="Times New Roman" w:hAnsi="Arial" w:cs="Times New Roman"/>
          <w:szCs w:val="20"/>
        </w:rPr>
        <w:t>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merk</w:t>
      </w:r>
    </w:p>
    <w:p w14:paraId="3FA700E0" w14:textId="11F2C766" w:rsidR="00202BD3" w:rsidRPr="00B53F0B" w:rsidRDefault="00202BD3" w:rsidP="00202BD3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53F0B">
        <w:rPr>
          <w:rFonts w:ascii="Arial" w:eastAsia="Times New Roman" w:hAnsi="Arial" w:cs="Times New Roman"/>
          <w:szCs w:val="20"/>
        </w:rPr>
        <w:t xml:space="preserve">2.2 </w:t>
      </w:r>
      <w:proofErr w:type="spellStart"/>
      <w:r w:rsidRPr="00B53F0B">
        <w:rPr>
          <w:rFonts w:ascii="Arial" w:eastAsia="Times New Roman" w:hAnsi="Arial" w:cs="Times New Roman"/>
          <w:szCs w:val="20"/>
        </w:rPr>
        <w:t>Menjangkau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Audiens</w:t>
      </w:r>
      <w:proofErr w:type="spellEnd"/>
    </w:p>
    <w:p w14:paraId="29D84E33" w14:textId="0F212DE9" w:rsidR="00202BD3" w:rsidRPr="00B53F0B" w:rsidRDefault="00202BD3" w:rsidP="00202BD3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53F0B">
        <w:rPr>
          <w:rFonts w:ascii="Arial" w:eastAsia="Times New Roman" w:hAnsi="Arial" w:cs="Times New Roman"/>
          <w:szCs w:val="20"/>
        </w:rPr>
        <w:t xml:space="preserve">2.3 </w:t>
      </w:r>
      <w:proofErr w:type="spellStart"/>
      <w:r w:rsidRPr="00B53F0B">
        <w:rPr>
          <w:rFonts w:ascii="Arial" w:eastAsia="Times New Roman" w:hAnsi="Arial" w:cs="Times New Roman"/>
          <w:szCs w:val="20"/>
        </w:rPr>
        <w:t>Meningkatkan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interaksi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langsung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dengan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konsumen</w:t>
      </w:r>
      <w:proofErr w:type="spellEnd"/>
    </w:p>
    <w:p w14:paraId="06EB0031" w14:textId="4BB9EAA7" w:rsidR="00202BD3" w:rsidRPr="00B53F0B" w:rsidRDefault="00202BD3" w:rsidP="00202BD3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53F0B">
        <w:rPr>
          <w:rFonts w:ascii="Arial" w:eastAsia="Times New Roman" w:hAnsi="Arial" w:cs="Times New Roman"/>
          <w:szCs w:val="20"/>
        </w:rPr>
        <w:t xml:space="preserve">2.4 </w:t>
      </w:r>
      <w:proofErr w:type="spellStart"/>
      <w:r w:rsidRPr="00B53F0B">
        <w:rPr>
          <w:rFonts w:ascii="Arial" w:eastAsia="Times New Roman" w:hAnsi="Arial" w:cs="Times New Roman"/>
          <w:szCs w:val="20"/>
        </w:rPr>
        <w:t>Mendorong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penjualan</w:t>
      </w:r>
      <w:proofErr w:type="spellEnd"/>
    </w:p>
    <w:p w14:paraId="366BEAAD" w14:textId="204F108A" w:rsidR="00202BD3" w:rsidRPr="00B53F0B" w:rsidRDefault="00202BD3" w:rsidP="00202BD3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53F0B">
        <w:rPr>
          <w:rFonts w:ascii="Arial" w:eastAsia="Times New Roman" w:hAnsi="Arial" w:cs="Times New Roman"/>
          <w:szCs w:val="20"/>
        </w:rPr>
        <w:t xml:space="preserve">2.5 </w:t>
      </w:r>
      <w:proofErr w:type="spellStart"/>
      <w:r w:rsidRPr="00B53F0B">
        <w:rPr>
          <w:rFonts w:ascii="Arial" w:eastAsia="Times New Roman" w:hAnsi="Arial" w:cs="Times New Roman"/>
          <w:szCs w:val="20"/>
        </w:rPr>
        <w:t>Membangun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kredibilitas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B53F0B">
        <w:rPr>
          <w:rFonts w:ascii="Arial" w:eastAsia="Times New Roman" w:hAnsi="Arial" w:cs="Times New Roman"/>
          <w:szCs w:val="20"/>
        </w:rPr>
        <w:t>kepercayaan</w:t>
      </w:r>
      <w:proofErr w:type="spellEnd"/>
    </w:p>
    <w:p w14:paraId="7AAE5EB8" w14:textId="77777777" w:rsidR="00622DAA" w:rsidRPr="00B53F0B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70F03951" w:rsidR="00D104F9" w:rsidRPr="00B53F0B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53F0B">
        <w:rPr>
          <w:rFonts w:ascii="Arial" w:eastAsia="Times New Roman" w:hAnsi="Arial" w:cs="Times New Roman"/>
          <w:b/>
          <w:szCs w:val="20"/>
        </w:rPr>
        <w:t>DEFINISI</w:t>
      </w:r>
    </w:p>
    <w:p w14:paraId="4AD3DF12" w14:textId="0E80DF9C" w:rsidR="007B63A0" w:rsidRPr="00B53F0B" w:rsidRDefault="007B63A0" w:rsidP="007B63A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  <w:r w:rsidRPr="00B53F0B">
        <w:rPr>
          <w:rFonts w:ascii="Arial" w:eastAsia="Times New Roman" w:hAnsi="Arial" w:cs="Times New Roman"/>
          <w:b/>
          <w:szCs w:val="20"/>
        </w:rPr>
        <w:t xml:space="preserve">3.1 </w:t>
      </w:r>
      <w:proofErr w:type="spellStart"/>
      <w:r w:rsidRPr="00B53F0B">
        <w:rPr>
          <w:rFonts w:ascii="Arial" w:eastAsia="Times New Roman" w:hAnsi="Arial" w:cs="Times New Roman"/>
          <w:b/>
          <w:szCs w:val="20"/>
        </w:rPr>
        <w:t>Promosi</w:t>
      </w:r>
      <w:proofErr w:type="spellEnd"/>
      <w:r w:rsidRPr="00B53F0B">
        <w:rPr>
          <w:rFonts w:ascii="Arial" w:eastAsia="Times New Roman" w:hAnsi="Arial" w:cs="Times New Roman"/>
          <w:b/>
          <w:szCs w:val="20"/>
        </w:rPr>
        <w:t xml:space="preserve"> Offline</w:t>
      </w:r>
    </w:p>
    <w:p w14:paraId="06021A70" w14:textId="74E613D2" w:rsidR="007B63A0" w:rsidRPr="007B63A0" w:rsidRDefault="007B63A0" w:rsidP="007B63A0">
      <w:pPr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B53F0B">
        <w:rPr>
          <w:rFonts w:ascii="Arial" w:eastAsia="Times New Roman" w:hAnsi="Arial" w:cs="Times New Roman"/>
          <w:szCs w:val="20"/>
        </w:rPr>
        <w:t>Kegiatan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pemasaran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B53F0B">
        <w:rPr>
          <w:rFonts w:ascii="Arial" w:eastAsia="Times New Roman" w:hAnsi="Arial" w:cs="Times New Roman"/>
          <w:szCs w:val="20"/>
        </w:rPr>
        <w:t>dilakukan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melalui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media </w:t>
      </w:r>
      <w:proofErr w:type="spellStart"/>
      <w:r w:rsidRPr="00B53F0B">
        <w:rPr>
          <w:rFonts w:ascii="Arial" w:eastAsia="Times New Roman" w:hAnsi="Arial" w:cs="Times New Roman"/>
          <w:szCs w:val="20"/>
        </w:rPr>
        <w:t>fisik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atau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tatap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muka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B53F0B">
        <w:rPr>
          <w:rFonts w:ascii="Arial" w:eastAsia="Times New Roman" w:hAnsi="Arial" w:cs="Times New Roman"/>
          <w:szCs w:val="20"/>
        </w:rPr>
        <w:t>tanpa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53F0B">
        <w:rPr>
          <w:rFonts w:ascii="Arial" w:eastAsia="Times New Roman" w:hAnsi="Arial" w:cs="Times New Roman"/>
          <w:szCs w:val="20"/>
        </w:rPr>
        <w:t>menggunakan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internet</w:t>
      </w:r>
      <w:r w:rsidRPr="007B63A0">
        <w:rPr>
          <w:rFonts w:ascii="Arial" w:eastAsia="Times New Roman" w:hAnsi="Arial" w:cs="Times New Roman"/>
          <w:szCs w:val="20"/>
        </w:rPr>
        <w:t xml:space="preserve">, dengan </w:t>
      </w:r>
      <w:proofErr w:type="spellStart"/>
      <w:r w:rsidRPr="007B63A0">
        <w:rPr>
          <w:rFonts w:ascii="Arial" w:eastAsia="Times New Roman" w:hAnsi="Arial" w:cs="Times New Roman"/>
          <w:szCs w:val="20"/>
        </w:rPr>
        <w:t>tujuan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untuk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meningkatkan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kesadaran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7B63A0">
        <w:rPr>
          <w:rFonts w:ascii="Arial" w:eastAsia="Times New Roman" w:hAnsi="Arial" w:cs="Times New Roman"/>
          <w:szCs w:val="20"/>
        </w:rPr>
        <w:t>minat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, dan </w:t>
      </w:r>
      <w:proofErr w:type="spellStart"/>
      <w:r w:rsidRPr="007B63A0">
        <w:rPr>
          <w:rFonts w:ascii="Arial" w:eastAsia="Times New Roman" w:hAnsi="Arial" w:cs="Times New Roman"/>
          <w:szCs w:val="20"/>
        </w:rPr>
        <w:t>penjualan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produk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atau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jasa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kepada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konsumen</w:t>
      </w:r>
      <w:proofErr w:type="spellEnd"/>
      <w:r w:rsidRPr="007B63A0">
        <w:rPr>
          <w:rFonts w:ascii="Arial" w:eastAsia="Times New Roman" w:hAnsi="Arial" w:cs="Times New Roman"/>
          <w:szCs w:val="20"/>
        </w:rPr>
        <w:t>.</w:t>
      </w:r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Promosi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offline </w:t>
      </w:r>
      <w:proofErr w:type="spellStart"/>
      <w:r w:rsidRPr="007B63A0">
        <w:rPr>
          <w:rFonts w:ascii="Arial" w:eastAsia="Times New Roman" w:hAnsi="Arial" w:cs="Times New Roman"/>
          <w:szCs w:val="20"/>
        </w:rPr>
        <w:t>mencakup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berbagai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bentuk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B63A0">
        <w:rPr>
          <w:rFonts w:ascii="Arial" w:eastAsia="Times New Roman" w:hAnsi="Arial" w:cs="Times New Roman"/>
          <w:szCs w:val="20"/>
        </w:rPr>
        <w:t>seperti</w:t>
      </w:r>
      <w:proofErr w:type="spellEnd"/>
      <w:r w:rsidRPr="007B63A0">
        <w:rPr>
          <w:rFonts w:ascii="Arial" w:eastAsia="Times New Roman" w:hAnsi="Arial" w:cs="Times New Roman"/>
          <w:szCs w:val="20"/>
        </w:rPr>
        <w:t>:</w:t>
      </w:r>
    </w:p>
    <w:p w14:paraId="19BCEF5D" w14:textId="77777777" w:rsidR="007B63A0" w:rsidRPr="007B63A0" w:rsidRDefault="007B63A0" w:rsidP="007B63A0">
      <w:pPr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6EBD2C19" w14:textId="1D10CFFD" w:rsidR="007B63A0" w:rsidRPr="00B53F0B" w:rsidRDefault="007B63A0" w:rsidP="00B53F0B">
      <w:pPr>
        <w:pStyle w:val="ListParagraph"/>
        <w:widowControl/>
        <w:numPr>
          <w:ilvl w:val="0"/>
          <w:numId w:val="2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B53F0B">
        <w:rPr>
          <w:rFonts w:ascii="Arial" w:eastAsia="Times New Roman" w:hAnsi="Arial" w:cs="Times New Roman"/>
          <w:szCs w:val="20"/>
        </w:rPr>
        <w:t>Iklan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di media </w:t>
      </w:r>
      <w:proofErr w:type="spellStart"/>
      <w:r w:rsidRPr="00B53F0B">
        <w:rPr>
          <w:rFonts w:ascii="Arial" w:eastAsia="Times New Roman" w:hAnsi="Arial" w:cs="Times New Roman"/>
          <w:szCs w:val="20"/>
        </w:rPr>
        <w:t>cetak</w:t>
      </w:r>
      <w:proofErr w:type="spellEnd"/>
      <w:r w:rsidRPr="00B53F0B">
        <w:rPr>
          <w:rFonts w:ascii="Arial" w:eastAsia="Times New Roman" w:hAnsi="Arial" w:cs="Times New Roman"/>
          <w:szCs w:val="20"/>
        </w:rPr>
        <w:t>.</w:t>
      </w:r>
    </w:p>
    <w:p w14:paraId="6A51B5AA" w14:textId="08D5AE40" w:rsidR="007B63A0" w:rsidRDefault="007B63A0" w:rsidP="00B53F0B">
      <w:pPr>
        <w:pStyle w:val="ListParagraph"/>
        <w:widowControl/>
        <w:numPr>
          <w:ilvl w:val="0"/>
          <w:numId w:val="2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B63A0">
        <w:rPr>
          <w:rFonts w:ascii="Arial" w:eastAsia="Times New Roman" w:hAnsi="Arial" w:cs="Times New Roman"/>
          <w:szCs w:val="20"/>
        </w:rPr>
        <w:t>Spanduk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7B63A0">
        <w:rPr>
          <w:rFonts w:ascii="Arial" w:eastAsia="Times New Roman" w:hAnsi="Arial" w:cs="Times New Roman"/>
          <w:szCs w:val="20"/>
        </w:rPr>
        <w:t>baliho</w:t>
      </w:r>
      <w:proofErr w:type="spellEnd"/>
      <w:r w:rsidRPr="007B63A0">
        <w:rPr>
          <w:rFonts w:ascii="Arial" w:eastAsia="Times New Roman" w:hAnsi="Arial" w:cs="Times New Roman"/>
          <w:szCs w:val="20"/>
        </w:rPr>
        <w:t>, dan billboard</w:t>
      </w:r>
      <w:r>
        <w:rPr>
          <w:rFonts w:ascii="Arial" w:eastAsia="Times New Roman" w:hAnsi="Arial" w:cs="Times New Roman"/>
          <w:szCs w:val="20"/>
        </w:rPr>
        <w:t>.</w:t>
      </w:r>
    </w:p>
    <w:p w14:paraId="5BB32947" w14:textId="01DBFC2D" w:rsidR="007B63A0" w:rsidRPr="007B63A0" w:rsidRDefault="007B63A0" w:rsidP="00B53F0B">
      <w:pPr>
        <w:pStyle w:val="ListParagraph"/>
        <w:widowControl/>
        <w:numPr>
          <w:ilvl w:val="0"/>
          <w:numId w:val="2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Pricelist.</w:t>
      </w:r>
    </w:p>
    <w:p w14:paraId="4AB5D7D3" w14:textId="6F65F055" w:rsidR="007B63A0" w:rsidRPr="007B63A0" w:rsidRDefault="007B63A0" w:rsidP="00B53F0B">
      <w:pPr>
        <w:pStyle w:val="ListParagraph"/>
        <w:widowControl/>
        <w:numPr>
          <w:ilvl w:val="0"/>
          <w:numId w:val="2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Brosur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pamflet</w:t>
      </w:r>
      <w:proofErr w:type="spellEnd"/>
    </w:p>
    <w:p w14:paraId="67D9F774" w14:textId="34C1F09B" w:rsidR="007B63A0" w:rsidRPr="007B63A0" w:rsidRDefault="007B63A0" w:rsidP="00B53F0B">
      <w:pPr>
        <w:pStyle w:val="ListParagraph"/>
        <w:widowControl/>
        <w:numPr>
          <w:ilvl w:val="0"/>
          <w:numId w:val="2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Pameran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atau</w:t>
      </w:r>
      <w:proofErr w:type="spellEnd"/>
      <w:r>
        <w:rPr>
          <w:rFonts w:ascii="Arial" w:eastAsia="Times New Roman" w:hAnsi="Arial" w:cs="Times New Roman"/>
          <w:szCs w:val="20"/>
        </w:rPr>
        <w:t xml:space="preserve"> event</w:t>
      </w:r>
    </w:p>
    <w:p w14:paraId="31598240" w14:textId="7C2DFC63" w:rsidR="007B63A0" w:rsidRPr="007B63A0" w:rsidRDefault="007B63A0" w:rsidP="00B53F0B">
      <w:pPr>
        <w:pStyle w:val="ListParagraph"/>
        <w:widowControl/>
        <w:numPr>
          <w:ilvl w:val="0"/>
          <w:numId w:val="2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B63A0">
        <w:rPr>
          <w:rFonts w:ascii="Arial" w:eastAsia="Times New Roman" w:hAnsi="Arial" w:cs="Times New Roman"/>
          <w:szCs w:val="20"/>
        </w:rPr>
        <w:t>Promosi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di </w:t>
      </w:r>
      <w:proofErr w:type="spellStart"/>
      <w:r w:rsidRPr="007B63A0">
        <w:rPr>
          <w:rFonts w:ascii="Arial" w:eastAsia="Times New Roman" w:hAnsi="Arial" w:cs="Times New Roman"/>
          <w:szCs w:val="20"/>
        </w:rPr>
        <w:t>tempat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penjualan</w:t>
      </w:r>
      <w:proofErr w:type="spellEnd"/>
      <w:r>
        <w:rPr>
          <w:rFonts w:ascii="Arial" w:eastAsia="Times New Roman" w:hAnsi="Arial" w:cs="Times New Roman"/>
          <w:szCs w:val="20"/>
        </w:rPr>
        <w:t xml:space="preserve"> (in-store promotion)</w:t>
      </w:r>
    </w:p>
    <w:p w14:paraId="1A46D722" w14:textId="0B3864DE" w:rsidR="007B63A0" w:rsidRPr="007B63A0" w:rsidRDefault="007B63A0" w:rsidP="00B53F0B">
      <w:pPr>
        <w:pStyle w:val="ListParagraph"/>
        <w:widowControl/>
        <w:numPr>
          <w:ilvl w:val="0"/>
          <w:numId w:val="2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Sponsorship acara</w:t>
      </w:r>
    </w:p>
    <w:p w14:paraId="010F2ADC" w14:textId="34C0EAE2" w:rsidR="007B63A0" w:rsidRDefault="007B63A0" w:rsidP="00B53F0B">
      <w:pPr>
        <w:pStyle w:val="ListParagraph"/>
        <w:widowControl/>
        <w:numPr>
          <w:ilvl w:val="0"/>
          <w:numId w:val="21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B63A0">
        <w:rPr>
          <w:rFonts w:ascii="Arial" w:eastAsia="Times New Roman" w:hAnsi="Arial" w:cs="Times New Roman"/>
          <w:szCs w:val="20"/>
        </w:rPr>
        <w:t>Aktivitas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direct selling </w:t>
      </w:r>
      <w:proofErr w:type="spellStart"/>
      <w:r w:rsidRPr="007B63A0">
        <w:rPr>
          <w:rFonts w:ascii="Arial" w:eastAsia="Times New Roman" w:hAnsi="Arial" w:cs="Times New Roman"/>
          <w:szCs w:val="20"/>
        </w:rPr>
        <w:t>atau</w:t>
      </w:r>
      <w:proofErr w:type="spellEnd"/>
      <w:r w:rsidRPr="007B63A0">
        <w:rPr>
          <w:rFonts w:ascii="Arial" w:eastAsia="Times New Roman" w:hAnsi="Arial" w:cs="Times New Roman"/>
          <w:szCs w:val="20"/>
        </w:rPr>
        <w:t xml:space="preserve"> canvassing</w:t>
      </w:r>
    </w:p>
    <w:p w14:paraId="67FFAC9A" w14:textId="568D7B3E" w:rsidR="007B63A0" w:rsidRDefault="007B63A0" w:rsidP="007B63A0">
      <w:pPr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0CBDD790" w14:textId="261931A9" w:rsidR="007B63A0" w:rsidRPr="007B63A0" w:rsidRDefault="007B63A0" w:rsidP="007B63A0">
      <w:pPr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szCs w:val="20"/>
        </w:rPr>
      </w:pPr>
      <w:r w:rsidRPr="007B63A0">
        <w:rPr>
          <w:rFonts w:ascii="Arial" w:eastAsia="Times New Roman" w:hAnsi="Arial" w:cs="Times New Roman"/>
          <w:b/>
          <w:szCs w:val="20"/>
        </w:rPr>
        <w:t xml:space="preserve">3.2 </w:t>
      </w:r>
      <w:proofErr w:type="spellStart"/>
      <w:r w:rsidRPr="007B63A0">
        <w:rPr>
          <w:rFonts w:ascii="Arial" w:eastAsia="Times New Roman" w:hAnsi="Arial" w:cs="Times New Roman"/>
          <w:b/>
          <w:szCs w:val="20"/>
        </w:rPr>
        <w:t>Promosi</w:t>
      </w:r>
      <w:proofErr w:type="spellEnd"/>
      <w:r w:rsidRPr="007B63A0">
        <w:rPr>
          <w:rFonts w:ascii="Arial" w:eastAsia="Times New Roman" w:hAnsi="Arial" w:cs="Times New Roman"/>
          <w:b/>
          <w:szCs w:val="20"/>
        </w:rPr>
        <w:t xml:space="preserve"> Online</w:t>
      </w:r>
    </w:p>
    <w:p w14:paraId="7E4DB2ED" w14:textId="172766B6" w:rsidR="00E97A37" w:rsidRPr="00E97A37" w:rsidRDefault="00E97A37" w:rsidP="00E97A37">
      <w:pPr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K</w:t>
      </w:r>
      <w:r w:rsidRPr="00E97A37">
        <w:rPr>
          <w:rFonts w:ascii="Arial" w:eastAsia="Times New Roman" w:hAnsi="Arial" w:cs="Times New Roman"/>
          <w:szCs w:val="20"/>
        </w:rPr>
        <w:t>egiatan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pemasaran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E97A37">
        <w:rPr>
          <w:rFonts w:ascii="Arial" w:eastAsia="Times New Roman" w:hAnsi="Arial" w:cs="Times New Roman"/>
          <w:szCs w:val="20"/>
        </w:rPr>
        <w:t>dilakukan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melalui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media digital </w:t>
      </w:r>
      <w:proofErr w:type="spellStart"/>
      <w:r w:rsidRPr="00E97A37">
        <w:rPr>
          <w:rFonts w:ascii="Arial" w:eastAsia="Times New Roman" w:hAnsi="Arial" w:cs="Times New Roman"/>
          <w:szCs w:val="20"/>
        </w:rPr>
        <w:t>atau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internet </w:t>
      </w:r>
      <w:proofErr w:type="spellStart"/>
      <w:r w:rsidRPr="00E97A37">
        <w:rPr>
          <w:rFonts w:ascii="Arial" w:eastAsia="Times New Roman" w:hAnsi="Arial" w:cs="Times New Roman"/>
          <w:szCs w:val="20"/>
        </w:rPr>
        <w:t>dengan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tujuan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untuk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memperkenalkan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E97A37">
        <w:rPr>
          <w:rFonts w:ascii="Arial" w:eastAsia="Times New Roman" w:hAnsi="Arial" w:cs="Times New Roman"/>
          <w:szCs w:val="20"/>
        </w:rPr>
        <w:t>menarik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minat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, dan </w:t>
      </w:r>
      <w:proofErr w:type="spellStart"/>
      <w:r w:rsidRPr="00E97A37">
        <w:rPr>
          <w:rFonts w:ascii="Arial" w:eastAsia="Times New Roman" w:hAnsi="Arial" w:cs="Times New Roman"/>
          <w:szCs w:val="20"/>
        </w:rPr>
        <w:t>mendorong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konsumen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agar </w:t>
      </w:r>
      <w:proofErr w:type="spellStart"/>
      <w:r w:rsidRPr="00E97A37">
        <w:rPr>
          <w:rFonts w:ascii="Arial" w:eastAsia="Times New Roman" w:hAnsi="Arial" w:cs="Times New Roman"/>
          <w:szCs w:val="20"/>
        </w:rPr>
        <w:t>melakukan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tindakan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tertentu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seperti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membeli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produk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E97A37">
        <w:rPr>
          <w:rFonts w:ascii="Arial" w:eastAsia="Times New Roman" w:hAnsi="Arial" w:cs="Times New Roman"/>
          <w:szCs w:val="20"/>
        </w:rPr>
        <w:t>mendaftar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layanan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szCs w:val="20"/>
        </w:rPr>
        <w:t>atau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mengikuti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akun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perusahaan</w:t>
      </w:r>
      <w:proofErr w:type="spellEnd"/>
      <w:r>
        <w:rPr>
          <w:rFonts w:ascii="Arial" w:eastAsia="Times New Roman" w:hAnsi="Arial" w:cs="Times New Roman"/>
          <w:szCs w:val="20"/>
        </w:rPr>
        <w:t xml:space="preserve">. </w:t>
      </w:r>
      <w:proofErr w:type="spellStart"/>
      <w:r w:rsidRPr="00E97A37">
        <w:rPr>
          <w:rFonts w:ascii="Arial" w:eastAsia="Times New Roman" w:hAnsi="Arial" w:cs="Times New Roman"/>
          <w:szCs w:val="20"/>
        </w:rPr>
        <w:t>Promosi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online </w:t>
      </w:r>
      <w:proofErr w:type="spellStart"/>
      <w:r w:rsidRPr="00E97A37">
        <w:rPr>
          <w:rFonts w:ascii="Arial" w:eastAsia="Times New Roman" w:hAnsi="Arial" w:cs="Times New Roman"/>
          <w:szCs w:val="20"/>
        </w:rPr>
        <w:t>mencakup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berbagai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E97A37">
        <w:rPr>
          <w:rFonts w:ascii="Arial" w:eastAsia="Times New Roman" w:hAnsi="Arial" w:cs="Times New Roman"/>
          <w:szCs w:val="20"/>
        </w:rPr>
        <w:t>bentuk</w:t>
      </w:r>
      <w:proofErr w:type="spellEnd"/>
      <w:r w:rsidRPr="00E97A37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E97A37">
        <w:rPr>
          <w:rFonts w:ascii="Arial" w:eastAsia="Times New Roman" w:hAnsi="Arial" w:cs="Times New Roman"/>
          <w:szCs w:val="20"/>
        </w:rPr>
        <w:t>seperti</w:t>
      </w:r>
      <w:proofErr w:type="spellEnd"/>
      <w:r w:rsidRPr="00E97A37">
        <w:rPr>
          <w:rFonts w:ascii="Arial" w:eastAsia="Times New Roman" w:hAnsi="Arial" w:cs="Times New Roman"/>
          <w:szCs w:val="20"/>
        </w:rPr>
        <w:t>:</w:t>
      </w:r>
    </w:p>
    <w:p w14:paraId="05D618A7" w14:textId="77777777" w:rsidR="00E97A37" w:rsidRPr="00E97A37" w:rsidRDefault="00E97A37" w:rsidP="00E97A37">
      <w:pPr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1BDDE204" w14:textId="67C095C7" w:rsidR="00E97A37" w:rsidRPr="00B53F0B" w:rsidRDefault="00E97A37" w:rsidP="00B53F0B">
      <w:pPr>
        <w:pStyle w:val="ListParagraph"/>
        <w:widowControl/>
        <w:numPr>
          <w:ilvl w:val="0"/>
          <w:numId w:val="22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B53F0B">
        <w:rPr>
          <w:rFonts w:ascii="Arial" w:eastAsia="Times New Roman" w:hAnsi="Arial" w:cs="Times New Roman"/>
          <w:szCs w:val="20"/>
        </w:rPr>
        <w:t>Iklan</w:t>
      </w:r>
      <w:proofErr w:type="spellEnd"/>
      <w:r w:rsidRPr="00B53F0B">
        <w:rPr>
          <w:rFonts w:ascii="Arial" w:eastAsia="Times New Roman" w:hAnsi="Arial" w:cs="Times New Roman"/>
          <w:szCs w:val="20"/>
        </w:rPr>
        <w:t xml:space="preserve"> digital</w:t>
      </w:r>
    </w:p>
    <w:p w14:paraId="39463FA6" w14:textId="2DF70DC6" w:rsidR="00E97A37" w:rsidRPr="00E97A37" w:rsidRDefault="00E97A37" w:rsidP="00B53F0B">
      <w:pPr>
        <w:pStyle w:val="ListParagraph"/>
        <w:widowControl/>
        <w:numPr>
          <w:ilvl w:val="0"/>
          <w:numId w:val="22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Media </w:t>
      </w:r>
      <w:proofErr w:type="spellStart"/>
      <w:r>
        <w:rPr>
          <w:rFonts w:ascii="Arial" w:eastAsia="Times New Roman" w:hAnsi="Arial" w:cs="Times New Roman"/>
          <w:szCs w:val="20"/>
        </w:rPr>
        <w:t>sosial</w:t>
      </w:r>
      <w:proofErr w:type="spellEnd"/>
    </w:p>
    <w:p w14:paraId="67ACEEF9" w14:textId="79D823B7" w:rsidR="00E97A37" w:rsidRPr="00E97A37" w:rsidRDefault="00E97A37" w:rsidP="00B53F0B">
      <w:pPr>
        <w:pStyle w:val="ListParagraph"/>
        <w:widowControl/>
        <w:numPr>
          <w:ilvl w:val="0"/>
          <w:numId w:val="22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Email marketing</w:t>
      </w:r>
    </w:p>
    <w:p w14:paraId="13B6CD86" w14:textId="53A4F418" w:rsidR="00E97A37" w:rsidRPr="00E97A37" w:rsidRDefault="00E97A37" w:rsidP="00B53F0B">
      <w:pPr>
        <w:pStyle w:val="ListParagraph"/>
        <w:widowControl/>
        <w:numPr>
          <w:ilvl w:val="0"/>
          <w:numId w:val="22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E97A37">
        <w:rPr>
          <w:rFonts w:ascii="Arial" w:eastAsia="Times New Roman" w:hAnsi="Arial" w:cs="Times New Roman"/>
          <w:szCs w:val="20"/>
        </w:rPr>
        <w:t>Opt</w:t>
      </w:r>
      <w:r>
        <w:rPr>
          <w:rFonts w:ascii="Arial" w:eastAsia="Times New Roman" w:hAnsi="Arial" w:cs="Times New Roman"/>
          <w:szCs w:val="20"/>
        </w:rPr>
        <w:t>imasi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mesin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pencari</w:t>
      </w:r>
      <w:proofErr w:type="spellEnd"/>
      <w:r>
        <w:rPr>
          <w:rFonts w:ascii="Arial" w:eastAsia="Times New Roman" w:hAnsi="Arial" w:cs="Times New Roman"/>
          <w:szCs w:val="20"/>
        </w:rPr>
        <w:t xml:space="preserve"> (SEO &amp; SEM)</w:t>
      </w:r>
    </w:p>
    <w:p w14:paraId="61C20D79" w14:textId="77777777" w:rsidR="00CC7E6B" w:rsidRDefault="00E97A37" w:rsidP="00CC7E6B">
      <w:pPr>
        <w:pStyle w:val="ListParagraph"/>
        <w:widowControl/>
        <w:numPr>
          <w:ilvl w:val="0"/>
          <w:numId w:val="22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CC7E6B">
        <w:rPr>
          <w:rFonts w:ascii="Arial" w:eastAsia="Times New Roman" w:hAnsi="Arial" w:cs="Times New Roman"/>
          <w:szCs w:val="20"/>
        </w:rPr>
        <w:t>Influencer marketing</w:t>
      </w:r>
    </w:p>
    <w:p w14:paraId="2F92F630" w14:textId="51B9D8E1" w:rsidR="007B63A0" w:rsidRPr="00CC7E6B" w:rsidRDefault="00E97A37" w:rsidP="00CC7E6B">
      <w:pPr>
        <w:pStyle w:val="ListParagraph"/>
        <w:widowControl/>
        <w:numPr>
          <w:ilvl w:val="0"/>
          <w:numId w:val="22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CC7E6B">
        <w:rPr>
          <w:rFonts w:ascii="Arial" w:eastAsia="Times New Roman" w:hAnsi="Arial" w:cs="Times New Roman"/>
          <w:szCs w:val="20"/>
        </w:rPr>
        <w:t xml:space="preserve">Website </w:t>
      </w:r>
      <w:proofErr w:type="spellStart"/>
      <w:r w:rsidRPr="00CC7E6B">
        <w:rPr>
          <w:rFonts w:ascii="Arial" w:eastAsia="Times New Roman" w:hAnsi="Arial" w:cs="Times New Roman"/>
          <w:szCs w:val="20"/>
        </w:rPr>
        <w:t>atau</w:t>
      </w:r>
      <w:proofErr w:type="spellEnd"/>
      <w:r w:rsidRPr="00CC7E6B">
        <w:rPr>
          <w:rFonts w:ascii="Arial" w:eastAsia="Times New Roman" w:hAnsi="Arial" w:cs="Times New Roman"/>
          <w:szCs w:val="20"/>
        </w:rPr>
        <w:t xml:space="preserve"> landing page </w:t>
      </w:r>
      <w:proofErr w:type="spellStart"/>
      <w:r w:rsidRPr="00CC7E6B">
        <w:rPr>
          <w:rFonts w:ascii="Arial" w:eastAsia="Times New Roman" w:hAnsi="Arial" w:cs="Times New Roman"/>
          <w:szCs w:val="20"/>
        </w:rPr>
        <w:t>promosi</w:t>
      </w:r>
      <w:proofErr w:type="spellEnd"/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53F0B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53F0B">
        <w:rPr>
          <w:rFonts w:ascii="Arial" w:eastAsia="Times New Roman" w:hAnsi="Arial" w:cs="Times New Roman"/>
          <w:b/>
          <w:szCs w:val="20"/>
        </w:rPr>
        <w:t>KETENTUAN UMUM</w:t>
      </w:r>
    </w:p>
    <w:p w14:paraId="732C2CF3" w14:textId="77777777" w:rsidR="00A21FCC" w:rsidRDefault="00A21FCC" w:rsidP="00A21FCC">
      <w:pPr>
        <w:pStyle w:val="ListParagraph"/>
        <w:rPr>
          <w:rFonts w:ascii="Arial" w:eastAsia="Times New Roman" w:hAnsi="Arial" w:cs="Times New Roman"/>
          <w:b/>
          <w:szCs w:val="20"/>
        </w:rPr>
      </w:pPr>
    </w:p>
    <w:p w14:paraId="7FC9937D" w14:textId="3F59D4F2" w:rsidR="00A21FCC" w:rsidRPr="00A21FCC" w:rsidRDefault="00A21FCC" w:rsidP="00A21FCC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Promosi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dalam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hal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mencakup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:</w:t>
      </w:r>
    </w:p>
    <w:p w14:paraId="1CD540E9" w14:textId="11AA5DE7" w:rsidR="00A21FCC" w:rsidRPr="00A21FCC" w:rsidRDefault="00A21FCC" w:rsidP="00A21FC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Promosi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penjualan</w:t>
      </w:r>
      <w:proofErr w:type="spellEnd"/>
    </w:p>
    <w:p w14:paraId="0AFD7803" w14:textId="7A94362B" w:rsidR="00A21FCC" w:rsidRPr="00A21FCC" w:rsidRDefault="00A21FCC" w:rsidP="00A21FC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Product Knowledge</w:t>
      </w:r>
    </w:p>
    <w:p w14:paraId="4716D0A5" w14:textId="6AB11468" w:rsidR="00A21FCC" w:rsidRPr="00E97A37" w:rsidRDefault="00E97A37" w:rsidP="00A21FC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Branding</w:t>
      </w:r>
    </w:p>
    <w:p w14:paraId="56BD1E00" w14:textId="467DA863" w:rsidR="00AD27F9" w:rsidRPr="00252FF9" w:rsidRDefault="00AD27F9" w:rsidP="00BB576E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605117C5" w:rsidR="00B90F67" w:rsidRPr="00BB576E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2209BD54" w14:textId="3B574D64" w:rsidR="00E97A37" w:rsidRPr="00BB576E" w:rsidRDefault="00E97A37" w:rsidP="00E97A3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>5.1 Promotion &amp; Design Supplies</w:t>
      </w:r>
    </w:p>
    <w:p w14:paraId="201124DC" w14:textId="4820B17B" w:rsidR="00C71E82" w:rsidRPr="00BB576E" w:rsidRDefault="00E97A37" w:rsidP="00FA03BC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  <w:t xml:space="preserve">5.1.1 </w:t>
      </w:r>
      <w:proofErr w:type="spellStart"/>
      <w:r w:rsidR="00E307A9" w:rsidRPr="00BB576E">
        <w:rPr>
          <w:rFonts w:ascii="Arial" w:eastAsia="Times New Roman" w:hAnsi="Arial" w:cs="Times New Roman"/>
          <w:szCs w:val="20"/>
        </w:rPr>
        <w:t>Membuat</w:t>
      </w:r>
      <w:proofErr w:type="spellEnd"/>
      <w:r w:rsidR="00E307A9" w:rsidRPr="00BB576E">
        <w:rPr>
          <w:rFonts w:ascii="Arial" w:eastAsia="Times New Roman" w:hAnsi="Arial" w:cs="Times New Roman"/>
          <w:szCs w:val="20"/>
        </w:rPr>
        <w:t xml:space="preserve"> </w:t>
      </w:r>
      <w:r w:rsidR="00C71E82" w:rsidRPr="00BB576E">
        <w:rPr>
          <w:rFonts w:ascii="Arial" w:eastAsia="Times New Roman" w:hAnsi="Arial" w:cs="Times New Roman"/>
          <w:szCs w:val="20"/>
        </w:rPr>
        <w:t xml:space="preserve">dan </w:t>
      </w:r>
      <w:proofErr w:type="spellStart"/>
      <w:r w:rsidR="00C71E82" w:rsidRPr="00BB576E">
        <w:rPr>
          <w:rFonts w:ascii="Arial" w:eastAsia="Times New Roman" w:hAnsi="Arial" w:cs="Times New Roman"/>
          <w:szCs w:val="20"/>
        </w:rPr>
        <w:t>memproduksi</w:t>
      </w:r>
      <w:proofErr w:type="spellEnd"/>
      <w:r w:rsidR="00C71E82" w:rsidRPr="00BB576E">
        <w:rPr>
          <w:rFonts w:ascii="Arial" w:eastAsia="Times New Roman" w:hAnsi="Arial" w:cs="Times New Roman"/>
          <w:szCs w:val="20"/>
        </w:rPr>
        <w:t xml:space="preserve"> </w:t>
      </w:r>
      <w:r w:rsidR="00E307A9" w:rsidRPr="00BB576E">
        <w:rPr>
          <w:rFonts w:ascii="Arial" w:eastAsia="Times New Roman" w:hAnsi="Arial" w:cs="Times New Roman"/>
          <w:szCs w:val="20"/>
        </w:rPr>
        <w:t xml:space="preserve">design media </w:t>
      </w:r>
      <w:proofErr w:type="spellStart"/>
      <w:r w:rsidR="00E307A9" w:rsidRPr="00BB576E">
        <w:rPr>
          <w:rFonts w:ascii="Arial" w:eastAsia="Times New Roman" w:hAnsi="Arial" w:cs="Times New Roman"/>
          <w:szCs w:val="20"/>
        </w:rPr>
        <w:t>promosi</w:t>
      </w:r>
      <w:proofErr w:type="spellEnd"/>
      <w:r w:rsidR="00E307A9" w:rsidRPr="00BB576E">
        <w:rPr>
          <w:rFonts w:ascii="Arial" w:eastAsia="Times New Roman" w:hAnsi="Arial" w:cs="Times New Roman"/>
          <w:szCs w:val="20"/>
        </w:rPr>
        <w:t xml:space="preserve"> </w:t>
      </w:r>
    </w:p>
    <w:p w14:paraId="33AAB233" w14:textId="18288083" w:rsidR="00C71E82" w:rsidRPr="00BB576E" w:rsidRDefault="009049F9" w:rsidP="00E97A3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>5.2 Event &amp; Showroom</w:t>
      </w:r>
    </w:p>
    <w:p w14:paraId="6706954C" w14:textId="77777777" w:rsidR="00C25A5C" w:rsidRPr="00BB576E" w:rsidRDefault="009049F9" w:rsidP="00C25A5C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 xml:space="preserve">5.2.1 </w:t>
      </w:r>
      <w:proofErr w:type="spellStart"/>
      <w:r w:rsidRPr="00BB576E">
        <w:rPr>
          <w:rFonts w:ascii="Arial" w:eastAsia="Times New Roman" w:hAnsi="Arial" w:cs="Times New Roman"/>
          <w:szCs w:val="20"/>
        </w:rPr>
        <w:t>Melakukan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pelayanan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BB576E">
        <w:rPr>
          <w:rFonts w:ascii="Arial" w:eastAsia="Times New Roman" w:hAnsi="Arial" w:cs="Times New Roman"/>
          <w:szCs w:val="20"/>
        </w:rPr>
        <w:t>promosi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dan direct sel</w:t>
      </w:r>
      <w:r w:rsidR="00C25A5C" w:rsidRPr="00BB576E">
        <w:rPr>
          <w:rFonts w:ascii="Arial" w:eastAsia="Times New Roman" w:hAnsi="Arial" w:cs="Times New Roman"/>
          <w:szCs w:val="20"/>
        </w:rPr>
        <w:t xml:space="preserve">ling </w:t>
      </w:r>
      <w:proofErr w:type="spellStart"/>
      <w:r w:rsidR="00C25A5C" w:rsidRPr="00BB576E">
        <w:rPr>
          <w:rFonts w:ascii="Arial" w:eastAsia="Times New Roman" w:hAnsi="Arial" w:cs="Times New Roman"/>
          <w:szCs w:val="20"/>
        </w:rPr>
        <w:t>kepada</w:t>
      </w:r>
      <w:proofErr w:type="spellEnd"/>
      <w:r w:rsidR="00C25A5C"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C25A5C" w:rsidRPr="00BB576E">
        <w:rPr>
          <w:rFonts w:ascii="Arial" w:eastAsia="Times New Roman" w:hAnsi="Arial" w:cs="Times New Roman"/>
          <w:szCs w:val="20"/>
        </w:rPr>
        <w:t>konsumen</w:t>
      </w:r>
      <w:proofErr w:type="spellEnd"/>
      <w:r w:rsidR="00C25A5C" w:rsidRPr="00BB576E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="00C25A5C" w:rsidRPr="00BB576E">
        <w:rPr>
          <w:rFonts w:ascii="Arial" w:eastAsia="Times New Roman" w:hAnsi="Arial" w:cs="Times New Roman"/>
          <w:szCs w:val="20"/>
        </w:rPr>
        <w:t>datang</w:t>
      </w:r>
      <w:proofErr w:type="spellEnd"/>
    </w:p>
    <w:p w14:paraId="64D6DC7B" w14:textId="11D82330" w:rsidR="009049F9" w:rsidRPr="00BB576E" w:rsidRDefault="00C25A5C" w:rsidP="00C25A5C">
      <w:pPr>
        <w:widowControl/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 xml:space="preserve">         </w:t>
      </w:r>
      <w:proofErr w:type="spellStart"/>
      <w:r w:rsidRPr="00BB576E">
        <w:rPr>
          <w:rFonts w:ascii="Arial" w:eastAsia="Times New Roman" w:hAnsi="Arial" w:cs="Times New Roman"/>
          <w:szCs w:val="20"/>
        </w:rPr>
        <w:t>langsung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9049F9" w:rsidRPr="00BB576E">
        <w:rPr>
          <w:rFonts w:ascii="Arial" w:eastAsia="Times New Roman" w:hAnsi="Arial" w:cs="Times New Roman"/>
          <w:szCs w:val="20"/>
        </w:rPr>
        <w:t>mengunjungi</w:t>
      </w:r>
      <w:proofErr w:type="spellEnd"/>
      <w:r w:rsidR="009049F9" w:rsidRPr="00BB576E">
        <w:rPr>
          <w:rFonts w:ascii="Arial" w:eastAsia="Times New Roman" w:hAnsi="Arial" w:cs="Times New Roman"/>
          <w:szCs w:val="20"/>
        </w:rPr>
        <w:t xml:space="preserve"> showroom Chitose</w:t>
      </w:r>
    </w:p>
    <w:p w14:paraId="783FD123" w14:textId="7C1E09B2" w:rsidR="009049F9" w:rsidRPr="00BB576E" w:rsidRDefault="009049F9" w:rsidP="00E97A3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  <w:t xml:space="preserve">5.2.2 </w:t>
      </w:r>
      <w:proofErr w:type="spellStart"/>
      <w:r w:rsidRPr="00BB576E">
        <w:rPr>
          <w:rFonts w:ascii="Arial" w:eastAsia="Times New Roman" w:hAnsi="Arial" w:cs="Times New Roman"/>
          <w:szCs w:val="20"/>
        </w:rPr>
        <w:t>Melakukan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komunikasi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BB576E">
        <w:rPr>
          <w:rFonts w:ascii="Arial" w:eastAsia="Times New Roman" w:hAnsi="Arial" w:cs="Times New Roman"/>
          <w:szCs w:val="20"/>
        </w:rPr>
        <w:t>koordinasi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dengan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C25A5C" w:rsidRPr="00BB576E">
        <w:rPr>
          <w:rFonts w:ascii="Arial" w:eastAsia="Times New Roman" w:hAnsi="Arial" w:cs="Times New Roman"/>
          <w:szCs w:val="20"/>
        </w:rPr>
        <w:t>penyelenggara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event</w:t>
      </w:r>
    </w:p>
    <w:p w14:paraId="6B137686" w14:textId="2766DEE9" w:rsidR="009049F9" w:rsidRPr="00BB576E" w:rsidRDefault="009049F9" w:rsidP="00E97A3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  <w:t xml:space="preserve">5.2.3 </w:t>
      </w:r>
      <w:proofErr w:type="spellStart"/>
      <w:r w:rsidRPr="00BB576E">
        <w:rPr>
          <w:rFonts w:ascii="Arial" w:eastAsia="Times New Roman" w:hAnsi="Arial" w:cs="Times New Roman"/>
          <w:szCs w:val="20"/>
        </w:rPr>
        <w:t>Memenuhi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kebutuhan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event </w:t>
      </w:r>
      <w:proofErr w:type="spellStart"/>
      <w:r w:rsidRPr="00BB576E">
        <w:rPr>
          <w:rFonts w:ascii="Arial" w:eastAsia="Times New Roman" w:hAnsi="Arial" w:cs="Times New Roman"/>
          <w:szCs w:val="20"/>
        </w:rPr>
        <w:t>baik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administrasi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maupun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lapangan</w:t>
      </w:r>
      <w:proofErr w:type="spellEnd"/>
    </w:p>
    <w:p w14:paraId="30826431" w14:textId="2EDD5347" w:rsidR="00C25A5C" w:rsidRPr="00BB576E" w:rsidRDefault="00C25A5C" w:rsidP="00E97A3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  <w:t>5.2.4 Merchandising Showroom (display) &amp; Promotion Tools</w:t>
      </w:r>
    </w:p>
    <w:p w14:paraId="43BA42F4" w14:textId="51FAC64C" w:rsidR="009049F9" w:rsidRPr="00BB576E" w:rsidRDefault="009049F9" w:rsidP="00DC79D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 xml:space="preserve">5.3 Ecommerce </w:t>
      </w:r>
    </w:p>
    <w:p w14:paraId="04D8CEB3" w14:textId="62C196E9" w:rsidR="009049F9" w:rsidRPr="00BB576E" w:rsidRDefault="009049F9" w:rsidP="00E97A3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</w:r>
      <w:r w:rsidR="00DC79D7" w:rsidRPr="00BB576E">
        <w:rPr>
          <w:rFonts w:ascii="Arial" w:eastAsia="Times New Roman" w:hAnsi="Arial" w:cs="Times New Roman"/>
          <w:szCs w:val="20"/>
        </w:rPr>
        <w:t>5.3.1</w:t>
      </w:r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Mengelola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promosi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digital </w:t>
      </w:r>
      <w:proofErr w:type="spellStart"/>
      <w:r w:rsidR="00513D15" w:rsidRPr="00BB576E">
        <w:rPr>
          <w:rFonts w:ascii="Arial" w:eastAsia="Times New Roman" w:hAnsi="Arial" w:cs="Times New Roman"/>
          <w:szCs w:val="20"/>
        </w:rPr>
        <w:t>seperti</w:t>
      </w:r>
      <w:proofErr w:type="spellEnd"/>
      <w:r w:rsidR="00513D15" w:rsidRPr="00BB576E">
        <w:rPr>
          <w:rFonts w:ascii="Arial" w:eastAsia="Times New Roman" w:hAnsi="Arial" w:cs="Times New Roman"/>
          <w:szCs w:val="20"/>
        </w:rPr>
        <w:t xml:space="preserve"> media </w:t>
      </w:r>
      <w:proofErr w:type="spellStart"/>
      <w:r w:rsidR="00513D15" w:rsidRPr="00BB576E">
        <w:rPr>
          <w:rFonts w:ascii="Arial" w:eastAsia="Times New Roman" w:hAnsi="Arial" w:cs="Times New Roman"/>
          <w:szCs w:val="20"/>
        </w:rPr>
        <w:t>sosial</w:t>
      </w:r>
      <w:proofErr w:type="spellEnd"/>
      <w:r w:rsidR="00513D15" w:rsidRPr="00BB576E">
        <w:rPr>
          <w:rFonts w:ascii="Arial" w:eastAsia="Times New Roman" w:hAnsi="Arial" w:cs="Times New Roman"/>
          <w:szCs w:val="20"/>
        </w:rPr>
        <w:t>, website dan e-commerce</w:t>
      </w:r>
    </w:p>
    <w:p w14:paraId="60D30468" w14:textId="5F40838B" w:rsidR="00DC79D7" w:rsidRPr="00BB576E" w:rsidRDefault="00DC79D7" w:rsidP="00E97A3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  <w:t xml:space="preserve">5.3.2 </w:t>
      </w:r>
      <w:proofErr w:type="spellStart"/>
      <w:r w:rsidRPr="00BB576E">
        <w:rPr>
          <w:rFonts w:ascii="Arial" w:eastAsia="Times New Roman" w:hAnsi="Arial" w:cs="Times New Roman"/>
          <w:szCs w:val="20"/>
        </w:rPr>
        <w:t>Membuat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repo</w:t>
      </w:r>
      <w:r w:rsidR="00FA03BC" w:rsidRPr="00BB576E">
        <w:rPr>
          <w:rFonts w:ascii="Arial" w:eastAsia="Times New Roman" w:hAnsi="Arial" w:cs="Times New Roman"/>
          <w:szCs w:val="20"/>
        </w:rPr>
        <w:t>rt digital activities</w:t>
      </w:r>
    </w:p>
    <w:p w14:paraId="244C185E" w14:textId="601735D4" w:rsidR="00513D15" w:rsidRPr="00BB576E" w:rsidRDefault="004D3DFB" w:rsidP="00E97A3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>5.4 Brand &amp; Market Research</w:t>
      </w:r>
    </w:p>
    <w:p w14:paraId="6685F0A1" w14:textId="77777777" w:rsidR="00DC79D7" w:rsidRPr="00BB576E" w:rsidRDefault="004D3DFB" w:rsidP="00DC79D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  <w:t xml:space="preserve">5.4.1 </w:t>
      </w:r>
      <w:proofErr w:type="spellStart"/>
      <w:r w:rsidR="00DC79D7" w:rsidRPr="00BB576E">
        <w:rPr>
          <w:rFonts w:ascii="Arial" w:eastAsia="Times New Roman" w:hAnsi="Arial" w:cs="Times New Roman"/>
          <w:szCs w:val="20"/>
        </w:rPr>
        <w:t>Melakukan</w:t>
      </w:r>
      <w:proofErr w:type="spellEnd"/>
      <w:r w:rsidR="00DC79D7"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DC79D7" w:rsidRPr="00BB576E">
        <w:rPr>
          <w:rFonts w:ascii="Arial" w:eastAsia="Times New Roman" w:hAnsi="Arial" w:cs="Times New Roman"/>
          <w:szCs w:val="20"/>
        </w:rPr>
        <w:t>riset</w:t>
      </w:r>
      <w:proofErr w:type="spellEnd"/>
      <w:r w:rsidR="00DC79D7"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DC79D7" w:rsidRPr="00BB576E">
        <w:rPr>
          <w:rFonts w:ascii="Arial" w:eastAsia="Times New Roman" w:hAnsi="Arial" w:cs="Times New Roman"/>
          <w:szCs w:val="20"/>
        </w:rPr>
        <w:t>konten</w:t>
      </w:r>
      <w:proofErr w:type="spellEnd"/>
      <w:r w:rsidR="00DC79D7"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DC79D7" w:rsidRPr="00BB576E">
        <w:rPr>
          <w:rFonts w:ascii="Arial" w:eastAsia="Times New Roman" w:hAnsi="Arial" w:cs="Times New Roman"/>
          <w:szCs w:val="20"/>
        </w:rPr>
        <w:t>sesuai</w:t>
      </w:r>
      <w:proofErr w:type="spellEnd"/>
      <w:r w:rsidR="00DC79D7"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DC79D7" w:rsidRPr="00BB576E">
        <w:rPr>
          <w:rFonts w:ascii="Arial" w:eastAsia="Times New Roman" w:hAnsi="Arial" w:cs="Times New Roman"/>
          <w:szCs w:val="20"/>
        </w:rPr>
        <w:t>dengan</w:t>
      </w:r>
      <w:proofErr w:type="spellEnd"/>
      <w:r w:rsidR="00DC79D7"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DC79D7" w:rsidRPr="00BB576E">
        <w:rPr>
          <w:rFonts w:ascii="Arial" w:eastAsia="Times New Roman" w:hAnsi="Arial" w:cs="Times New Roman"/>
          <w:szCs w:val="20"/>
        </w:rPr>
        <w:t>kebutuhan</w:t>
      </w:r>
      <w:proofErr w:type="spellEnd"/>
      <w:r w:rsidR="00DC79D7" w:rsidRPr="00BB576E">
        <w:rPr>
          <w:rFonts w:ascii="Arial" w:eastAsia="Times New Roman" w:hAnsi="Arial" w:cs="Times New Roman"/>
          <w:szCs w:val="20"/>
        </w:rPr>
        <w:t xml:space="preserve"> dan juga trend </w:t>
      </w:r>
      <w:proofErr w:type="spellStart"/>
      <w:r w:rsidR="00DC79D7" w:rsidRPr="00BB576E">
        <w:rPr>
          <w:rFonts w:ascii="Arial" w:eastAsia="Times New Roman" w:hAnsi="Arial" w:cs="Times New Roman"/>
          <w:szCs w:val="20"/>
        </w:rPr>
        <w:t>untuk</w:t>
      </w:r>
      <w:proofErr w:type="spellEnd"/>
    </w:p>
    <w:p w14:paraId="3B6D2C80" w14:textId="0573241F" w:rsidR="00DC79D7" w:rsidRPr="00BB576E" w:rsidRDefault="00DC79D7" w:rsidP="00DC79D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 xml:space="preserve">               </w:t>
      </w:r>
      <w:proofErr w:type="spellStart"/>
      <w:r w:rsidRPr="00BB576E">
        <w:rPr>
          <w:rFonts w:ascii="Arial" w:eastAsia="Times New Roman" w:hAnsi="Arial" w:cs="Times New Roman"/>
          <w:szCs w:val="20"/>
        </w:rPr>
        <w:t>diproduksi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oleh </w:t>
      </w:r>
      <w:proofErr w:type="spellStart"/>
      <w:r w:rsidRPr="00BB576E">
        <w:rPr>
          <w:rFonts w:ascii="Arial" w:eastAsia="Times New Roman" w:hAnsi="Arial" w:cs="Times New Roman"/>
          <w:szCs w:val="20"/>
        </w:rPr>
        <w:t>tim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promosi</w:t>
      </w:r>
      <w:proofErr w:type="spellEnd"/>
    </w:p>
    <w:p w14:paraId="2D3D5F07" w14:textId="6A9DDEB9" w:rsidR="00DC79D7" w:rsidRPr="00BB576E" w:rsidRDefault="00DC79D7" w:rsidP="00DC79D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  <w:t xml:space="preserve">5.4.2 </w:t>
      </w:r>
      <w:proofErr w:type="spellStart"/>
      <w:r w:rsidRPr="00BB576E">
        <w:rPr>
          <w:rFonts w:ascii="Arial" w:eastAsia="Times New Roman" w:hAnsi="Arial" w:cs="Times New Roman"/>
          <w:szCs w:val="20"/>
        </w:rPr>
        <w:t>Melakukan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approval </w:t>
      </w:r>
      <w:proofErr w:type="spellStart"/>
      <w:r w:rsidRPr="00BB576E">
        <w:rPr>
          <w:rFonts w:ascii="Arial" w:eastAsia="Times New Roman" w:hAnsi="Arial" w:cs="Times New Roman"/>
          <w:szCs w:val="20"/>
        </w:rPr>
        <w:t>konten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media offline/online dan promotion tools</w:t>
      </w:r>
    </w:p>
    <w:p w14:paraId="45765286" w14:textId="0BEDD20D" w:rsidR="00DC79D7" w:rsidRPr="00BB576E" w:rsidRDefault="00DC79D7" w:rsidP="00DC79D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  <w:t xml:space="preserve">5.4.3 </w:t>
      </w:r>
      <w:proofErr w:type="spellStart"/>
      <w:r w:rsidRPr="00BB576E">
        <w:rPr>
          <w:rFonts w:ascii="Arial" w:eastAsia="Times New Roman" w:hAnsi="Arial" w:cs="Times New Roman"/>
          <w:szCs w:val="20"/>
        </w:rPr>
        <w:t>Melaporkan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hasil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promosi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offline/online</w:t>
      </w:r>
    </w:p>
    <w:p w14:paraId="3D9FE795" w14:textId="42582B8A" w:rsidR="00DC79D7" w:rsidRPr="00BB576E" w:rsidRDefault="004A3BB5" w:rsidP="00DC79D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 xml:space="preserve">5.5 </w:t>
      </w:r>
      <w:r w:rsidR="00DC79D7" w:rsidRPr="00BB576E">
        <w:rPr>
          <w:rFonts w:ascii="Arial" w:eastAsia="Times New Roman" w:hAnsi="Arial" w:cs="Times New Roman"/>
          <w:szCs w:val="20"/>
        </w:rPr>
        <w:t>Marketing</w:t>
      </w:r>
      <w:r w:rsidRPr="00BB576E">
        <w:rPr>
          <w:rFonts w:ascii="Arial" w:eastAsia="Times New Roman" w:hAnsi="Arial" w:cs="Times New Roman"/>
          <w:szCs w:val="20"/>
        </w:rPr>
        <w:t xml:space="preserve"> Manager</w:t>
      </w:r>
    </w:p>
    <w:p w14:paraId="08B0BFDF" w14:textId="49034A6E" w:rsidR="00DC79D7" w:rsidRPr="00BB576E" w:rsidRDefault="00DC79D7" w:rsidP="00DC79D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  <w:t xml:space="preserve">5.5.1 </w:t>
      </w:r>
      <w:proofErr w:type="spellStart"/>
      <w:r w:rsidRPr="00BB576E">
        <w:rPr>
          <w:rFonts w:ascii="Arial" w:eastAsia="Times New Roman" w:hAnsi="Arial" w:cs="Times New Roman"/>
          <w:szCs w:val="20"/>
        </w:rPr>
        <w:t>Melakukan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evaluasi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atas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hasil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promosi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BB576E">
        <w:rPr>
          <w:rFonts w:ascii="Arial" w:eastAsia="Times New Roman" w:hAnsi="Arial" w:cs="Times New Roman"/>
          <w:szCs w:val="20"/>
        </w:rPr>
        <w:t>dilakukan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oleh </w:t>
      </w:r>
      <w:proofErr w:type="spellStart"/>
      <w:r w:rsidRPr="00BB576E">
        <w:rPr>
          <w:rFonts w:ascii="Arial" w:eastAsia="Times New Roman" w:hAnsi="Arial" w:cs="Times New Roman"/>
          <w:szCs w:val="20"/>
        </w:rPr>
        <w:t>tim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marketing</w:t>
      </w:r>
    </w:p>
    <w:p w14:paraId="1C622B14" w14:textId="77777777" w:rsidR="00FA03BC" w:rsidRPr="00BB576E" w:rsidRDefault="00FA03BC" w:rsidP="00DC79D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ab/>
        <w:t xml:space="preserve">5.5.2 </w:t>
      </w:r>
      <w:proofErr w:type="spellStart"/>
      <w:r w:rsidRPr="00BB576E">
        <w:rPr>
          <w:rFonts w:ascii="Arial" w:eastAsia="Times New Roman" w:hAnsi="Arial" w:cs="Times New Roman"/>
          <w:szCs w:val="20"/>
        </w:rPr>
        <w:t>Mengambil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keputusan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atas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rencana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jangka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pendek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BB576E">
        <w:rPr>
          <w:rFonts w:ascii="Arial" w:eastAsia="Times New Roman" w:hAnsi="Arial" w:cs="Times New Roman"/>
          <w:szCs w:val="20"/>
        </w:rPr>
        <w:t>menengah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BB576E">
        <w:rPr>
          <w:rFonts w:ascii="Arial" w:eastAsia="Times New Roman" w:hAnsi="Arial" w:cs="Times New Roman"/>
          <w:szCs w:val="20"/>
        </w:rPr>
        <w:t>panjang</w:t>
      </w:r>
      <w:proofErr w:type="spellEnd"/>
    </w:p>
    <w:p w14:paraId="1E4B3D1F" w14:textId="6E4715CF" w:rsidR="00FA03BC" w:rsidRPr="00BB576E" w:rsidRDefault="00FA03BC" w:rsidP="00DC79D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szCs w:val="20"/>
        </w:rPr>
        <w:t xml:space="preserve">               </w:t>
      </w:r>
      <w:proofErr w:type="spellStart"/>
      <w:r w:rsidRPr="00BB576E">
        <w:rPr>
          <w:rFonts w:ascii="Arial" w:eastAsia="Times New Roman" w:hAnsi="Arial" w:cs="Times New Roman"/>
          <w:szCs w:val="20"/>
        </w:rPr>
        <w:t>berdasarkan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hasil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evaluasi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atau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szCs w:val="20"/>
        </w:rPr>
        <w:t>laporan</w:t>
      </w:r>
      <w:proofErr w:type="spellEnd"/>
      <w:r w:rsidRPr="00BB576E">
        <w:rPr>
          <w:rFonts w:ascii="Arial" w:eastAsia="Times New Roman" w:hAnsi="Arial" w:cs="Times New Roman"/>
          <w:szCs w:val="20"/>
        </w:rPr>
        <w:t xml:space="preserve"> data yang </w:t>
      </w:r>
      <w:proofErr w:type="spellStart"/>
      <w:r w:rsidRPr="00BB576E">
        <w:rPr>
          <w:rFonts w:ascii="Arial" w:eastAsia="Times New Roman" w:hAnsi="Arial" w:cs="Times New Roman"/>
          <w:szCs w:val="20"/>
        </w:rPr>
        <w:t>diterima</w:t>
      </w:r>
      <w:proofErr w:type="spellEnd"/>
      <w:r w:rsidRPr="00BB576E">
        <w:rPr>
          <w:rFonts w:ascii="Arial" w:eastAsia="Times New Roman" w:hAnsi="Arial" w:cs="Times New Roman"/>
          <w:szCs w:val="20"/>
        </w:rPr>
        <w:t>.</w:t>
      </w:r>
    </w:p>
    <w:p w14:paraId="628966F9" w14:textId="671141B4" w:rsidR="004D3DFB" w:rsidRPr="00BB576E" w:rsidRDefault="004D3DFB" w:rsidP="00E97A3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1A39ACB0" w:rsidR="00A46834" w:rsidRDefault="00693FE4" w:rsidP="00DA539B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DA539B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182A6CBD" w14:textId="190FC337" w:rsidR="00B54428" w:rsidRPr="00DA539B" w:rsidRDefault="006457A1" w:rsidP="00B54428">
      <w:pPr>
        <w:pStyle w:val="ListParagraph"/>
        <w:widowControl/>
        <w:autoSpaceDE/>
        <w:autoSpaceDN/>
        <w:spacing w:line="276" w:lineRule="auto"/>
        <w:ind w:left="340" w:firstLine="83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7425" w:dyaOrig="9749" w14:anchorId="69DE4F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71.25pt;height:487.95pt" o:ole="">
            <v:imagedata r:id="rId14" o:title=""/>
          </v:shape>
          <o:OLEObject Type="Embed" ProgID="Visio.Drawing.11" ShapeID="_x0000_i1029" DrawAspect="Content" ObjectID="_1815480493" r:id="rId15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1A7E8270" w:rsidR="0084160A" w:rsidRPr="00BB576E" w:rsidRDefault="00A46834" w:rsidP="00BB576E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BB576E"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BB576E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BB576E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BB576E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BB576E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BB576E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BB576E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BB576E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BB576E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BB576E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B576E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B576E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B576E">
              <w:rPr>
                <w:rFonts w:ascii="Arial" w:hAnsi="Arial" w:cs="Arial"/>
                <w:b/>
              </w:rPr>
              <w:t>Penjelasan</w:t>
            </w:r>
            <w:proofErr w:type="spellEnd"/>
            <w:r w:rsidRPr="00BB576E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B576E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B576E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B576E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B576E">
              <w:rPr>
                <w:rFonts w:ascii="Arial" w:hAnsi="Arial" w:cs="Arial"/>
                <w:b/>
              </w:rPr>
              <w:t>Indikator</w:t>
            </w:r>
            <w:proofErr w:type="spellEnd"/>
            <w:r w:rsidRPr="00BB576E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E66198" w14:textId="2012662B" w:rsidR="00FA03BC" w:rsidRPr="00DA539B" w:rsidRDefault="003D3B81" w:rsidP="00DA539B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5"/>
              </w:tabs>
              <w:suppressAutoHyphens/>
              <w:autoSpaceDE/>
              <w:autoSpaceDN/>
              <w:spacing w:line="276" w:lineRule="auto"/>
              <w:ind w:left="405" w:hanging="405"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Menerima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p</w:t>
            </w:r>
            <w:r w:rsidR="008268F1" w:rsidRPr="00DA539B">
              <w:rPr>
                <w:rFonts w:ascii="Arial" w:eastAsia="Times New Roman" w:hAnsi="Arial" w:cs="Times New Roman"/>
                <w:szCs w:val="20"/>
              </w:rPr>
              <w:t>ermintaan</w:t>
            </w:r>
            <w:proofErr w:type="spellEnd"/>
            <w:r w:rsidR="008268F1" w:rsidRPr="00DA539B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="008268F1" w:rsidRPr="00DA539B">
              <w:rPr>
                <w:rFonts w:ascii="Arial" w:eastAsia="Times New Roman" w:hAnsi="Arial" w:cs="Times New Roman"/>
                <w:szCs w:val="20"/>
              </w:rPr>
              <w:t>kebutuhan</w:t>
            </w:r>
            <w:proofErr w:type="spellEnd"/>
            <w:r w:rsidR="008268F1" w:rsidRPr="00DA539B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="008268F1" w:rsidRPr="00DA539B">
              <w:rPr>
                <w:rFonts w:ascii="Arial" w:eastAsia="Times New Roman" w:hAnsi="Arial" w:cs="Times New Roman"/>
                <w:szCs w:val="20"/>
              </w:rPr>
              <w:t>promosi</w:t>
            </w:r>
            <w:proofErr w:type="spellEnd"/>
            <w:r w:rsidR="008268F1" w:rsidRPr="00DA539B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="008268F1" w:rsidRPr="00DA539B">
              <w:rPr>
                <w:rFonts w:ascii="Arial" w:eastAsia="Times New Roman" w:hAnsi="Arial" w:cs="Times New Roman"/>
                <w:szCs w:val="20"/>
              </w:rPr>
              <w:t>untuk</w:t>
            </w:r>
            <w:proofErr w:type="spellEnd"/>
            <w:r w:rsidR="008268F1" w:rsidRPr="00DA539B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="008268F1" w:rsidRPr="00DA539B">
              <w:rPr>
                <w:rFonts w:ascii="Arial" w:eastAsia="Times New Roman" w:hAnsi="Arial" w:cs="Times New Roman"/>
                <w:szCs w:val="20"/>
              </w:rPr>
              <w:t>kegiatan</w:t>
            </w:r>
            <w:proofErr w:type="spellEnd"/>
            <w:r w:rsidR="008268F1" w:rsidRPr="00DA539B">
              <w:rPr>
                <w:rFonts w:ascii="Arial" w:eastAsia="Times New Roman" w:hAnsi="Arial" w:cs="Times New Roman"/>
                <w:szCs w:val="20"/>
              </w:rPr>
              <w:t xml:space="preserve"> marketing</w:t>
            </w:r>
          </w:p>
          <w:p w14:paraId="3D9AA55D" w14:textId="0FC9F796" w:rsidR="00FA03BC" w:rsidRPr="00BB576E" w:rsidRDefault="00FA03BC" w:rsidP="008268F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522BE286" w14:textId="789E0EE2" w:rsidR="004A3BB5" w:rsidRPr="00BB576E" w:rsidRDefault="004A3BB5" w:rsidP="008268F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62ADFCFE" w14:textId="47CF9715" w:rsidR="004A3BB5" w:rsidRPr="00BB576E" w:rsidRDefault="004A3BB5" w:rsidP="008268F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01E3CF4F" w14:textId="245DB64F" w:rsidR="004A3BB5" w:rsidRPr="00BB576E" w:rsidRDefault="004A3BB5" w:rsidP="008268F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3A27B776" w14:textId="450463E0" w:rsidR="00B778E5" w:rsidRPr="00BB576E" w:rsidRDefault="00B778E5" w:rsidP="008268F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54784F55" w14:textId="77777777" w:rsidR="00B778E5" w:rsidRPr="00BB576E" w:rsidRDefault="00B778E5" w:rsidP="008268F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32920B63" w14:textId="77777777" w:rsidR="004A3BB5" w:rsidRPr="00BB576E" w:rsidRDefault="004A3BB5" w:rsidP="008268F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26AE57DB" w14:textId="01881256" w:rsidR="00541538" w:rsidRPr="00BB576E" w:rsidRDefault="003D3B81" w:rsidP="00DA539B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5"/>
              </w:tabs>
              <w:suppressAutoHyphens/>
              <w:autoSpaceDE/>
              <w:autoSpaceDN/>
              <w:spacing w:line="276" w:lineRule="auto"/>
              <w:ind w:left="405" w:hanging="405"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Membuat</w:t>
            </w:r>
            <w:proofErr w:type="spellEnd"/>
            <w:r w:rsidR="008268F1" w:rsidRPr="00BB576E">
              <w:rPr>
                <w:rFonts w:ascii="Arial" w:eastAsia="Times New Roman" w:hAnsi="Arial" w:cs="Times New Roman"/>
                <w:szCs w:val="20"/>
              </w:rPr>
              <w:t xml:space="preserve"> dan </w:t>
            </w:r>
            <w:proofErr w:type="spellStart"/>
            <w:r w:rsidR="008268F1" w:rsidRPr="00BB576E">
              <w:rPr>
                <w:rFonts w:ascii="Arial" w:eastAsia="Times New Roman" w:hAnsi="Arial" w:cs="Times New Roman"/>
                <w:szCs w:val="20"/>
              </w:rPr>
              <w:t>produksi</w:t>
            </w:r>
            <w:proofErr w:type="spellEnd"/>
            <w:r w:rsidR="008268F1" w:rsidRPr="00BB576E">
              <w:rPr>
                <w:rFonts w:ascii="Arial" w:eastAsia="Times New Roman" w:hAnsi="Arial" w:cs="Times New Roman"/>
                <w:szCs w:val="20"/>
              </w:rPr>
              <w:t xml:space="preserve"> design media </w:t>
            </w:r>
            <w:proofErr w:type="spellStart"/>
            <w:r w:rsidR="008268F1" w:rsidRPr="00BB576E">
              <w:rPr>
                <w:rFonts w:ascii="Arial" w:eastAsia="Times New Roman" w:hAnsi="Arial" w:cs="Times New Roman"/>
                <w:szCs w:val="20"/>
              </w:rPr>
              <w:t>promosi</w:t>
            </w:r>
            <w:proofErr w:type="spellEnd"/>
            <w:r w:rsidR="00B778E5" w:rsidRPr="00BB576E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="00B778E5" w:rsidRPr="00BB576E">
              <w:rPr>
                <w:rFonts w:ascii="Arial" w:eastAsia="Times New Roman" w:hAnsi="Arial" w:cs="Times New Roman"/>
                <w:szCs w:val="20"/>
              </w:rPr>
              <w:t>untuk</w:t>
            </w:r>
            <w:proofErr w:type="spellEnd"/>
            <w:r w:rsidR="00B778E5" w:rsidRPr="00BB576E">
              <w:rPr>
                <w:rFonts w:ascii="Arial" w:eastAsia="Times New Roman" w:hAnsi="Arial" w:cs="Times New Roman"/>
                <w:szCs w:val="20"/>
              </w:rPr>
              <w:t xml:space="preserve"> offline/online</w:t>
            </w:r>
            <w:r w:rsidR="008268F1" w:rsidRPr="00BB576E">
              <w:rPr>
                <w:rFonts w:ascii="Arial" w:eastAsia="Times New Roman" w:hAnsi="Arial" w:cs="Times New Roman"/>
                <w:szCs w:val="20"/>
              </w:rPr>
              <w:t xml:space="preserve"> (pricelist, merchandise, souvenir, </w:t>
            </w:r>
            <w:proofErr w:type="spellStart"/>
            <w:r w:rsidR="008268F1" w:rsidRPr="00BB576E">
              <w:rPr>
                <w:rFonts w:ascii="Arial" w:eastAsia="Times New Roman" w:hAnsi="Arial" w:cs="Times New Roman"/>
                <w:szCs w:val="20"/>
              </w:rPr>
              <w:t>baligho</w:t>
            </w:r>
            <w:proofErr w:type="spellEnd"/>
            <w:r w:rsidR="008268F1" w:rsidRPr="00BB576E">
              <w:rPr>
                <w:rFonts w:ascii="Arial" w:eastAsia="Times New Roman" w:hAnsi="Arial" w:cs="Times New Roman"/>
                <w:szCs w:val="20"/>
              </w:rPr>
              <w:t>, banner, b</w:t>
            </w:r>
            <w:r w:rsidR="004A3BB5" w:rsidRPr="00BB576E">
              <w:rPr>
                <w:rFonts w:ascii="Arial" w:eastAsia="Times New Roman" w:hAnsi="Arial" w:cs="Times New Roman"/>
                <w:szCs w:val="20"/>
              </w:rPr>
              <w:t xml:space="preserve">ackdrop, </w:t>
            </w:r>
            <w:proofErr w:type="spellStart"/>
            <w:r w:rsidR="004A3BB5" w:rsidRPr="00BB576E">
              <w:rPr>
                <w:rFonts w:ascii="Arial" w:eastAsia="Times New Roman" w:hAnsi="Arial" w:cs="Times New Roman"/>
                <w:szCs w:val="20"/>
              </w:rPr>
              <w:t>brosur</w:t>
            </w:r>
            <w:proofErr w:type="spellEnd"/>
            <w:r w:rsidR="004A3BB5" w:rsidRPr="00BB576E">
              <w:rPr>
                <w:rFonts w:ascii="Arial" w:eastAsia="Times New Roman" w:hAnsi="Arial" w:cs="Times New Roman"/>
                <w:szCs w:val="20"/>
              </w:rPr>
              <w:t xml:space="preserve">, </w:t>
            </w:r>
            <w:proofErr w:type="spellStart"/>
            <w:r w:rsidR="004A3BB5" w:rsidRPr="00BB576E">
              <w:rPr>
                <w:rFonts w:ascii="Arial" w:eastAsia="Times New Roman" w:hAnsi="Arial" w:cs="Times New Roman"/>
                <w:szCs w:val="20"/>
              </w:rPr>
              <w:t>konten</w:t>
            </w:r>
            <w:proofErr w:type="spellEnd"/>
            <w:r w:rsidR="004A3BB5" w:rsidRPr="00BB576E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="004A3BB5" w:rsidRPr="00BB576E">
              <w:rPr>
                <w:rFonts w:ascii="Arial" w:eastAsia="Times New Roman" w:hAnsi="Arial" w:cs="Times New Roman"/>
                <w:szCs w:val="20"/>
              </w:rPr>
              <w:t>foto</w:t>
            </w:r>
            <w:proofErr w:type="spellEnd"/>
            <w:r w:rsidR="004A3BB5" w:rsidRPr="00BB576E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="004A3BB5" w:rsidRPr="00BB576E">
              <w:rPr>
                <w:rFonts w:ascii="Arial" w:eastAsia="Times New Roman" w:hAnsi="Arial" w:cs="Times New Roman"/>
                <w:szCs w:val="20"/>
              </w:rPr>
              <w:t>serta</w:t>
            </w:r>
            <w:proofErr w:type="spellEnd"/>
            <w:r w:rsidR="008268F1" w:rsidRPr="00BB576E">
              <w:rPr>
                <w:rFonts w:ascii="Arial" w:eastAsia="Times New Roman" w:hAnsi="Arial" w:cs="Times New Roman"/>
                <w:szCs w:val="20"/>
              </w:rPr>
              <w:t xml:space="preserve"> video, layout booth, layout project</w:t>
            </w:r>
            <w:r w:rsidR="004A3BB5" w:rsidRPr="00BB576E">
              <w:rPr>
                <w:rFonts w:ascii="Arial" w:eastAsia="Times New Roman" w:hAnsi="Arial" w:cs="Times New Roman"/>
                <w:szCs w:val="20"/>
              </w:rPr>
              <w:t xml:space="preserve">, dan lain </w:t>
            </w:r>
            <w:proofErr w:type="spellStart"/>
            <w:r w:rsidR="004A3BB5" w:rsidRPr="00BB576E">
              <w:rPr>
                <w:rFonts w:ascii="Arial" w:eastAsia="Times New Roman" w:hAnsi="Arial" w:cs="Times New Roman"/>
                <w:szCs w:val="20"/>
              </w:rPr>
              <w:t>sebagainya</w:t>
            </w:r>
            <w:proofErr w:type="spellEnd"/>
            <w:r w:rsidR="008268F1" w:rsidRPr="00BB576E">
              <w:rPr>
                <w:rFonts w:ascii="Arial" w:eastAsia="Times New Roman" w:hAnsi="Arial" w:cs="Times New Roman"/>
                <w:szCs w:val="20"/>
              </w:rPr>
              <w:t>)</w:t>
            </w:r>
          </w:p>
          <w:p w14:paraId="7732B9CE" w14:textId="4CE6B0DA" w:rsidR="00541538" w:rsidRPr="00BB576E" w:rsidRDefault="00541538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44847025" w14:textId="27CF277D" w:rsidR="00541538" w:rsidRPr="00BB576E" w:rsidRDefault="00541538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512ABD67" w14:textId="172524B3" w:rsidR="00541538" w:rsidRPr="00BB576E" w:rsidRDefault="004A3BB5" w:rsidP="00DA539B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5"/>
              </w:tabs>
              <w:suppressAutoHyphens/>
              <w:autoSpaceDE/>
              <w:autoSpaceDN/>
              <w:spacing w:line="276" w:lineRule="auto"/>
              <w:ind w:left="405" w:hanging="405"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B576E">
              <w:rPr>
                <w:rFonts w:ascii="Arial" w:eastAsia="Times New Roman" w:hAnsi="Arial" w:cs="Times New Roman"/>
                <w:szCs w:val="20"/>
              </w:rPr>
              <w:t>Mengikuti</w:t>
            </w:r>
            <w:proofErr w:type="spellEnd"/>
            <w:r w:rsidRPr="00BB576E">
              <w:rPr>
                <w:rFonts w:ascii="Arial" w:eastAsia="Times New Roman" w:hAnsi="Arial" w:cs="Times New Roman"/>
                <w:szCs w:val="20"/>
              </w:rPr>
              <w:t xml:space="preserve"> event </w:t>
            </w:r>
            <w:proofErr w:type="spellStart"/>
            <w:r w:rsidRPr="00BB576E">
              <w:rPr>
                <w:rFonts w:ascii="Arial" w:eastAsia="Times New Roman" w:hAnsi="Arial" w:cs="Times New Roman"/>
                <w:szCs w:val="20"/>
              </w:rPr>
              <w:t>pameran</w:t>
            </w:r>
            <w:proofErr w:type="spellEnd"/>
            <w:r w:rsidRPr="00BB576E">
              <w:rPr>
                <w:rFonts w:ascii="Arial" w:eastAsia="Times New Roman" w:hAnsi="Arial" w:cs="Times New Roman"/>
                <w:szCs w:val="20"/>
              </w:rPr>
              <w:t xml:space="preserve"> / exhibition, </w:t>
            </w:r>
            <w:proofErr w:type="spellStart"/>
            <w:r w:rsidRPr="00BB576E">
              <w:rPr>
                <w:rFonts w:ascii="Arial" w:eastAsia="Times New Roman" w:hAnsi="Arial" w:cs="Times New Roman"/>
                <w:szCs w:val="20"/>
              </w:rPr>
              <w:t>beserta</w:t>
            </w:r>
            <w:proofErr w:type="spellEnd"/>
            <w:r w:rsidRPr="00BB576E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Pr="00BB576E">
              <w:rPr>
                <w:rFonts w:ascii="Arial" w:eastAsia="Times New Roman" w:hAnsi="Arial" w:cs="Times New Roman"/>
                <w:szCs w:val="20"/>
              </w:rPr>
              <w:t>kelengkapan</w:t>
            </w:r>
            <w:proofErr w:type="spellEnd"/>
            <w:r w:rsidRPr="00BB576E">
              <w:rPr>
                <w:rFonts w:ascii="Arial" w:eastAsia="Times New Roman" w:hAnsi="Arial" w:cs="Times New Roman"/>
                <w:szCs w:val="20"/>
              </w:rPr>
              <w:t xml:space="preserve"> promotion tools</w:t>
            </w:r>
          </w:p>
          <w:p w14:paraId="14B76D2D" w14:textId="7551B1E3" w:rsidR="008268F1" w:rsidRPr="00BB576E" w:rsidRDefault="008268F1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5A223A07" w14:textId="6E18F7A1" w:rsidR="004A3BB5" w:rsidRPr="00BB576E" w:rsidRDefault="004A3BB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4EE0DA91" w14:textId="232DC8EA" w:rsidR="004A3BB5" w:rsidRPr="00BB576E" w:rsidRDefault="004A3BB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2E81837D" w14:textId="2F8F18E0" w:rsidR="004A3BB5" w:rsidRPr="00BB576E" w:rsidRDefault="004A3BB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1FBA1CD9" w14:textId="41F171A5" w:rsidR="00B778E5" w:rsidRPr="00BB576E" w:rsidRDefault="00B778E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66A1A559" w14:textId="62514270" w:rsidR="00B778E5" w:rsidRPr="00BB576E" w:rsidRDefault="00B778E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626EAD3C" w14:textId="4AF8BBE0" w:rsidR="00B778E5" w:rsidRPr="00BB576E" w:rsidRDefault="00B778E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434C5B7D" w14:textId="77777777" w:rsidR="00B778E5" w:rsidRPr="00BB576E" w:rsidRDefault="00B778E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017F42AC" w14:textId="35915A9E" w:rsidR="004A3BB5" w:rsidRPr="00BB576E" w:rsidRDefault="003D3B81" w:rsidP="00DA539B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5"/>
              </w:tabs>
              <w:suppressAutoHyphens/>
              <w:autoSpaceDE/>
              <w:autoSpaceDN/>
              <w:spacing w:line="276" w:lineRule="auto"/>
              <w:ind w:left="405" w:hanging="405"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Melakukan</w:t>
            </w:r>
            <w:proofErr w:type="spellEnd"/>
            <w:r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</w:rPr>
              <w:t>k</w:t>
            </w:r>
            <w:r w:rsidR="004A3BB5" w:rsidRPr="00BB576E">
              <w:rPr>
                <w:rFonts w:ascii="Arial" w:eastAsia="Times New Roman" w:hAnsi="Arial" w:cs="Times New Roman"/>
                <w:szCs w:val="20"/>
              </w:rPr>
              <w:t>unjungan</w:t>
            </w:r>
            <w:proofErr w:type="spellEnd"/>
            <w:r w:rsidR="004A3BB5" w:rsidRPr="00BB576E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="00B778E5" w:rsidRPr="00BB576E">
              <w:rPr>
                <w:rFonts w:ascii="Arial" w:eastAsia="Times New Roman" w:hAnsi="Arial" w:cs="Times New Roman"/>
                <w:szCs w:val="20"/>
              </w:rPr>
              <w:t>industri</w:t>
            </w:r>
            <w:proofErr w:type="spellEnd"/>
            <w:r w:rsidR="00B778E5" w:rsidRPr="00BB576E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="00B778E5" w:rsidRPr="00BB576E">
              <w:rPr>
                <w:rFonts w:ascii="Arial" w:eastAsia="Times New Roman" w:hAnsi="Arial" w:cs="Times New Roman"/>
                <w:szCs w:val="20"/>
              </w:rPr>
              <w:t>ke</w:t>
            </w:r>
            <w:proofErr w:type="spellEnd"/>
            <w:r w:rsidR="00B778E5" w:rsidRPr="00BB576E">
              <w:rPr>
                <w:rFonts w:ascii="Arial" w:eastAsia="Times New Roman" w:hAnsi="Arial" w:cs="Times New Roman"/>
                <w:szCs w:val="20"/>
              </w:rPr>
              <w:t xml:space="preserve"> Showroom Marketing Office PT Chitose Internasional </w:t>
            </w:r>
            <w:proofErr w:type="spellStart"/>
            <w:r w:rsidR="00B778E5" w:rsidRPr="00BB576E">
              <w:rPr>
                <w:rFonts w:ascii="Arial" w:eastAsia="Times New Roman" w:hAnsi="Arial" w:cs="Times New Roman"/>
                <w:szCs w:val="20"/>
              </w:rPr>
              <w:t>Tbk</w:t>
            </w:r>
            <w:proofErr w:type="spellEnd"/>
          </w:p>
          <w:p w14:paraId="5BF58DC6" w14:textId="6D0DE8E3" w:rsidR="008268F1" w:rsidRPr="00BB576E" w:rsidRDefault="008268F1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49AC2E19" w14:textId="6D7142A1" w:rsidR="00B778E5" w:rsidRPr="00BB576E" w:rsidRDefault="00B778E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2D161A9E" w14:textId="4407EA40" w:rsidR="00B778E5" w:rsidRPr="00BB576E" w:rsidRDefault="00B778E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7EB284B2" w14:textId="40180533" w:rsidR="00B778E5" w:rsidRPr="00BB576E" w:rsidRDefault="00B778E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748C4A1E" w14:textId="77777777" w:rsidR="00B778E5" w:rsidRPr="00BB576E" w:rsidRDefault="00B778E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3FCF54D8" w14:textId="77777777" w:rsidR="00B778E5" w:rsidRPr="00BB576E" w:rsidRDefault="00B778E5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0329BFEB" w14:textId="6747069B" w:rsidR="008268F1" w:rsidRPr="00BB576E" w:rsidRDefault="008268F1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2AD55EEC" w14:textId="362BD9A6" w:rsidR="008268F1" w:rsidRPr="00BB576E" w:rsidRDefault="008268F1" w:rsidP="00DA539B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35"/>
              </w:tabs>
              <w:suppressAutoHyphens/>
              <w:autoSpaceDE/>
              <w:autoSpaceDN/>
              <w:spacing w:line="276" w:lineRule="auto"/>
              <w:ind w:left="405" w:hanging="405"/>
              <w:jc w:val="both"/>
              <w:rPr>
                <w:rFonts w:ascii="Arial" w:eastAsia="Times New Roman" w:hAnsi="Arial" w:cs="Times New Roman"/>
                <w:szCs w:val="20"/>
              </w:rPr>
            </w:pPr>
            <w:proofErr w:type="spellStart"/>
            <w:r w:rsidRPr="00BB576E">
              <w:rPr>
                <w:rFonts w:ascii="Arial" w:eastAsia="Times New Roman" w:hAnsi="Arial" w:cs="Times New Roman"/>
                <w:szCs w:val="20"/>
              </w:rPr>
              <w:t>Mengelola</w:t>
            </w:r>
            <w:proofErr w:type="spellEnd"/>
            <w:r w:rsidRPr="00BB576E">
              <w:rPr>
                <w:rFonts w:ascii="Arial" w:eastAsia="Times New Roman" w:hAnsi="Arial" w:cs="Times New Roman"/>
                <w:szCs w:val="20"/>
              </w:rPr>
              <w:t xml:space="preserve"> </w:t>
            </w:r>
            <w:proofErr w:type="spellStart"/>
            <w:r w:rsidRPr="00BB576E">
              <w:rPr>
                <w:rFonts w:ascii="Arial" w:eastAsia="Times New Roman" w:hAnsi="Arial" w:cs="Times New Roman"/>
                <w:szCs w:val="20"/>
              </w:rPr>
              <w:t>promosi</w:t>
            </w:r>
            <w:proofErr w:type="spellEnd"/>
            <w:r w:rsidRPr="00BB576E">
              <w:rPr>
                <w:rFonts w:ascii="Arial" w:eastAsia="Times New Roman" w:hAnsi="Arial" w:cs="Times New Roman"/>
                <w:szCs w:val="20"/>
              </w:rPr>
              <w:t xml:space="preserve"> digital </w:t>
            </w:r>
            <w:proofErr w:type="spellStart"/>
            <w:r w:rsidRPr="00BB576E">
              <w:rPr>
                <w:rFonts w:ascii="Arial" w:eastAsia="Times New Roman" w:hAnsi="Arial" w:cs="Times New Roman"/>
                <w:szCs w:val="20"/>
              </w:rPr>
              <w:t>seperti</w:t>
            </w:r>
            <w:proofErr w:type="spellEnd"/>
            <w:r w:rsidRPr="00BB576E">
              <w:rPr>
                <w:rFonts w:ascii="Arial" w:eastAsia="Times New Roman" w:hAnsi="Arial" w:cs="Times New Roman"/>
                <w:szCs w:val="20"/>
              </w:rPr>
              <w:t xml:space="preserve"> media </w:t>
            </w:r>
            <w:proofErr w:type="spellStart"/>
            <w:r w:rsidRPr="00BB576E">
              <w:rPr>
                <w:rFonts w:ascii="Arial" w:eastAsia="Times New Roman" w:hAnsi="Arial" w:cs="Times New Roman"/>
                <w:szCs w:val="20"/>
              </w:rPr>
              <w:t>sosial</w:t>
            </w:r>
            <w:proofErr w:type="spellEnd"/>
            <w:r w:rsidRPr="00BB576E">
              <w:rPr>
                <w:rFonts w:ascii="Arial" w:eastAsia="Times New Roman" w:hAnsi="Arial" w:cs="Times New Roman"/>
                <w:szCs w:val="20"/>
              </w:rPr>
              <w:t>, website dan e-commerce</w:t>
            </w:r>
          </w:p>
          <w:p w14:paraId="67C7C7BF" w14:textId="77777777" w:rsidR="008268F1" w:rsidRPr="00BB576E" w:rsidRDefault="008268F1" w:rsidP="0054153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</w:rPr>
            </w:pPr>
          </w:p>
          <w:p w14:paraId="3C38FFE2" w14:textId="49BBE3D8" w:rsidR="00BD5C67" w:rsidRPr="00BB576E" w:rsidRDefault="00BD5C67" w:rsidP="00FA03BC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2B6F84" w14:textId="626D224E" w:rsidR="008268F1" w:rsidRPr="00BB576E" w:rsidRDefault="004A3BB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BB576E">
              <w:rPr>
                <w:rFonts w:ascii="Arial" w:hAnsi="Arial" w:cs="Arial"/>
                <w:i/>
              </w:rPr>
              <w:t>Marketing Manager, Brand &amp; Market research, E-commerce</w:t>
            </w:r>
          </w:p>
          <w:p w14:paraId="5EFF23B0" w14:textId="2C36E35E" w:rsidR="008268F1" w:rsidRPr="00BB576E" w:rsidRDefault="008268F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12AC8A" w14:textId="01722685" w:rsidR="008268F1" w:rsidRPr="00BB576E" w:rsidRDefault="008268F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33C7484" w14:textId="26884A3F" w:rsidR="008268F1" w:rsidRPr="00BB576E" w:rsidRDefault="008268F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595089C" w14:textId="77777777" w:rsidR="00B778E5" w:rsidRPr="00BB576E" w:rsidRDefault="00B778E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D032E8" w14:textId="77777777" w:rsidR="00B778E5" w:rsidRPr="00BB576E" w:rsidRDefault="00B778E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36A54B" w14:textId="77777777" w:rsidR="004A3BB5" w:rsidRPr="00BB576E" w:rsidRDefault="004A3BB5" w:rsidP="004A3BB5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 w:rsidRPr="00BB576E">
              <w:rPr>
                <w:rFonts w:ascii="Arial" w:hAnsi="Arial" w:cs="Arial"/>
                <w:i/>
              </w:rPr>
              <w:t xml:space="preserve">   Promotion &amp;</w:t>
            </w:r>
          </w:p>
          <w:p w14:paraId="16F0B2D2" w14:textId="476FF1D5" w:rsidR="00A46834" w:rsidRPr="00BB576E" w:rsidRDefault="004A3BB5" w:rsidP="004A3BB5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 w:rsidRPr="00BB576E">
              <w:rPr>
                <w:rFonts w:ascii="Arial" w:hAnsi="Arial" w:cs="Arial"/>
                <w:i/>
              </w:rPr>
              <w:t xml:space="preserve"> </w:t>
            </w:r>
            <w:r w:rsidR="00FA03BC" w:rsidRPr="00BB576E">
              <w:rPr>
                <w:rFonts w:ascii="Arial" w:hAnsi="Arial" w:cs="Arial"/>
                <w:i/>
              </w:rPr>
              <w:t>Design Supplies</w:t>
            </w:r>
          </w:p>
          <w:p w14:paraId="0F3C7803" w14:textId="77777777" w:rsidR="00541538" w:rsidRPr="00BB576E" w:rsidRDefault="0054153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8530FC" w14:textId="77777777" w:rsidR="00541538" w:rsidRDefault="0054153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2B8D57" w14:textId="77777777" w:rsidR="004917C0" w:rsidRPr="00BB576E" w:rsidRDefault="004917C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A210BF" w14:textId="77777777" w:rsidR="00541538" w:rsidRPr="00BB576E" w:rsidRDefault="0054153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C5C02B" w14:textId="0F77639C" w:rsidR="00541538" w:rsidRPr="00BB576E" w:rsidRDefault="00B778E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BB576E">
              <w:rPr>
                <w:rFonts w:ascii="Arial" w:hAnsi="Arial" w:cs="Arial"/>
                <w:i/>
              </w:rPr>
              <w:t xml:space="preserve">Brand &amp; Market Research, </w:t>
            </w:r>
            <w:r w:rsidR="004A3BB5" w:rsidRPr="00BB576E">
              <w:rPr>
                <w:rFonts w:ascii="Arial" w:hAnsi="Arial" w:cs="Arial"/>
                <w:i/>
              </w:rPr>
              <w:t>Promotion &amp; Design Supplies,</w:t>
            </w:r>
          </w:p>
          <w:p w14:paraId="13EE80E6" w14:textId="7AE16AA9" w:rsidR="00541538" w:rsidRPr="00BB576E" w:rsidRDefault="0054153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BB576E">
              <w:rPr>
                <w:rFonts w:ascii="Arial" w:hAnsi="Arial" w:cs="Arial"/>
                <w:i/>
              </w:rPr>
              <w:t>Event &amp; Showroom</w:t>
            </w:r>
          </w:p>
          <w:p w14:paraId="366662CE" w14:textId="47A350FA" w:rsidR="00541538" w:rsidRPr="00BB576E" w:rsidRDefault="0054153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F66599D" w14:textId="77777777" w:rsidR="00B778E5" w:rsidRPr="00BB576E" w:rsidRDefault="00B778E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78F2742" w14:textId="635E9F74" w:rsidR="00B778E5" w:rsidRPr="00BB576E" w:rsidRDefault="00B778E5" w:rsidP="00B778E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BB576E">
              <w:rPr>
                <w:rFonts w:ascii="Arial" w:hAnsi="Arial" w:cs="Arial"/>
                <w:i/>
              </w:rPr>
              <w:t>Brand &amp; Market Research,</w:t>
            </w:r>
          </w:p>
          <w:p w14:paraId="57DF5D76" w14:textId="7235085F" w:rsidR="00B778E5" w:rsidRPr="00BB576E" w:rsidRDefault="00B778E5" w:rsidP="00B778E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BB576E">
              <w:rPr>
                <w:rFonts w:ascii="Arial" w:hAnsi="Arial" w:cs="Arial"/>
                <w:i/>
              </w:rPr>
              <w:t>Promotion &amp; Design Supplies,</w:t>
            </w:r>
          </w:p>
          <w:p w14:paraId="2F115980" w14:textId="77777777" w:rsidR="00B778E5" w:rsidRPr="00BB576E" w:rsidRDefault="00B778E5" w:rsidP="00B778E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BB576E">
              <w:rPr>
                <w:rFonts w:ascii="Arial" w:hAnsi="Arial" w:cs="Arial"/>
                <w:i/>
              </w:rPr>
              <w:t>Event &amp; Showroom</w:t>
            </w:r>
          </w:p>
          <w:p w14:paraId="5E4FB3F9" w14:textId="77777777" w:rsidR="00541538" w:rsidRPr="00BB576E" w:rsidRDefault="0054153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660D32" w14:textId="77777777" w:rsidR="008268F1" w:rsidRPr="00BB576E" w:rsidRDefault="008268F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D0DCA9F" w14:textId="4AF6830E" w:rsidR="008268F1" w:rsidRPr="00BB576E" w:rsidRDefault="008268F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0E9948" w14:textId="77777777" w:rsidR="00B778E5" w:rsidRPr="00BB576E" w:rsidRDefault="00B778E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D6A5C24" w14:textId="77777777" w:rsidR="00B778E5" w:rsidRPr="00BB576E" w:rsidRDefault="00B778E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6369D056" w:rsidR="008268F1" w:rsidRPr="00B90F67" w:rsidRDefault="008268F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BB576E">
              <w:rPr>
                <w:rFonts w:ascii="Arial" w:hAnsi="Arial" w:cs="Arial"/>
                <w:i/>
              </w:rPr>
              <w:t>E-commerce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2A274262" w14:textId="77777777" w:rsidR="00A46834" w:rsidRDefault="00A46834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D3854D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0882F85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61B2F71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0EE7C0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25FBCEE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3DB8B5E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E72A08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F31093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0C46C3E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053ADC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AFBFC2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413B1E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1B5DC4B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4B8462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ECDE036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8AD87E5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270F795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A22B24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36C51D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9E83D36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7FBE9D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A8AF8CE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0B71CF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A5003FF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4D0F622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DA4402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2633265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36C3901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12269E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FDE776B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0CE9AC6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33637F1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D79D4E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678E99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C5612F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BB50A37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DECB6D4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754951B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5A4CD6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CDC6ADB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EBB2D7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30AB62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25FA7F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8D441D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38A153" w14:textId="7968EDD5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0225656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DF7AAD8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88166B7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118177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84EC2C" w14:textId="77777777" w:rsidR="00655B10" w:rsidRDefault="00655B10" w:rsidP="00655B1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DAE6D0D" w:rsidR="00655B10" w:rsidRPr="00B90F67" w:rsidRDefault="00655B10" w:rsidP="00DA539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2EE5E05E" w14:textId="77777777" w:rsidR="00DA539B" w:rsidRDefault="00DA539B" w:rsidP="00DA539B">
      <w:pPr>
        <w:widowControl/>
        <w:suppressAutoHyphens/>
        <w:autoSpaceDE/>
        <w:autoSpaceDN/>
        <w:jc w:val="both"/>
      </w:pPr>
    </w:p>
    <w:p w14:paraId="77D6450D" w14:textId="3EB26602" w:rsidR="006477E2" w:rsidRDefault="001A0CF0" w:rsidP="00DA539B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DA539B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550DD6D8" w:rsidR="004A024A" w:rsidRPr="006477E2" w:rsidRDefault="00FA03BC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5D237EAB" w14:textId="4E3D95D8" w:rsidR="00FA03BC" w:rsidRDefault="001A0CF0" w:rsidP="00FA03BC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BAA55B7" w14:textId="599D7DD1" w:rsidR="00B778E5" w:rsidRPr="006457A1" w:rsidRDefault="00B778E5" w:rsidP="00B778E5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  <w:r w:rsidRPr="006457A1">
        <w:rPr>
          <w:rFonts w:ascii="Arial" w:eastAsia="Times New Roman" w:hAnsi="Arial" w:cs="Times New Roman"/>
          <w:szCs w:val="20"/>
        </w:rPr>
        <w:t>8.1 Digital Marketing Report</w:t>
      </w:r>
    </w:p>
    <w:p w14:paraId="204C1557" w14:textId="7B881BC0" w:rsidR="00B778E5" w:rsidRPr="006457A1" w:rsidRDefault="00B778E5" w:rsidP="00B778E5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  <w:r w:rsidRPr="006457A1">
        <w:rPr>
          <w:rFonts w:ascii="Arial" w:eastAsia="Times New Roman" w:hAnsi="Arial" w:cs="Times New Roman"/>
          <w:szCs w:val="20"/>
        </w:rPr>
        <w:t>8.2 Event &amp; Showroom Annual Report</w:t>
      </w:r>
    </w:p>
    <w:p w14:paraId="29039A18" w14:textId="77777777" w:rsidR="004A024A" w:rsidRPr="001A0CF0" w:rsidRDefault="004A024A" w:rsidP="00B778E5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165056A2" w14:textId="77777777" w:rsidR="00040286" w:rsidRPr="0000258C" w:rsidRDefault="00040286" w:rsidP="00040286">
      <w:pPr>
        <w:pStyle w:val="ListParagraph"/>
        <w:numPr>
          <w:ilvl w:val="1"/>
          <w:numId w:val="6"/>
        </w:numPr>
        <w:tabs>
          <w:tab w:val="clear" w:pos="4537"/>
          <w:tab w:val="left" w:pos="360"/>
          <w:tab w:val="left" w:pos="900"/>
          <w:tab w:val="num" w:pos="4770"/>
        </w:tabs>
        <w:ind w:left="1170" w:hanging="720"/>
        <w:jc w:val="both"/>
        <w:rPr>
          <w:rFonts w:cs="Arial"/>
        </w:rPr>
      </w:pPr>
      <w:r w:rsidRPr="005719BD">
        <w:t xml:space="preserve">ISO-9001:2015, Element: 9.1.2 </w:t>
      </w:r>
      <w:proofErr w:type="spellStart"/>
      <w:r w:rsidRPr="0000258C">
        <w:rPr>
          <w:rFonts w:cs="Arial"/>
        </w:rPr>
        <w:t>Kepuasan</w:t>
      </w:r>
      <w:proofErr w:type="spellEnd"/>
      <w:r w:rsidRPr="0000258C">
        <w:rPr>
          <w:rFonts w:cs="Arial"/>
        </w:rPr>
        <w:t xml:space="preserve"> </w:t>
      </w:r>
      <w:proofErr w:type="spellStart"/>
      <w:r w:rsidRPr="0000258C">
        <w:rPr>
          <w:rFonts w:cs="Arial"/>
        </w:rPr>
        <w:t>pelanggan</w:t>
      </w:r>
      <w:proofErr w:type="spellEnd"/>
      <w:r w:rsidRPr="0000258C">
        <w:rPr>
          <w:rFonts w:cs="Arial"/>
        </w:rPr>
        <w:t xml:space="preserve"> (</w:t>
      </w:r>
      <w:r w:rsidRPr="0000258C">
        <w:rPr>
          <w:rFonts w:cs="Arial"/>
          <w:i/>
        </w:rPr>
        <w:t>Customer satisfaction</w:t>
      </w:r>
      <w:r w:rsidRPr="0000258C">
        <w:rPr>
          <w:rFonts w:cs="Arial"/>
        </w:rPr>
        <w:t>)</w:t>
      </w:r>
    </w:p>
    <w:p w14:paraId="231840B9" w14:textId="77777777" w:rsidR="00040286" w:rsidRPr="0000258C" w:rsidRDefault="00040286" w:rsidP="00040286">
      <w:pPr>
        <w:pStyle w:val="ListParagraph"/>
        <w:numPr>
          <w:ilvl w:val="1"/>
          <w:numId w:val="6"/>
        </w:numPr>
        <w:tabs>
          <w:tab w:val="clear" w:pos="4537"/>
          <w:tab w:val="left" w:pos="360"/>
          <w:tab w:val="left" w:pos="900"/>
          <w:tab w:val="num" w:pos="4770"/>
        </w:tabs>
        <w:ind w:left="1170" w:hanging="72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PT.CINT</w:t>
      </w:r>
    </w:p>
    <w:p w14:paraId="7477B1B3" w14:textId="77777777" w:rsidR="00040286" w:rsidRPr="0000258C" w:rsidRDefault="00040286" w:rsidP="00040286">
      <w:pPr>
        <w:pStyle w:val="ListParagraph"/>
        <w:numPr>
          <w:ilvl w:val="1"/>
          <w:numId w:val="6"/>
        </w:numPr>
        <w:tabs>
          <w:tab w:val="clear" w:pos="4537"/>
          <w:tab w:val="left" w:pos="360"/>
          <w:tab w:val="left" w:pos="900"/>
          <w:tab w:val="num" w:pos="4770"/>
        </w:tabs>
        <w:ind w:left="1170" w:hanging="720"/>
        <w:jc w:val="both"/>
        <w:rPr>
          <w:rFonts w:cs="Arial"/>
        </w:rPr>
      </w:pPr>
      <w:proofErr w:type="spellStart"/>
      <w:r w:rsidRPr="0000258C">
        <w:t>Permenkes</w:t>
      </w:r>
      <w:proofErr w:type="spellEnd"/>
      <w:r w:rsidRPr="0000258C">
        <w:t xml:space="preserve"> No. 20 </w:t>
      </w:r>
      <w:proofErr w:type="spellStart"/>
      <w:r w:rsidRPr="0000258C">
        <w:t>tahun</w:t>
      </w:r>
      <w:proofErr w:type="spellEnd"/>
      <w:r w:rsidRPr="0000258C">
        <w:t xml:space="preserve"> 2017: Cara </w:t>
      </w:r>
      <w:proofErr w:type="spellStart"/>
      <w:r w:rsidRPr="0000258C">
        <w:t>Pembuatan</w:t>
      </w:r>
      <w:proofErr w:type="spellEnd"/>
      <w:r w:rsidRPr="0000258C">
        <w:t xml:space="preserve"> Alat Kesehatan dan </w:t>
      </w:r>
      <w:proofErr w:type="spellStart"/>
      <w:r w:rsidRPr="0000258C">
        <w:t>Perbekalan</w:t>
      </w:r>
      <w:proofErr w:type="spellEnd"/>
      <w:r w:rsidRPr="0000258C">
        <w:rPr>
          <w:rFonts w:cs="Arial"/>
        </w:rPr>
        <w:t xml:space="preserve"> </w:t>
      </w:r>
      <w:proofErr w:type="spellStart"/>
      <w:r w:rsidRPr="0000258C">
        <w:rPr>
          <w:rFonts w:cs="Arial"/>
        </w:rPr>
        <w:t>kesehatan</w:t>
      </w:r>
      <w:proofErr w:type="spellEnd"/>
      <w:r w:rsidRPr="0000258C">
        <w:rPr>
          <w:rFonts w:cs="Arial"/>
        </w:rPr>
        <w:t xml:space="preserve"> Rumah </w:t>
      </w:r>
      <w:proofErr w:type="spellStart"/>
      <w:r w:rsidRPr="0000258C">
        <w:rPr>
          <w:rFonts w:cs="Arial"/>
        </w:rPr>
        <w:t>Tangga</w:t>
      </w:r>
      <w:proofErr w:type="spellEnd"/>
      <w:r w:rsidRPr="0000258C">
        <w:rPr>
          <w:rFonts w:cs="Arial"/>
        </w:rPr>
        <w:t xml:space="preserve"> yang baik</w:t>
      </w:r>
    </w:p>
    <w:p w14:paraId="2EE91E95" w14:textId="77777777" w:rsidR="00040286" w:rsidRDefault="00040286" w:rsidP="00040286">
      <w:pPr>
        <w:widowControl/>
        <w:suppressAutoHyphens/>
        <w:autoSpaceDE/>
        <w:autoSpaceDN/>
        <w:ind w:left="990"/>
      </w:pPr>
    </w:p>
    <w:p w14:paraId="08700939" w14:textId="5BCC697F" w:rsidR="004A024A" w:rsidRDefault="004A024A" w:rsidP="00040286">
      <w:pPr>
        <w:widowControl/>
        <w:suppressAutoHyphens/>
        <w:autoSpaceDE/>
        <w:autoSpaceDN/>
        <w:ind w:left="990"/>
      </w:pPr>
    </w:p>
    <w:sectPr w:rsidR="004A024A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5CF8" w14:textId="77777777" w:rsidR="002C1FE1" w:rsidRDefault="002C1FE1">
      <w:r>
        <w:separator/>
      </w:r>
    </w:p>
  </w:endnote>
  <w:endnote w:type="continuationSeparator" w:id="0">
    <w:p w14:paraId="17994D8E" w14:textId="77777777" w:rsidR="002C1FE1" w:rsidRDefault="002C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C04C43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C04C43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8CE4" w14:textId="77777777" w:rsidR="002C1FE1" w:rsidRDefault="002C1FE1">
      <w:r>
        <w:separator/>
      </w:r>
    </w:p>
  </w:footnote>
  <w:footnote w:type="continuationSeparator" w:id="0">
    <w:p w14:paraId="07D7CC91" w14:textId="77777777" w:rsidR="002C1FE1" w:rsidRDefault="002C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722"/>
                            <w:gridCol w:w="206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BB576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2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D2B5F94" w14:textId="77777777" w:rsidR="00252FF9" w:rsidRDefault="00A21FCC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29BE04BF" w:rsidR="00A21FCC" w:rsidRPr="001A619F" w:rsidRDefault="00A21FCC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PROMOSI</w:t>
                                </w:r>
                                <w:r w:rsidR="00220800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ONLINE &amp; OFFLINE</w:t>
                                </w:r>
                              </w:p>
                            </w:tc>
                            <w:tc>
                              <w:tcPr>
                                <w:tcW w:w="206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BB576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6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721705E8" w:rsidR="00252FF9" w:rsidRPr="00C94E89" w:rsidRDefault="00BB576E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Brand&amp;Mkt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Research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09184064" w:rsidR="00C94E89" w:rsidRPr="00C94E89" w:rsidRDefault="00BB576E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24AD7455" w:rsidR="00C94E89" w:rsidRPr="00C94E89" w:rsidRDefault="00BB576E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MKT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045189E4" w:rsidR="00C94E89" w:rsidRPr="00C94E89" w:rsidRDefault="006457A1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21 Juli 2025</w:t>
                                </w:r>
                              </w:p>
                            </w:tc>
                          </w:tr>
                          <w:tr w:rsidR="00C94E89" w14:paraId="36E9BBA6" w14:textId="4AF4A69D" w:rsidTr="00BB576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6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BB576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6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722"/>
                      <w:gridCol w:w="2069"/>
                      <w:gridCol w:w="901"/>
                      <w:gridCol w:w="1800"/>
                      <w:gridCol w:w="1440"/>
                    </w:tblGrid>
                    <w:tr w:rsidR="00C94E89" w14:paraId="431E7B90" w14:textId="4141300B" w:rsidTr="00BB576E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2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D2B5F94" w14:textId="77777777" w:rsidR="00252FF9" w:rsidRDefault="00A21FCC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29BE04BF" w:rsidR="00A21FCC" w:rsidRPr="001A619F" w:rsidRDefault="00A21FCC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PROMOSI</w:t>
                          </w:r>
                          <w:r w:rsidR="00220800">
                            <w:rPr>
                              <w:b/>
                              <w:sz w:val="18"/>
                              <w:szCs w:val="20"/>
                            </w:rPr>
                            <w:t xml:space="preserve"> ONLINE &amp; OFFLINE</w:t>
                          </w:r>
                        </w:p>
                      </w:tc>
                      <w:tc>
                        <w:tcPr>
                          <w:tcW w:w="206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BB576E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2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6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721705E8" w:rsidR="00252FF9" w:rsidRPr="00C94E89" w:rsidRDefault="00BB576E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Brand&amp;Mkt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Research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09184064" w:rsidR="00C94E89" w:rsidRPr="00C94E89" w:rsidRDefault="00BB576E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24AD7455" w:rsidR="00C94E89" w:rsidRPr="00C94E89" w:rsidRDefault="00BB576E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MKT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045189E4" w:rsidR="00C94E89" w:rsidRPr="00C94E89" w:rsidRDefault="006457A1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21 Juli 2025</w:t>
                          </w:r>
                        </w:p>
                      </w:tc>
                    </w:tr>
                    <w:tr w:rsidR="00C94E89" w14:paraId="36E9BBA6" w14:textId="4AF4A69D" w:rsidTr="00BB576E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6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BB576E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6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1D6A17C7"/>
    <w:multiLevelType w:val="hybridMultilevel"/>
    <w:tmpl w:val="040C7B80"/>
    <w:lvl w:ilvl="0" w:tplc="D062C8E8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1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7D8486E"/>
    <w:multiLevelType w:val="hybridMultilevel"/>
    <w:tmpl w:val="91447022"/>
    <w:lvl w:ilvl="0" w:tplc="4F3402AA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9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1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39929481">
    <w:abstractNumId w:val="9"/>
  </w:num>
  <w:num w:numId="2" w16cid:durableId="2004315456">
    <w:abstractNumId w:val="16"/>
  </w:num>
  <w:num w:numId="3" w16cid:durableId="1790515089">
    <w:abstractNumId w:val="7"/>
  </w:num>
  <w:num w:numId="4" w16cid:durableId="1198736249">
    <w:abstractNumId w:val="20"/>
  </w:num>
  <w:num w:numId="5" w16cid:durableId="1307660196">
    <w:abstractNumId w:val="14"/>
  </w:num>
  <w:num w:numId="6" w16cid:durableId="2009285002">
    <w:abstractNumId w:val="12"/>
  </w:num>
  <w:num w:numId="7" w16cid:durableId="182205459">
    <w:abstractNumId w:val="15"/>
  </w:num>
  <w:num w:numId="8" w16cid:durableId="23948225">
    <w:abstractNumId w:val="11"/>
  </w:num>
  <w:num w:numId="9" w16cid:durableId="1952778911">
    <w:abstractNumId w:val="13"/>
  </w:num>
  <w:num w:numId="10" w16cid:durableId="1993363199">
    <w:abstractNumId w:val="4"/>
  </w:num>
  <w:num w:numId="11" w16cid:durableId="364405808">
    <w:abstractNumId w:val="18"/>
  </w:num>
  <w:num w:numId="12" w16cid:durableId="1418208417">
    <w:abstractNumId w:val="5"/>
  </w:num>
  <w:num w:numId="13" w16cid:durableId="796217041">
    <w:abstractNumId w:val="2"/>
  </w:num>
  <w:num w:numId="14" w16cid:durableId="682630552">
    <w:abstractNumId w:val="0"/>
  </w:num>
  <w:num w:numId="15" w16cid:durableId="1463697443">
    <w:abstractNumId w:val="21"/>
  </w:num>
  <w:num w:numId="16" w16cid:durableId="1168640828">
    <w:abstractNumId w:val="6"/>
  </w:num>
  <w:num w:numId="17" w16cid:durableId="1973243292">
    <w:abstractNumId w:val="19"/>
  </w:num>
  <w:num w:numId="18" w16cid:durableId="1769155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8388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6404454">
    <w:abstractNumId w:val="10"/>
  </w:num>
  <w:num w:numId="21" w16cid:durableId="659846378">
    <w:abstractNumId w:val="8"/>
  </w:num>
  <w:num w:numId="22" w16cid:durableId="5257490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7E5B"/>
    <w:rsid w:val="00010762"/>
    <w:rsid w:val="000124CA"/>
    <w:rsid w:val="00040286"/>
    <w:rsid w:val="0004272A"/>
    <w:rsid w:val="00095AAC"/>
    <w:rsid w:val="000C5FD6"/>
    <w:rsid w:val="00111626"/>
    <w:rsid w:val="001632ED"/>
    <w:rsid w:val="00171448"/>
    <w:rsid w:val="001A0CF0"/>
    <w:rsid w:val="001A619F"/>
    <w:rsid w:val="00202BD3"/>
    <w:rsid w:val="00205495"/>
    <w:rsid w:val="00211946"/>
    <w:rsid w:val="00220800"/>
    <w:rsid w:val="00226259"/>
    <w:rsid w:val="00252FF9"/>
    <w:rsid w:val="00253166"/>
    <w:rsid w:val="00264BB5"/>
    <w:rsid w:val="002857BE"/>
    <w:rsid w:val="002870FF"/>
    <w:rsid w:val="00293ACD"/>
    <w:rsid w:val="002A7C25"/>
    <w:rsid w:val="002C1FE1"/>
    <w:rsid w:val="002D23A3"/>
    <w:rsid w:val="0030734D"/>
    <w:rsid w:val="00320B5E"/>
    <w:rsid w:val="00323B41"/>
    <w:rsid w:val="003409A8"/>
    <w:rsid w:val="00351DBA"/>
    <w:rsid w:val="003969EF"/>
    <w:rsid w:val="0039726D"/>
    <w:rsid w:val="003C2607"/>
    <w:rsid w:val="003D3B81"/>
    <w:rsid w:val="00460991"/>
    <w:rsid w:val="00476085"/>
    <w:rsid w:val="004865D9"/>
    <w:rsid w:val="004917C0"/>
    <w:rsid w:val="004A024A"/>
    <w:rsid w:val="004A250F"/>
    <w:rsid w:val="004A3BB5"/>
    <w:rsid w:val="004B7199"/>
    <w:rsid w:val="004D3DFB"/>
    <w:rsid w:val="00513D15"/>
    <w:rsid w:val="00536A32"/>
    <w:rsid w:val="00541538"/>
    <w:rsid w:val="0055666D"/>
    <w:rsid w:val="005F7E82"/>
    <w:rsid w:val="00622DAA"/>
    <w:rsid w:val="006457A1"/>
    <w:rsid w:val="006477E2"/>
    <w:rsid w:val="00655B10"/>
    <w:rsid w:val="00693FE4"/>
    <w:rsid w:val="006D1762"/>
    <w:rsid w:val="006E5030"/>
    <w:rsid w:val="006E51B5"/>
    <w:rsid w:val="007025C1"/>
    <w:rsid w:val="00775EFE"/>
    <w:rsid w:val="007A4BB1"/>
    <w:rsid w:val="007B63A0"/>
    <w:rsid w:val="007D72D3"/>
    <w:rsid w:val="007E34CE"/>
    <w:rsid w:val="008268F1"/>
    <w:rsid w:val="0084160A"/>
    <w:rsid w:val="008473E6"/>
    <w:rsid w:val="008919AF"/>
    <w:rsid w:val="008C2875"/>
    <w:rsid w:val="009049F9"/>
    <w:rsid w:val="00905692"/>
    <w:rsid w:val="00906963"/>
    <w:rsid w:val="0093621B"/>
    <w:rsid w:val="009644CD"/>
    <w:rsid w:val="00981CA9"/>
    <w:rsid w:val="009B7236"/>
    <w:rsid w:val="009E1201"/>
    <w:rsid w:val="009F6831"/>
    <w:rsid w:val="00A1639A"/>
    <w:rsid w:val="00A21FCC"/>
    <w:rsid w:val="00A32B7C"/>
    <w:rsid w:val="00A4481A"/>
    <w:rsid w:val="00A46834"/>
    <w:rsid w:val="00A753FB"/>
    <w:rsid w:val="00A80C3D"/>
    <w:rsid w:val="00A86C07"/>
    <w:rsid w:val="00AA24C3"/>
    <w:rsid w:val="00AC6CC8"/>
    <w:rsid w:val="00AD27F9"/>
    <w:rsid w:val="00AE73D6"/>
    <w:rsid w:val="00AF5720"/>
    <w:rsid w:val="00B53F0B"/>
    <w:rsid w:val="00B54428"/>
    <w:rsid w:val="00B62BFA"/>
    <w:rsid w:val="00B76FFC"/>
    <w:rsid w:val="00B778E5"/>
    <w:rsid w:val="00B90F67"/>
    <w:rsid w:val="00B9168B"/>
    <w:rsid w:val="00BB576E"/>
    <w:rsid w:val="00BD5C67"/>
    <w:rsid w:val="00C04C43"/>
    <w:rsid w:val="00C25A5C"/>
    <w:rsid w:val="00C3388B"/>
    <w:rsid w:val="00C46D67"/>
    <w:rsid w:val="00C71E82"/>
    <w:rsid w:val="00C73CA5"/>
    <w:rsid w:val="00C94E89"/>
    <w:rsid w:val="00CC154A"/>
    <w:rsid w:val="00CC7E6B"/>
    <w:rsid w:val="00D104F9"/>
    <w:rsid w:val="00D134AE"/>
    <w:rsid w:val="00D32316"/>
    <w:rsid w:val="00D640B7"/>
    <w:rsid w:val="00DA539B"/>
    <w:rsid w:val="00DC290F"/>
    <w:rsid w:val="00DC79D7"/>
    <w:rsid w:val="00E307A9"/>
    <w:rsid w:val="00E71771"/>
    <w:rsid w:val="00E73297"/>
    <w:rsid w:val="00E86F3F"/>
    <w:rsid w:val="00E97A37"/>
    <w:rsid w:val="00EA790F"/>
    <w:rsid w:val="00EE371A"/>
    <w:rsid w:val="00F010FF"/>
    <w:rsid w:val="00F26091"/>
    <w:rsid w:val="00F27B5C"/>
    <w:rsid w:val="00F70300"/>
    <w:rsid w:val="00F81767"/>
    <w:rsid w:val="00F924E5"/>
    <w:rsid w:val="00FA03BC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BC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chitose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3F46D-D520-447E-B5D2-443C3286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24</cp:revision>
  <dcterms:created xsi:type="dcterms:W3CDTF">2025-03-20T08:18:00Z</dcterms:created>
  <dcterms:modified xsi:type="dcterms:W3CDTF">2025-07-31T08:22:00Z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