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CDC5F1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0E15D7" w14:paraId="2573845E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52F7789" w14:textId="77777777" w:rsidR="008C7D49" w:rsidRDefault="000318B7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9098A1A" w14:textId="77777777" w:rsidR="008C7D49" w:rsidRDefault="000318B7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6E03DE49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0E15D7" w14:paraId="1B85E1A9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A9C8B6" w14:textId="6F612CEE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E15D7" w14:paraId="6FA14DBB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A2EC750" w14:textId="46412028" w:rsidR="008C7D49" w:rsidRDefault="00F2438B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3C9D0D2">
                <v:group id="_x0000_s1097" style="position:absolute;left:0;text-align:left;margin-left:21.45pt;margin-top:1.05pt;width:91.25pt;height:56.85pt;z-index:251668992;mso-position-horizontal-relative:text;mso-position-vertical-relative:text" coordorigin="1955,2782" coordsize="1825,1137">
                  <v:rect id="_x0000_s1098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6CB7A1D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0.6pt;margin-top:1.05pt;width:334.05pt;height:56.85pt;z-index:251648512;mso-wrap-distance-left:9.05pt;mso-wrap-distance-right:9.05pt;mso-position-horizontal-relative:text;mso-position-vertical-relative:text" stroked="f">
                  <v:fill color2="black"/>
                  <v:textbox style="mso-next-textbox:#_x0000_s1028" inset="0,0,0,0">
                    <w:txbxContent>
                      <w:p w14:paraId="6AF58550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80847F8" w14:textId="77777777" w:rsidR="008C7D49" w:rsidRDefault="000318B7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20BDE351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2FC65552" w14:textId="77777777" w:rsidR="008C7D49" w:rsidRDefault="000318B7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0E15D7" w14:paraId="3EA0B05C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A3000F0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E15D7" w14:paraId="00A8DEBD" w14:textId="77777777" w:rsidTr="008500B5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59A839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3B77E0B" w14:textId="77777777" w:rsidR="008C7D49" w:rsidRDefault="000318B7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16B3055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829F987" w14:textId="77777777" w:rsidR="008C7D49" w:rsidRDefault="000318B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D56A946" w14:textId="30143961" w:rsidR="008C7D49" w:rsidRDefault="000318B7" w:rsidP="000318B7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370404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E348B7">
              <w:rPr>
                <w:b/>
                <w:bCs/>
                <w:color w:val="0000FF"/>
                <w:sz w:val="20"/>
              </w:rPr>
              <w:t>5.</w:t>
            </w:r>
          </w:p>
        </w:tc>
      </w:tr>
      <w:tr w:rsidR="000E15D7" w14:paraId="0B6CD3D7" w14:textId="77777777" w:rsidTr="008500B5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975B952" w14:textId="77777777" w:rsidR="00DB2561" w:rsidRDefault="000318B7" w:rsidP="00EC0872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     </w:t>
            </w:r>
            <w:r w:rsidR="00EC0872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45375A0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0D46393" w14:textId="77777777" w:rsidR="008C7D49" w:rsidRDefault="000318B7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EFCE030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631468F" w14:textId="77777777" w:rsidR="008C7D49" w:rsidRDefault="000318B7" w:rsidP="008624D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624D1">
              <w:rPr>
                <w:b/>
                <w:color w:val="0000FF"/>
                <w:sz w:val="20"/>
              </w:rPr>
              <w:t>N</w:t>
            </w:r>
          </w:p>
        </w:tc>
      </w:tr>
      <w:tr w:rsidR="000E15D7" w14:paraId="07FB6680" w14:textId="77777777" w:rsidTr="008500B5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9078431" w14:textId="77777777" w:rsidR="008C7D49" w:rsidRDefault="000318B7" w:rsidP="008624D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PEMAGANGAN DI DALAM NEGERI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06748A1" w14:textId="77777777" w:rsidR="008C7D49" w:rsidRDefault="000318B7" w:rsidP="000318B7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55A39D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16A5995" w14:textId="77777777" w:rsidR="008C7D49" w:rsidRDefault="000318B7" w:rsidP="008624D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8624D1">
              <w:rPr>
                <w:b/>
                <w:color w:val="0000FF"/>
                <w:sz w:val="20"/>
              </w:rPr>
              <w:t>02 September 2019</w:t>
            </w:r>
          </w:p>
        </w:tc>
      </w:tr>
      <w:tr w:rsidR="000E15D7" w14:paraId="45D717C5" w14:textId="77777777" w:rsidTr="008500B5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297E6E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824B24" w14:textId="77777777" w:rsidR="008C7D49" w:rsidRDefault="000318B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9897D6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A9C52F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A270426" w14:textId="77777777" w:rsidR="008C7D49" w:rsidRDefault="000318B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0E15D7" w14:paraId="0627706F" w14:textId="77777777" w:rsidTr="008500B5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B7C50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00F2718" w14:textId="2496BF99" w:rsidR="008C7D49" w:rsidRDefault="000318B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05B6D0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E719C6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8ACC01" w14:textId="77777777" w:rsidR="008C7D49" w:rsidRDefault="000318B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2C1040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C35256" w14:textId="77777777" w:rsidR="008C7D49" w:rsidRDefault="000318B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D3A7B0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78E3720" w14:textId="77777777" w:rsidR="008C7D49" w:rsidRDefault="000318B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5E584F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2AD65E" w14:textId="77777777" w:rsidR="008C7D49" w:rsidRDefault="000318B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36E976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B45B83" w14:textId="77777777" w:rsidR="008C7D49" w:rsidRDefault="000318B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0E15D7" w14:paraId="160DE780" w14:textId="77777777" w:rsidTr="00B02ECC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210FC83" w14:textId="77777777" w:rsidR="008C7D49" w:rsidRDefault="000318B7">
            <w:pPr>
              <w:pStyle w:val="Heading8"/>
              <w:snapToGrid w:val="0"/>
            </w:pPr>
            <w:r>
              <w:t>Lia D.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0B3EB2E" w14:textId="77777777" w:rsidR="008C7D49" w:rsidRDefault="000318B7" w:rsidP="00095FC5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HR&amp;GA </w:t>
            </w: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1522964" w14:textId="35CF191F" w:rsidR="008C7D49" w:rsidRDefault="00B02ECC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43D76A8" wp14:editId="7D945007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-34925</wp:posOffset>
                  </wp:positionV>
                  <wp:extent cx="899160" cy="365125"/>
                  <wp:effectExtent l="0" t="0" r="0" b="0"/>
                  <wp:wrapNone/>
                  <wp:docPr id="424597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365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80AA775" w14:textId="77777777" w:rsidR="008C7D49" w:rsidRDefault="000318B7">
            <w:pPr>
              <w:pStyle w:val="Heading8"/>
              <w:snapToGrid w:val="0"/>
            </w:pPr>
            <w:r>
              <w:t>Fadjar S</w:t>
            </w:r>
            <w:r w:rsidR="00095FC5"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BC7344D" w14:textId="77777777" w:rsidR="008C7D49" w:rsidRDefault="000318B7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Adm &amp; Fin Dir.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5A71644" w14:textId="719C1C54" w:rsidR="008C7D49" w:rsidRDefault="00B02ECC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71040" behindDoc="0" locked="0" layoutInCell="1" allowOverlap="1" wp14:anchorId="133BF911" wp14:editId="62E81C58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76200</wp:posOffset>
                  </wp:positionV>
                  <wp:extent cx="962025" cy="257175"/>
                  <wp:effectExtent l="0" t="0" r="0" b="0"/>
                  <wp:wrapNone/>
                  <wp:docPr id="118384570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15D7" w14:paraId="3B063374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76E734" w14:textId="6AE0784D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290773B" w14:textId="79222E69" w:rsidR="008C7D49" w:rsidRDefault="000318B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B3AD4E6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0E15D7" w14:paraId="250787DA" w14:textId="77777777" w:rsidTr="008500B5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7F0AFF2" w14:textId="3F319BAD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79AC9B4" w14:textId="3517FB7D" w:rsidR="008C7D49" w:rsidRDefault="008C7D49">
            <w:pPr>
              <w:jc w:val="both"/>
              <w:rPr>
                <w:color w:val="0000FF"/>
              </w:rPr>
            </w:pPr>
          </w:p>
          <w:p w14:paraId="3838E2B8" w14:textId="067E5D51" w:rsidR="008C7D49" w:rsidRDefault="008C7D49">
            <w:pPr>
              <w:jc w:val="both"/>
              <w:rPr>
                <w:color w:val="0000FF"/>
              </w:rPr>
            </w:pPr>
          </w:p>
          <w:p w14:paraId="795E8EFF" w14:textId="49C56C0D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BA0CAE4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22946938" w14:textId="77777777" w:rsidR="008C7D49" w:rsidRDefault="008C7D49">
            <w:pPr>
              <w:jc w:val="both"/>
              <w:rPr>
                <w:color w:val="0000FF"/>
              </w:rPr>
            </w:pPr>
          </w:p>
          <w:p w14:paraId="32953B66" w14:textId="77777777" w:rsidR="008C7D49" w:rsidRDefault="008C7D49">
            <w:pPr>
              <w:jc w:val="both"/>
              <w:rPr>
                <w:color w:val="0000FF"/>
              </w:rPr>
            </w:pPr>
          </w:p>
          <w:p w14:paraId="2214786C" w14:textId="77777777" w:rsidR="008C7D49" w:rsidRDefault="008C7D49">
            <w:pPr>
              <w:jc w:val="both"/>
              <w:rPr>
                <w:color w:val="0000FF"/>
              </w:rPr>
            </w:pPr>
          </w:p>
          <w:p w14:paraId="065C7BD6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EE0CC8" w14:paraId="06C92319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5CAF7D" w14:textId="61C9992A" w:rsidR="00EE0CC8" w:rsidRDefault="00EE0CC8" w:rsidP="00EE0CC8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C54912" w14:textId="5A65FD6E" w:rsidR="00EE0CC8" w:rsidRDefault="00EE0CC8" w:rsidP="00EE0CC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2C6055D2" w14:textId="77777777" w:rsidR="00EE0CC8" w:rsidRDefault="00EE0CC8" w:rsidP="00EE0CC8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E0CC8" w14:paraId="25EEEE5A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120D8A2" w14:textId="77777777" w:rsidR="00EE0CC8" w:rsidRDefault="00F2438B" w:rsidP="00EE0CC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890F848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4116B5B" w14:textId="77777777" w:rsidR="00EE0CC8" w:rsidRDefault="00EE0CC8"/>
                    </w:txbxContent>
                  </v:textbox>
                  <w10:wrap anchorx="margin"/>
                </v:shape>
              </w:pict>
            </w:r>
            <w:r>
              <w:pict w14:anchorId="3C91933D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B506B8F" w14:textId="77777777" w:rsidR="00EE0CC8" w:rsidRPr="00345FDF" w:rsidRDefault="00EE0CC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CA54A8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73B1D33" w14:textId="77777777" w:rsidR="00EE0CC8" w:rsidRPr="00345FDF" w:rsidRDefault="00EE0CC8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81E82DA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DBF59C" w14:textId="77777777" w:rsidR="00EE0CC8" w:rsidRPr="00345FDF" w:rsidRDefault="00EE0CC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8ECC85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E6A3178" w14:textId="77777777" w:rsidR="00EE0CC8" w:rsidRPr="00345FDF" w:rsidRDefault="00EE0CC8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48F6AB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4AF8B397" w14:textId="77777777" w:rsidR="00EE0CC8" w:rsidRPr="00345FDF" w:rsidRDefault="00EE0CC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2BA469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0E9061" w14:textId="77777777" w:rsidR="00EE0CC8" w:rsidRDefault="00EE0CC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4F2304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3C5C1FD" w14:textId="77777777" w:rsidR="00EE0CC8" w:rsidRDefault="00EE0CC8"/>
                    </w:txbxContent>
                  </v:textbox>
                  <w10:wrap anchorx="margin"/>
                </v:shape>
              </w:pict>
            </w:r>
            <w:r>
              <w:pict w14:anchorId="4BFF3D40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AFDE34" w14:textId="77777777" w:rsidR="00EE0CC8" w:rsidRDefault="00EE0CC8"/>
                    </w:txbxContent>
                  </v:textbox>
                  <w10:wrap anchorx="margin"/>
                </v:shape>
              </w:pict>
            </w:r>
            <w:r>
              <w:pict w14:anchorId="19DD9033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9EC3BD2" w14:textId="77777777" w:rsidR="00EE0CC8" w:rsidRDefault="00EE0CC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F1C719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6BFB358" w14:textId="77777777" w:rsidR="00EE0CC8" w:rsidRDefault="00EE0CC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6FEA5D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4FF874" w14:textId="77777777" w:rsidR="00EE0CC8" w:rsidRDefault="00EE0CC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7EDB48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FB70E7" w14:textId="77777777" w:rsidR="00EE0CC8" w:rsidRDefault="00EE0CC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AF4FC4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272404" w14:textId="77777777" w:rsidR="00EE0CC8" w:rsidRDefault="00EE0CC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A9400A6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29D559E" w14:textId="77777777" w:rsidR="00EE0CC8" w:rsidRDefault="00EE0CC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E9B041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EA4FA9" w14:textId="77777777" w:rsidR="00EE0CC8" w:rsidRPr="00345FDF" w:rsidRDefault="00EE0CC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21B802F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FFEE840" w14:textId="77777777" w:rsidR="00EE0CC8" w:rsidRPr="00345FDF" w:rsidRDefault="00EE0CC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423A296" w14:textId="77777777" w:rsidR="00EE0CC8" w:rsidRDefault="00EE0CC8" w:rsidP="00EE0CC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674F7EE" w14:textId="77777777" w:rsidR="00EE0CC8" w:rsidRDefault="00EE0CC8" w:rsidP="00EE0CC8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AE29649" w14:textId="77777777" w:rsidR="00EE0CC8" w:rsidRDefault="00EE0CC8" w:rsidP="00EE0CC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1650277" w14:textId="3FD63901" w:rsidR="00EE0CC8" w:rsidRDefault="00EE0CC8" w:rsidP="00EE0CC8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8AE8B1C" w14:textId="77777777" w:rsidR="00EE0CC8" w:rsidRDefault="00EE0CC8" w:rsidP="00EE0CC8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03ED7F1" w14:textId="3B1BA3E3" w:rsidR="00EE0CC8" w:rsidRDefault="00EE0CC8" w:rsidP="00EE0CC8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E0CC8" w14:paraId="1B14181B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A43CEE" w14:textId="77777777" w:rsidR="00EE0CC8" w:rsidRDefault="00EE0CC8" w:rsidP="00EE0CC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6CDBFC" w14:textId="00C24DFB" w:rsidR="00EE0CC8" w:rsidRDefault="00EE0CC8" w:rsidP="00EE0CC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39A9FB8" w14:textId="288F1D51" w:rsidR="00EE0CC8" w:rsidRDefault="00EE0CC8" w:rsidP="00EE0CC8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333E5DA" w14:textId="0DEE4A49" w:rsidR="00EE0CC8" w:rsidRDefault="00EE0CC8" w:rsidP="00EE0CC8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905B596" w14:textId="0947C735" w:rsidR="00EE0CC8" w:rsidRDefault="00EE0CC8" w:rsidP="00EE0CC8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E0CC8" w14:paraId="3225FD8F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1FBEDF8" w14:textId="77777777" w:rsidR="00EE0CC8" w:rsidRDefault="00EE0CC8" w:rsidP="00EE0CC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FF15B90" w14:textId="78E5148A" w:rsidR="00EE0CC8" w:rsidRDefault="00EE0CC8" w:rsidP="00EE0CC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A9763EB" w14:textId="58C3C71D" w:rsidR="00EE0CC8" w:rsidRDefault="00EE0CC8" w:rsidP="00EE0CC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2B3CC91" w14:textId="5712C738" w:rsidR="00EE0CC8" w:rsidRDefault="00EE0CC8" w:rsidP="00EE0CC8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6BB7FE4" w14:textId="3E049D27" w:rsidR="00EE0CC8" w:rsidRDefault="00EE0CC8" w:rsidP="00EE0CC8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E0CC8" w14:paraId="415D5158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11A2C6F" w14:textId="77777777" w:rsidR="00EE0CC8" w:rsidRPr="008E5F42" w:rsidRDefault="00EE0CC8" w:rsidP="00EE0CC8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A137A95" w14:textId="142795B0" w:rsidR="00EE0CC8" w:rsidRDefault="00EE0CC8" w:rsidP="00EE0CC8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E40C0A4" w14:textId="77777777" w:rsidR="00EE0CC8" w:rsidRDefault="00EE0CC8" w:rsidP="00EE0CC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13A90CD" w14:textId="4DA6420D" w:rsidR="00EE0CC8" w:rsidRDefault="00EE0CC8" w:rsidP="00EE0CC8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ED1CAC9" w14:textId="298C350A" w:rsidR="00EE0CC8" w:rsidRDefault="00EE0CC8" w:rsidP="00EE0CC8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E0CC8" w14:paraId="76280C6B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FBE4E00" w14:textId="77777777" w:rsidR="00EE0CC8" w:rsidRPr="008E5F42" w:rsidRDefault="00EE0CC8" w:rsidP="00EE0CC8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56AC77E" w14:textId="02C332EA" w:rsidR="00EE0CC8" w:rsidRDefault="00EE0CC8" w:rsidP="00EE0CC8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916CD34" w14:textId="77777777" w:rsidR="00EE0CC8" w:rsidRDefault="00EE0CC8" w:rsidP="00EE0CC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CCF2885" w14:textId="6ACB121D" w:rsidR="00EE0CC8" w:rsidRDefault="00EE0CC8" w:rsidP="00EE0CC8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524D6B9" w14:textId="77777777" w:rsidR="00EE0CC8" w:rsidRDefault="00EE0CC8" w:rsidP="00EE0CC8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B0ABE01" w14:textId="614E38B1" w:rsidR="00EE0CC8" w:rsidRDefault="00EE0CC8" w:rsidP="00EE0CC8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E0CC8" w14:paraId="2025CF27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42B79CD5" w14:textId="77777777" w:rsidR="00EE0CC8" w:rsidRDefault="00EE0CC8" w:rsidP="00EE0CC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D7624B5" w14:textId="19085EF0" w:rsidR="00EE0CC8" w:rsidRDefault="00EE0CC8" w:rsidP="00EE0CC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77BDF41" w14:textId="77777777" w:rsidR="00EE0CC8" w:rsidRDefault="00F2438B" w:rsidP="00EE0CC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EB6DC86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836C04B" w14:textId="77777777" w:rsidR="00EE0CC8" w:rsidRPr="00345FDF" w:rsidRDefault="00EE0CC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66F688B" w14:textId="712EE292" w:rsidR="00EE0CC8" w:rsidRDefault="00EE0CC8" w:rsidP="00EE0CC8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6308A91" w14:textId="77777777" w:rsidR="00EE0CC8" w:rsidRDefault="00EE0CC8" w:rsidP="00EE0CC8">
            <w:pPr>
              <w:snapToGrid w:val="0"/>
              <w:rPr>
                <w:b/>
                <w:color w:val="0000FF"/>
                <w:sz w:val="16"/>
              </w:rPr>
            </w:pPr>
          </w:p>
          <w:p w14:paraId="1F40C13B" w14:textId="77777777" w:rsidR="00EE0CC8" w:rsidRDefault="00EE0CC8" w:rsidP="00EE0CC8">
            <w:pPr>
              <w:rPr>
                <w:b/>
                <w:color w:val="0000FF"/>
                <w:sz w:val="16"/>
              </w:rPr>
            </w:pPr>
          </w:p>
          <w:p w14:paraId="783EE6B6" w14:textId="77777777" w:rsidR="00EE0CC8" w:rsidRDefault="00EE0CC8" w:rsidP="00EE0CC8">
            <w:pPr>
              <w:rPr>
                <w:b/>
                <w:color w:val="0000FF"/>
                <w:sz w:val="16"/>
              </w:rPr>
            </w:pPr>
          </w:p>
        </w:tc>
      </w:tr>
      <w:tr w:rsidR="00EE0CC8" w:rsidRPr="008500B5" w14:paraId="2A220079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588C888" w14:textId="77777777" w:rsidR="00EE0CC8" w:rsidRPr="008500B5" w:rsidRDefault="00F2438B" w:rsidP="00EE0CC8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EE69B3C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E0CC8" w:rsidRPr="008500B5">
              <w:rPr>
                <w:color w:val="0000FF"/>
              </w:rPr>
              <w:t xml:space="preserve"> </w:t>
            </w:r>
          </w:p>
          <w:p w14:paraId="4B82008B" w14:textId="77777777" w:rsidR="00EE0CC8" w:rsidRPr="008500B5" w:rsidRDefault="00EE0CC8" w:rsidP="00EE0CC8">
            <w:pPr>
              <w:ind w:left="459"/>
              <w:rPr>
                <w:color w:val="0000FF"/>
              </w:rPr>
            </w:pPr>
          </w:p>
          <w:p w14:paraId="555BA6FE" w14:textId="77777777" w:rsidR="00EE0CC8" w:rsidRPr="008500B5" w:rsidRDefault="00EE0CC8" w:rsidP="00EE0CC8">
            <w:pPr>
              <w:rPr>
                <w:color w:val="0000FF"/>
              </w:rPr>
            </w:pPr>
          </w:p>
          <w:p w14:paraId="38223797" w14:textId="77777777" w:rsidR="00EE0CC8" w:rsidRPr="008500B5" w:rsidRDefault="00EE0CC8" w:rsidP="00EE0CC8">
            <w:pPr>
              <w:rPr>
                <w:color w:val="0000FF"/>
              </w:rPr>
            </w:pPr>
          </w:p>
          <w:p w14:paraId="13BB631E" w14:textId="77777777" w:rsidR="00EE0CC8" w:rsidRPr="008500B5" w:rsidRDefault="00EE0CC8" w:rsidP="00EE0CC8">
            <w:pPr>
              <w:pStyle w:val="Heading2"/>
              <w:ind w:left="0"/>
              <w:rPr>
                <w:color w:val="0000FF"/>
              </w:rPr>
            </w:pPr>
          </w:p>
          <w:p w14:paraId="16D61F69" w14:textId="30EC26CE" w:rsidR="00EE0CC8" w:rsidRPr="008500B5" w:rsidRDefault="00EE0CC8" w:rsidP="00EE0CC8">
            <w:pPr>
              <w:pStyle w:val="Heading2"/>
              <w:ind w:left="0"/>
              <w:rPr>
                <w:color w:val="0000FF"/>
              </w:rPr>
            </w:pPr>
            <w:r w:rsidRPr="008500B5">
              <w:rPr>
                <w:color w:val="0000FF"/>
              </w:rPr>
              <w:t xml:space="preserve">                </w:t>
            </w:r>
          </w:p>
          <w:p w14:paraId="2F7FCAC0" w14:textId="77777777" w:rsidR="00EE0CC8" w:rsidRPr="008500B5" w:rsidRDefault="00EE0CC8" w:rsidP="00EE0CC8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491E5CA" w14:textId="77777777" w:rsidR="00EE0CC8" w:rsidRPr="008500B5" w:rsidRDefault="00EE0CC8" w:rsidP="00EE0CC8">
            <w:pPr>
              <w:pStyle w:val="Heading2"/>
              <w:ind w:left="0"/>
              <w:rPr>
                <w:color w:val="0000FF"/>
              </w:rPr>
            </w:pPr>
            <w:r w:rsidRPr="008500B5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C295F81" w14:textId="77777777" w:rsidR="00EE0CC8" w:rsidRPr="008500B5" w:rsidRDefault="00EE0CC8" w:rsidP="00EE0CC8">
            <w:pPr>
              <w:ind w:left="459"/>
              <w:rPr>
                <w:b/>
                <w:color w:val="0000FF"/>
                <w:sz w:val="10"/>
              </w:rPr>
            </w:pPr>
          </w:p>
          <w:p w14:paraId="5A41D1FF" w14:textId="77777777" w:rsidR="00EE0CC8" w:rsidRPr="008500B5" w:rsidRDefault="00EE0CC8" w:rsidP="00EE0CC8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578FDD1" w14:textId="77777777" w:rsidR="008C7D49" w:rsidRPr="00EE0CC8" w:rsidRDefault="000318B7">
      <w:pPr>
        <w:rPr>
          <w:color w:val="0000FF"/>
          <w:lang w:val="de-DE"/>
        </w:rPr>
        <w:sectPr w:rsidR="008C7D49" w:rsidRPr="00EE0CC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500B5">
        <w:rPr>
          <w:rFonts w:ascii="Wingdings" w:hAnsi="Wingdings"/>
          <w:color w:val="0000FF"/>
          <w:sz w:val="18"/>
        </w:rPr>
        <w:sym w:font="Wingdings" w:char="F0FE"/>
      </w:r>
      <w:r w:rsidRPr="00EE0CC8">
        <w:rPr>
          <w:color w:val="0000FF"/>
          <w:sz w:val="18"/>
          <w:lang w:val="de-DE"/>
        </w:rPr>
        <w:t xml:space="preserve"> Penerima Salinan Terkendali</w:t>
      </w:r>
      <w:r w:rsidRPr="00EE0CC8">
        <w:rPr>
          <w:color w:val="0000FF"/>
          <w:sz w:val="18"/>
          <w:lang w:val="de-DE"/>
        </w:rPr>
        <w:tab/>
      </w:r>
      <w:r w:rsidRPr="00EE0CC8">
        <w:rPr>
          <w:color w:val="0000FF"/>
          <w:sz w:val="18"/>
          <w:lang w:val="de-DE"/>
        </w:rPr>
        <w:tab/>
      </w:r>
      <w:r w:rsidRPr="00EE0CC8">
        <w:rPr>
          <w:color w:val="0000FF"/>
          <w:sz w:val="18"/>
          <w:lang w:val="de-DE"/>
        </w:rPr>
        <w:tab/>
      </w:r>
      <w:r w:rsidRPr="00EE0CC8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DAE2F4A" w14:textId="77777777" w:rsidR="00D127FB" w:rsidRPr="00EE0CC8" w:rsidRDefault="00D127FB" w:rsidP="00F817C5">
      <w:pPr>
        <w:ind w:left="360" w:hanging="360"/>
        <w:rPr>
          <w:lang w:val="de-DE"/>
        </w:rPr>
      </w:pPr>
    </w:p>
    <w:p w14:paraId="5E59072B" w14:textId="77777777" w:rsidR="00F817C5" w:rsidRPr="00491C71" w:rsidRDefault="000318B7" w:rsidP="00F817C5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noProof/>
        </w:rPr>
      </w:pPr>
      <w:r w:rsidRPr="00491C71">
        <w:rPr>
          <w:rFonts w:ascii="Arial Narrow" w:hAnsi="Arial Narrow" w:cs="Arial"/>
          <w:b/>
          <w:noProof/>
        </w:rPr>
        <w:t>RUANG LINGKUP</w:t>
      </w:r>
    </w:p>
    <w:p w14:paraId="1874DBEF" w14:textId="77777777" w:rsidR="00F817C5" w:rsidRDefault="000318B7" w:rsidP="00EF30A4">
      <w:pPr>
        <w:pStyle w:val="ListParagraph"/>
        <w:spacing w:after="0" w:line="240" w:lineRule="auto"/>
        <w:ind w:left="360"/>
        <w:jc w:val="both"/>
        <w:rPr>
          <w:rFonts w:ascii="Arial Narrow" w:hAnsi="Arial Narrow" w:cs="Arial"/>
          <w:noProof/>
        </w:rPr>
      </w:pPr>
      <w:r w:rsidRPr="00491C71">
        <w:rPr>
          <w:rFonts w:ascii="Arial Narrow" w:hAnsi="Arial Narrow" w:cs="Arial"/>
          <w:noProof/>
        </w:rPr>
        <w:t xml:space="preserve">Standard Operating Procedure ini mencakup prosedur </w:t>
      </w:r>
      <w:r>
        <w:rPr>
          <w:rFonts w:ascii="Arial Narrow" w:hAnsi="Arial Narrow" w:cs="Arial"/>
          <w:noProof/>
        </w:rPr>
        <w:t xml:space="preserve">pemagangan </w:t>
      </w:r>
      <w:r w:rsidR="00C56F81">
        <w:rPr>
          <w:rFonts w:ascii="Arial Narrow" w:hAnsi="Arial Narrow" w:cs="Arial"/>
          <w:noProof/>
        </w:rPr>
        <w:t xml:space="preserve">di area kerja Perusahaan PT. Chitose Internasional Tbk </w:t>
      </w:r>
      <w:r>
        <w:rPr>
          <w:rFonts w:ascii="Arial Narrow" w:hAnsi="Arial Narrow" w:cs="Arial"/>
          <w:noProof/>
        </w:rPr>
        <w:t xml:space="preserve">mulai dari kerjasama pemagangan antara perusahaan dengan Lembaga Pelatihan Kerja, proses perekrutan peserta Magang, </w:t>
      </w:r>
      <w:r w:rsidR="00470DFD">
        <w:rPr>
          <w:rFonts w:ascii="Arial Narrow" w:hAnsi="Arial Narrow" w:cs="Arial"/>
          <w:noProof/>
        </w:rPr>
        <w:t xml:space="preserve">pelaksanaan </w:t>
      </w:r>
      <w:r>
        <w:rPr>
          <w:rFonts w:ascii="Arial Narrow" w:hAnsi="Arial Narrow" w:cs="Arial"/>
          <w:noProof/>
        </w:rPr>
        <w:t>magang</w:t>
      </w:r>
      <w:r w:rsidR="00470DFD">
        <w:rPr>
          <w:rFonts w:ascii="Arial Narrow" w:hAnsi="Arial Narrow" w:cs="Arial"/>
          <w:noProof/>
        </w:rPr>
        <w:t xml:space="preserve">, </w:t>
      </w:r>
      <w:r w:rsidR="00C2323E">
        <w:rPr>
          <w:rFonts w:ascii="Arial Narrow" w:hAnsi="Arial Narrow" w:cs="Arial"/>
          <w:noProof/>
        </w:rPr>
        <w:t>monitoring, evaluasi</w:t>
      </w:r>
      <w:r>
        <w:rPr>
          <w:rFonts w:ascii="Arial Narrow" w:hAnsi="Arial Narrow" w:cs="Arial"/>
          <w:noProof/>
        </w:rPr>
        <w:t xml:space="preserve"> dan sertif</w:t>
      </w:r>
      <w:r w:rsidR="007434F3">
        <w:rPr>
          <w:rFonts w:ascii="Arial Narrow" w:hAnsi="Arial Narrow" w:cs="Arial"/>
          <w:noProof/>
        </w:rPr>
        <w:t>i</w:t>
      </w:r>
      <w:r>
        <w:rPr>
          <w:rFonts w:ascii="Arial Narrow" w:hAnsi="Arial Narrow" w:cs="Arial"/>
          <w:noProof/>
        </w:rPr>
        <w:t>kasi peserta magang.</w:t>
      </w:r>
    </w:p>
    <w:p w14:paraId="56261519" w14:textId="77777777" w:rsidR="00F817C5" w:rsidRPr="00491C71" w:rsidRDefault="000318B7" w:rsidP="00F817C5">
      <w:pPr>
        <w:pStyle w:val="ListParagraph"/>
        <w:spacing w:after="0" w:line="240" w:lineRule="auto"/>
        <w:jc w:val="both"/>
        <w:rPr>
          <w:rFonts w:ascii="Arial Narrow" w:hAnsi="Arial Narrow" w:cs="Arial"/>
          <w:noProof/>
        </w:rPr>
      </w:pPr>
      <w:r w:rsidRPr="00491C71">
        <w:rPr>
          <w:rFonts w:ascii="Arial Narrow" w:hAnsi="Arial Narrow" w:cs="Arial"/>
          <w:noProof/>
        </w:rPr>
        <w:t xml:space="preserve"> </w:t>
      </w:r>
    </w:p>
    <w:p w14:paraId="0E043F8B" w14:textId="77777777" w:rsidR="00F817C5" w:rsidRPr="00491C71" w:rsidRDefault="000318B7" w:rsidP="00F817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noProof/>
        </w:rPr>
      </w:pPr>
      <w:r w:rsidRPr="00491C71">
        <w:rPr>
          <w:rFonts w:ascii="Arial Narrow" w:hAnsi="Arial Narrow" w:cs="Arial"/>
          <w:b/>
          <w:noProof/>
        </w:rPr>
        <w:t>TUJUAN</w:t>
      </w:r>
    </w:p>
    <w:p w14:paraId="54067AB5" w14:textId="77777777" w:rsidR="00F817C5" w:rsidRDefault="000318B7" w:rsidP="00EF30A4">
      <w:pPr>
        <w:pStyle w:val="ListParagraph"/>
        <w:spacing w:after="0" w:line="240" w:lineRule="auto"/>
        <w:ind w:left="360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Sebagai pedoman/panduan p</w:t>
      </w:r>
      <w:r w:rsidR="00D5529A">
        <w:rPr>
          <w:rFonts w:ascii="Arial Narrow" w:hAnsi="Arial Narrow" w:cs="Arial"/>
          <w:noProof/>
        </w:rPr>
        <w:t xml:space="preserve">elaksanaan </w:t>
      </w:r>
      <w:r>
        <w:rPr>
          <w:rFonts w:ascii="Arial Narrow" w:hAnsi="Arial Narrow" w:cs="Arial"/>
          <w:noProof/>
        </w:rPr>
        <w:t>pemagangan sesuai dengan ketentuan perundang-undangan yang berlaku.</w:t>
      </w:r>
    </w:p>
    <w:p w14:paraId="179E48F9" w14:textId="77777777" w:rsidR="00D5529A" w:rsidRDefault="00D5529A" w:rsidP="00D5529A">
      <w:pPr>
        <w:pStyle w:val="ListParagraph"/>
        <w:spacing w:after="0" w:line="240" w:lineRule="auto"/>
        <w:ind w:left="0"/>
        <w:jc w:val="both"/>
        <w:rPr>
          <w:rFonts w:ascii="Arial Narrow" w:hAnsi="Arial Narrow" w:cs="Arial"/>
          <w:noProof/>
        </w:rPr>
      </w:pPr>
    </w:p>
    <w:p w14:paraId="2E623C6B" w14:textId="77777777" w:rsidR="00F817C5" w:rsidRPr="00491C71" w:rsidRDefault="000318B7" w:rsidP="00F817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noProof/>
        </w:rPr>
      </w:pPr>
      <w:r w:rsidRPr="00491C71">
        <w:rPr>
          <w:rFonts w:ascii="Arial Narrow" w:hAnsi="Arial Narrow" w:cs="Arial"/>
          <w:b/>
          <w:noProof/>
        </w:rPr>
        <w:t>DEFINISI</w:t>
      </w:r>
    </w:p>
    <w:p w14:paraId="09B4A50C" w14:textId="77777777" w:rsidR="00D5529A" w:rsidRDefault="000318B7" w:rsidP="00EF30A4">
      <w:pPr>
        <w:pStyle w:val="ListParagraph"/>
        <w:numPr>
          <w:ilvl w:val="1"/>
          <w:numId w:val="2"/>
        </w:numPr>
        <w:ind w:left="810" w:hanging="425"/>
        <w:jc w:val="both"/>
        <w:rPr>
          <w:rFonts w:ascii="Arial Narrow" w:hAnsi="Arial Narrow" w:cs="Arial"/>
          <w:bCs/>
          <w:noProof/>
        </w:rPr>
      </w:pPr>
      <w:r w:rsidRPr="00597BBB">
        <w:rPr>
          <w:rFonts w:ascii="Arial Narrow" w:hAnsi="Arial Narrow" w:cs="Arial"/>
          <w:b/>
          <w:noProof/>
        </w:rPr>
        <w:t xml:space="preserve">Pemagangan </w:t>
      </w:r>
      <w:r w:rsidR="00ED07D5">
        <w:rPr>
          <w:rFonts w:ascii="Arial Narrow" w:hAnsi="Arial Narrow" w:cs="Arial"/>
          <w:bCs/>
          <w:noProof/>
        </w:rPr>
        <w:t xml:space="preserve"> </w:t>
      </w:r>
      <w:r w:rsidRPr="00D5529A">
        <w:rPr>
          <w:rFonts w:ascii="Arial Narrow" w:hAnsi="Arial Narrow" w:cs="Arial"/>
          <w:bCs/>
          <w:noProof/>
        </w:rPr>
        <w:t>adalah</w:t>
      </w:r>
      <w:r w:rsidR="00ED07D5">
        <w:rPr>
          <w:rFonts w:ascii="Arial Narrow" w:hAnsi="Arial Narrow" w:cs="Arial"/>
          <w:bCs/>
          <w:noProof/>
        </w:rPr>
        <w:t xml:space="preserve"> </w:t>
      </w:r>
      <w:r w:rsidRPr="00D5529A">
        <w:rPr>
          <w:rFonts w:ascii="Arial Narrow" w:hAnsi="Arial Narrow" w:cs="Arial"/>
          <w:bCs/>
          <w:noProof/>
        </w:rPr>
        <w:t xml:space="preserve"> bagian</w:t>
      </w:r>
      <w:r w:rsidR="00ED07D5">
        <w:rPr>
          <w:rFonts w:ascii="Arial Narrow" w:hAnsi="Arial Narrow" w:cs="Arial"/>
          <w:bCs/>
          <w:noProof/>
        </w:rPr>
        <w:t xml:space="preserve"> </w:t>
      </w:r>
      <w:r w:rsidRPr="00D5529A">
        <w:rPr>
          <w:rFonts w:ascii="Arial Narrow" w:hAnsi="Arial Narrow" w:cs="Arial"/>
          <w:bCs/>
          <w:noProof/>
        </w:rPr>
        <w:t xml:space="preserve"> dari</w:t>
      </w:r>
      <w:r w:rsidR="00ED07D5">
        <w:rPr>
          <w:rFonts w:ascii="Arial Narrow" w:hAnsi="Arial Narrow" w:cs="Arial"/>
          <w:bCs/>
          <w:noProof/>
        </w:rPr>
        <w:t xml:space="preserve"> </w:t>
      </w:r>
      <w:r w:rsidRPr="00D5529A">
        <w:rPr>
          <w:rFonts w:ascii="Arial Narrow" w:hAnsi="Arial Narrow" w:cs="Arial"/>
          <w:bCs/>
          <w:noProof/>
        </w:rPr>
        <w:t xml:space="preserve"> sistem </w:t>
      </w:r>
      <w:r w:rsidR="00ED07D5">
        <w:rPr>
          <w:rFonts w:ascii="Arial Narrow" w:hAnsi="Arial Narrow" w:cs="Arial"/>
          <w:bCs/>
          <w:noProof/>
        </w:rPr>
        <w:t xml:space="preserve"> </w:t>
      </w:r>
      <w:r w:rsidRPr="00D5529A">
        <w:rPr>
          <w:rFonts w:ascii="Arial Narrow" w:hAnsi="Arial Narrow" w:cs="Arial"/>
          <w:bCs/>
          <w:noProof/>
        </w:rPr>
        <w:t>pelatihan</w:t>
      </w:r>
      <w:r w:rsidR="00ED07D5">
        <w:rPr>
          <w:rFonts w:ascii="Arial Narrow" w:hAnsi="Arial Narrow" w:cs="Arial"/>
          <w:bCs/>
          <w:noProof/>
        </w:rPr>
        <w:t xml:space="preserve"> </w:t>
      </w:r>
      <w:r w:rsidRPr="00D5529A">
        <w:rPr>
          <w:rFonts w:ascii="Arial Narrow" w:hAnsi="Arial Narrow" w:cs="Arial"/>
          <w:bCs/>
          <w:noProof/>
        </w:rPr>
        <w:t xml:space="preserve"> ke</w:t>
      </w:r>
      <w:r>
        <w:rPr>
          <w:rFonts w:ascii="Arial Narrow" w:hAnsi="Arial Narrow" w:cs="Arial"/>
          <w:bCs/>
          <w:noProof/>
        </w:rPr>
        <w:t xml:space="preserve">rja </w:t>
      </w:r>
      <w:r w:rsidR="00ED07D5">
        <w:rPr>
          <w:rFonts w:ascii="Arial Narrow" w:hAnsi="Arial Narrow" w:cs="Arial"/>
          <w:bCs/>
          <w:noProof/>
        </w:rPr>
        <w:t xml:space="preserve"> </w:t>
      </w:r>
      <w:r w:rsidRPr="00D5529A">
        <w:rPr>
          <w:rFonts w:ascii="Arial Narrow" w:hAnsi="Arial Narrow" w:cs="Arial"/>
          <w:bCs/>
          <w:noProof/>
        </w:rPr>
        <w:t>yang</w:t>
      </w:r>
      <w:r w:rsidR="00ED07D5">
        <w:rPr>
          <w:rFonts w:ascii="Arial Narrow" w:hAnsi="Arial Narrow" w:cs="Arial"/>
          <w:bCs/>
          <w:noProof/>
        </w:rPr>
        <w:t xml:space="preserve"> </w:t>
      </w:r>
      <w:r w:rsidRPr="00D5529A">
        <w:rPr>
          <w:rFonts w:ascii="Arial Narrow" w:hAnsi="Arial Narrow" w:cs="Arial"/>
          <w:bCs/>
          <w:noProof/>
        </w:rPr>
        <w:t xml:space="preserve"> diselenggarakan</w:t>
      </w:r>
      <w:r w:rsidR="00ED07D5">
        <w:rPr>
          <w:rFonts w:ascii="Arial Narrow" w:hAnsi="Arial Narrow" w:cs="Arial"/>
          <w:bCs/>
          <w:noProof/>
        </w:rPr>
        <w:t xml:space="preserve"> </w:t>
      </w:r>
      <w:r w:rsidRPr="00D5529A">
        <w:rPr>
          <w:rFonts w:ascii="Arial Narrow" w:hAnsi="Arial Narrow" w:cs="Arial"/>
          <w:bCs/>
          <w:noProof/>
        </w:rPr>
        <w:t xml:space="preserve"> secara </w:t>
      </w:r>
      <w:r w:rsidR="00ED07D5">
        <w:rPr>
          <w:rFonts w:ascii="Arial Narrow" w:hAnsi="Arial Narrow" w:cs="Arial"/>
          <w:bCs/>
          <w:noProof/>
        </w:rPr>
        <w:t xml:space="preserve"> </w:t>
      </w:r>
      <w:r w:rsidRPr="00D5529A">
        <w:rPr>
          <w:rFonts w:ascii="Arial Narrow" w:hAnsi="Arial Narrow" w:cs="Arial"/>
          <w:bCs/>
          <w:noProof/>
        </w:rPr>
        <w:t xml:space="preserve">terpadu </w:t>
      </w:r>
      <w:r w:rsidR="0042233F">
        <w:rPr>
          <w:rFonts w:ascii="Arial Narrow" w:hAnsi="Arial Narrow" w:cs="Arial"/>
          <w:bCs/>
          <w:noProof/>
        </w:rPr>
        <w:t xml:space="preserve"> </w:t>
      </w:r>
      <w:r w:rsidR="00ED07D5">
        <w:rPr>
          <w:rFonts w:ascii="Arial Narrow" w:hAnsi="Arial Narrow" w:cs="Arial"/>
          <w:bCs/>
          <w:noProof/>
        </w:rPr>
        <w:t xml:space="preserve"> </w:t>
      </w:r>
      <w:r w:rsidRPr="00D5529A">
        <w:rPr>
          <w:rFonts w:ascii="Arial Narrow" w:hAnsi="Arial Narrow" w:cs="Arial"/>
          <w:bCs/>
          <w:noProof/>
        </w:rPr>
        <w:t xml:space="preserve">antara </w:t>
      </w:r>
      <w:r w:rsidR="00ED07D5">
        <w:rPr>
          <w:rFonts w:ascii="Arial Narrow" w:hAnsi="Arial Narrow" w:cs="Arial"/>
          <w:bCs/>
          <w:noProof/>
        </w:rPr>
        <w:t xml:space="preserve"> </w:t>
      </w:r>
      <w:r w:rsidRPr="00D5529A">
        <w:rPr>
          <w:rFonts w:ascii="Arial Narrow" w:hAnsi="Arial Narrow" w:cs="Arial"/>
          <w:bCs/>
          <w:noProof/>
        </w:rPr>
        <w:t>pelatihan</w:t>
      </w:r>
      <w:r w:rsidR="00597BBB">
        <w:rPr>
          <w:rFonts w:ascii="Arial Narrow" w:hAnsi="Arial Narrow" w:cs="Arial"/>
          <w:bCs/>
          <w:noProof/>
        </w:rPr>
        <w:t xml:space="preserve"> d</w:t>
      </w:r>
      <w:r w:rsidRPr="00597BBB">
        <w:rPr>
          <w:rFonts w:ascii="Arial Narrow" w:hAnsi="Arial Narrow" w:cs="Arial"/>
          <w:bCs/>
          <w:noProof/>
        </w:rPr>
        <w:t>i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 lembaga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 pelatihan 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dengan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 bekerja </w:t>
      </w:r>
      <w:r w:rsidR="00ED07D5" w:rsidRPr="00597BBB">
        <w:rPr>
          <w:rFonts w:ascii="Arial Narrow" w:hAnsi="Arial Narrow" w:cs="Arial"/>
          <w:bCs/>
          <w:noProof/>
        </w:rPr>
        <w:t xml:space="preserve">  </w:t>
      </w:r>
      <w:r w:rsidRPr="00597BBB">
        <w:rPr>
          <w:rFonts w:ascii="Arial Narrow" w:hAnsi="Arial Narrow" w:cs="Arial"/>
          <w:bCs/>
          <w:noProof/>
        </w:rPr>
        <w:t xml:space="preserve">secara </w:t>
      </w:r>
      <w:r w:rsidR="00ED07D5" w:rsidRPr="00597BBB">
        <w:rPr>
          <w:rFonts w:ascii="Arial Narrow" w:hAnsi="Arial Narrow" w:cs="Arial"/>
          <w:bCs/>
          <w:noProof/>
        </w:rPr>
        <w:t xml:space="preserve">  </w:t>
      </w:r>
      <w:r w:rsidRPr="00597BBB">
        <w:rPr>
          <w:rFonts w:ascii="Arial Narrow" w:hAnsi="Arial Narrow" w:cs="Arial"/>
          <w:bCs/>
          <w:noProof/>
        </w:rPr>
        <w:t xml:space="preserve">langsung 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di 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bawah 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bimbingan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 dan 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pengawasan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 instruktur 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="0042233F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atau</w:t>
      </w:r>
      <w:r w:rsid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pekerja 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yang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 lebih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 berpengalaman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 dalam 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proses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 produksi 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barang dan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/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atau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 jasa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 di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 xml:space="preserve"> perusahaan,</w:t>
      </w:r>
      <w:r w:rsidR="00ED07D5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dalam</w:t>
      </w:r>
      <w:r w:rsidR="0042233F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rangka menguasai keterampilan atau keahlian</w:t>
      </w:r>
      <w:r w:rsidR="00C645C0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tertentu.</w:t>
      </w:r>
    </w:p>
    <w:p w14:paraId="722C7E78" w14:textId="77777777" w:rsidR="00ED07D5" w:rsidRDefault="000318B7" w:rsidP="00EF30A4">
      <w:pPr>
        <w:pStyle w:val="ListParagraph"/>
        <w:numPr>
          <w:ilvl w:val="1"/>
          <w:numId w:val="2"/>
        </w:numPr>
        <w:ind w:left="810" w:hanging="425"/>
        <w:jc w:val="both"/>
        <w:rPr>
          <w:rFonts w:ascii="Arial Narrow" w:hAnsi="Arial Narrow" w:cs="Arial"/>
          <w:bCs/>
          <w:noProof/>
        </w:rPr>
      </w:pPr>
      <w:r w:rsidRPr="00597BBB">
        <w:rPr>
          <w:rFonts w:ascii="Arial Narrow" w:hAnsi="Arial Narrow" w:cs="Arial"/>
          <w:b/>
          <w:noProof/>
        </w:rPr>
        <w:t>Penyelenggara Pemagangan</w:t>
      </w:r>
      <w:r w:rsidRPr="00597BBB">
        <w:rPr>
          <w:rFonts w:ascii="Arial Narrow" w:hAnsi="Arial Narrow" w:cs="Arial"/>
          <w:bCs/>
          <w:noProof/>
        </w:rPr>
        <w:t xml:space="preserve"> adalah perusahaan yang</w:t>
      </w:r>
      <w:r w:rsidR="0042233F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memenuhi persyaratan untuk menyelenggarakan</w:t>
      </w:r>
      <w:r w:rsidR="0042233F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pemagangan.</w:t>
      </w:r>
    </w:p>
    <w:p w14:paraId="2FFCBBE1" w14:textId="77777777" w:rsidR="0042233F" w:rsidRDefault="000318B7" w:rsidP="00EF30A4">
      <w:pPr>
        <w:pStyle w:val="ListParagraph"/>
        <w:numPr>
          <w:ilvl w:val="1"/>
          <w:numId w:val="2"/>
        </w:numPr>
        <w:ind w:left="810" w:hanging="425"/>
        <w:jc w:val="both"/>
        <w:rPr>
          <w:rFonts w:ascii="Arial Narrow" w:hAnsi="Arial Narrow" w:cs="Arial"/>
          <w:bCs/>
          <w:noProof/>
        </w:rPr>
      </w:pPr>
      <w:r w:rsidRPr="00597BBB">
        <w:rPr>
          <w:rFonts w:ascii="Arial Narrow" w:hAnsi="Arial Narrow" w:cs="Arial"/>
          <w:b/>
          <w:noProof/>
        </w:rPr>
        <w:t>Unit Pelatihan</w:t>
      </w:r>
      <w:r w:rsidRPr="00597BBB">
        <w:rPr>
          <w:rFonts w:ascii="Arial Narrow" w:hAnsi="Arial Narrow" w:cs="Arial"/>
          <w:bCs/>
          <w:noProof/>
        </w:rPr>
        <w:t xml:space="preserve"> adalah satuan unit </w:t>
      </w:r>
      <w:r w:rsidR="00051B06">
        <w:rPr>
          <w:rFonts w:ascii="Arial Narrow" w:hAnsi="Arial Narrow" w:cs="Arial"/>
          <w:bCs/>
          <w:noProof/>
        </w:rPr>
        <w:t xml:space="preserve">yang </w:t>
      </w:r>
      <w:r w:rsidRPr="00597BBB">
        <w:rPr>
          <w:rFonts w:ascii="Arial Narrow" w:hAnsi="Arial Narrow" w:cs="Arial"/>
          <w:bCs/>
          <w:noProof/>
        </w:rPr>
        <w:t>menyelenggarakan pelatihan di Perusahaan baik untuk memenuhi kebutuhan sendiri maupun</w:t>
      </w:r>
      <w:r w:rsidR="00C97638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kebutuhan masyarakat.</w:t>
      </w:r>
    </w:p>
    <w:p w14:paraId="0DC06B00" w14:textId="77777777" w:rsidR="0042233F" w:rsidRDefault="000318B7" w:rsidP="00EF30A4">
      <w:pPr>
        <w:pStyle w:val="ListParagraph"/>
        <w:numPr>
          <w:ilvl w:val="1"/>
          <w:numId w:val="2"/>
        </w:numPr>
        <w:ind w:left="810" w:hanging="425"/>
        <w:jc w:val="both"/>
        <w:rPr>
          <w:rFonts w:ascii="Arial Narrow" w:hAnsi="Arial Narrow" w:cs="Arial"/>
          <w:bCs/>
          <w:noProof/>
        </w:rPr>
      </w:pPr>
      <w:r w:rsidRPr="00597BBB">
        <w:rPr>
          <w:rFonts w:ascii="Arial Narrow" w:hAnsi="Arial Narrow" w:cs="Arial"/>
          <w:b/>
          <w:noProof/>
        </w:rPr>
        <w:t>Lembaga Pelatihan Kerja</w:t>
      </w:r>
      <w:r w:rsidRPr="00597BBB">
        <w:rPr>
          <w:rFonts w:ascii="Arial Narrow" w:hAnsi="Arial Narrow" w:cs="Arial"/>
          <w:bCs/>
          <w:noProof/>
        </w:rPr>
        <w:t xml:space="preserve"> yang selanjutnya disingkat</w:t>
      </w:r>
      <w:r w:rsidR="00C97638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/>
          <w:noProof/>
        </w:rPr>
        <w:t>LPK</w:t>
      </w:r>
      <w:r w:rsidRPr="00597BBB">
        <w:rPr>
          <w:rFonts w:ascii="Arial Narrow" w:hAnsi="Arial Narrow" w:cs="Arial"/>
          <w:bCs/>
          <w:noProof/>
        </w:rPr>
        <w:t xml:space="preserve"> adalah instansi pemerintah, badan hukum atau</w:t>
      </w:r>
      <w:r w:rsidR="00C97638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perorangan yang memenuhi persyaratan untuk</w:t>
      </w:r>
      <w:r w:rsidR="00C97638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menyelenggarakan Pelatihan Kerja.</w:t>
      </w:r>
    </w:p>
    <w:p w14:paraId="29D5A4AF" w14:textId="77777777" w:rsidR="00C97638" w:rsidRDefault="000318B7" w:rsidP="00EF30A4">
      <w:pPr>
        <w:pStyle w:val="ListParagraph"/>
        <w:numPr>
          <w:ilvl w:val="1"/>
          <w:numId w:val="2"/>
        </w:numPr>
        <w:ind w:left="810" w:hanging="425"/>
        <w:jc w:val="both"/>
        <w:rPr>
          <w:rFonts w:ascii="Arial Narrow" w:hAnsi="Arial Narrow" w:cs="Arial"/>
          <w:bCs/>
          <w:noProof/>
        </w:rPr>
      </w:pPr>
      <w:r w:rsidRPr="00597BBB">
        <w:rPr>
          <w:rFonts w:ascii="Arial Narrow" w:hAnsi="Arial Narrow" w:cs="Arial"/>
          <w:b/>
          <w:noProof/>
        </w:rPr>
        <w:t>Standar Kompetensi Kerja Khusus</w:t>
      </w:r>
      <w:r w:rsidRPr="00597BBB">
        <w:rPr>
          <w:rFonts w:ascii="Arial Narrow" w:hAnsi="Arial Narrow" w:cs="Arial"/>
          <w:bCs/>
          <w:noProof/>
        </w:rPr>
        <w:t xml:space="preserve"> adalah standar</w:t>
      </w:r>
      <w:r w:rsidR="00597BBB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kompetensi kerja yang dikembangkan dan digunakan</w:t>
      </w:r>
      <w:r w:rsidR="00597BBB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oleh organisasi</w:t>
      </w:r>
      <w:r w:rsidR="00597BBB">
        <w:rPr>
          <w:rFonts w:ascii="Arial Narrow" w:hAnsi="Arial Narrow" w:cs="Arial"/>
          <w:bCs/>
          <w:noProof/>
        </w:rPr>
        <w:t xml:space="preserve"> untuk memenuhi tujuan internal organisasinya sendiri </w:t>
      </w:r>
      <w:r w:rsidRPr="00597BBB">
        <w:rPr>
          <w:rFonts w:ascii="Arial Narrow" w:hAnsi="Arial Narrow" w:cs="Arial"/>
          <w:bCs/>
          <w:noProof/>
        </w:rPr>
        <w:t>dan/atau untuk memenuhi</w:t>
      </w:r>
      <w:r w:rsidR="00597BBB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kebutuhan organisasi lain yang memiliki ikatan kerjasama dengan organisasi yang bersangkutan atau</w:t>
      </w:r>
      <w:r w:rsidR="00597BBB" w:rsidRP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organisasi Iain yang memerlukan.</w:t>
      </w:r>
    </w:p>
    <w:p w14:paraId="041BA492" w14:textId="77777777" w:rsidR="00C97638" w:rsidRDefault="000318B7" w:rsidP="00EF30A4">
      <w:pPr>
        <w:pStyle w:val="ListParagraph"/>
        <w:numPr>
          <w:ilvl w:val="1"/>
          <w:numId w:val="2"/>
        </w:numPr>
        <w:ind w:left="810" w:hanging="425"/>
        <w:jc w:val="both"/>
        <w:rPr>
          <w:rFonts w:ascii="Arial Narrow" w:hAnsi="Arial Narrow" w:cs="Arial"/>
          <w:bCs/>
          <w:noProof/>
        </w:rPr>
      </w:pPr>
      <w:r w:rsidRPr="00597BBB">
        <w:rPr>
          <w:rFonts w:ascii="Arial Narrow" w:hAnsi="Arial Narrow" w:cs="Arial"/>
          <w:b/>
          <w:noProof/>
        </w:rPr>
        <w:t>Pe</w:t>
      </w:r>
      <w:r w:rsidR="00EF30A4">
        <w:rPr>
          <w:rFonts w:ascii="Arial Narrow" w:hAnsi="Arial Narrow" w:cs="Arial"/>
          <w:b/>
          <w:noProof/>
        </w:rPr>
        <w:t>r</w:t>
      </w:r>
      <w:r w:rsidRPr="00597BBB">
        <w:rPr>
          <w:rFonts w:ascii="Arial Narrow" w:hAnsi="Arial Narrow" w:cs="Arial"/>
          <w:b/>
          <w:noProof/>
        </w:rPr>
        <w:t>janjian Pemagangan</w:t>
      </w:r>
      <w:r w:rsidRPr="00597BBB">
        <w:rPr>
          <w:rFonts w:ascii="Arial Narrow" w:hAnsi="Arial Narrow" w:cs="Arial"/>
          <w:bCs/>
          <w:noProof/>
        </w:rPr>
        <w:t xml:space="preserve"> adalah perjanjian antara</w:t>
      </w:r>
      <w:r w:rsid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peserta pemagangan dengan Perusahaan yang dibua</w:t>
      </w:r>
      <w:r w:rsidR="00597BBB">
        <w:rPr>
          <w:rFonts w:ascii="Arial Narrow" w:hAnsi="Arial Narrow" w:cs="Arial"/>
          <w:bCs/>
          <w:noProof/>
        </w:rPr>
        <w:t xml:space="preserve">t </w:t>
      </w:r>
      <w:r w:rsidRPr="00597BBB">
        <w:rPr>
          <w:rFonts w:ascii="Arial Narrow" w:hAnsi="Arial Narrow" w:cs="Arial"/>
          <w:bCs/>
          <w:noProof/>
        </w:rPr>
        <w:t>secara tertulis yang memuat hak dan kewajiban serta</w:t>
      </w:r>
      <w:r w:rsid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jangka waktu pemagangan.</w:t>
      </w:r>
    </w:p>
    <w:p w14:paraId="33852418" w14:textId="77777777" w:rsidR="00C97638" w:rsidRDefault="000318B7" w:rsidP="00EF30A4">
      <w:pPr>
        <w:pStyle w:val="ListParagraph"/>
        <w:numPr>
          <w:ilvl w:val="1"/>
          <w:numId w:val="2"/>
        </w:numPr>
        <w:ind w:left="810" w:hanging="425"/>
        <w:jc w:val="both"/>
        <w:rPr>
          <w:rFonts w:ascii="Arial Narrow" w:hAnsi="Arial Narrow" w:cs="Arial"/>
          <w:bCs/>
          <w:noProof/>
        </w:rPr>
      </w:pPr>
      <w:r w:rsidRPr="00597BBB">
        <w:rPr>
          <w:rFonts w:ascii="Arial Narrow" w:hAnsi="Arial Narrow" w:cs="Arial"/>
          <w:b/>
          <w:noProof/>
        </w:rPr>
        <w:t>Pembimbing Pemagangan</w:t>
      </w:r>
      <w:r w:rsidRPr="00597BBB">
        <w:rPr>
          <w:rFonts w:ascii="Arial Narrow" w:hAnsi="Arial Narrow" w:cs="Arial"/>
          <w:bCs/>
          <w:noProof/>
        </w:rPr>
        <w:t xml:space="preserve"> adalah tenaga pelatihan</w:t>
      </w:r>
      <w:r w:rsid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yang merupakan tenaga penyelia atau pekerja yang</w:t>
      </w:r>
      <w:r w:rsid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ditunjuk oleh penyelenggara pemagangan untuk</w:t>
      </w:r>
      <w:r w:rsidR="00597BBB">
        <w:rPr>
          <w:rFonts w:ascii="Arial Narrow" w:hAnsi="Arial Narrow" w:cs="Arial"/>
          <w:bCs/>
          <w:noProof/>
        </w:rPr>
        <w:t xml:space="preserve"> </w:t>
      </w:r>
      <w:r w:rsidRPr="00597BBB">
        <w:rPr>
          <w:rFonts w:ascii="Arial Narrow" w:hAnsi="Arial Narrow" w:cs="Arial"/>
          <w:bCs/>
          <w:noProof/>
        </w:rPr>
        <w:t>membimbing peserta pemagangan di Perusahaan.</w:t>
      </w:r>
    </w:p>
    <w:p w14:paraId="15C68942" w14:textId="77777777" w:rsidR="00C97638" w:rsidRPr="00B86D63" w:rsidRDefault="000318B7" w:rsidP="00EF30A4">
      <w:pPr>
        <w:pStyle w:val="ListParagraph"/>
        <w:numPr>
          <w:ilvl w:val="1"/>
          <w:numId w:val="2"/>
        </w:numPr>
        <w:ind w:left="810" w:hanging="425"/>
        <w:jc w:val="both"/>
        <w:rPr>
          <w:rFonts w:ascii="Arial Narrow" w:hAnsi="Arial Narrow" w:cs="Arial"/>
          <w:bCs/>
          <w:noProof/>
        </w:rPr>
      </w:pPr>
      <w:r w:rsidRPr="00B86D63">
        <w:rPr>
          <w:rFonts w:ascii="Arial Narrow" w:hAnsi="Arial Narrow" w:cs="Arial"/>
          <w:b/>
          <w:noProof/>
        </w:rPr>
        <w:t>Dinas Kabupaten/Kota</w:t>
      </w:r>
      <w:r w:rsidRPr="00597BBB">
        <w:rPr>
          <w:rFonts w:ascii="Arial Narrow" w:hAnsi="Arial Narrow" w:cs="Arial"/>
          <w:bCs/>
          <w:noProof/>
        </w:rPr>
        <w:t xml:space="preserve"> adalah instansi yang</w:t>
      </w:r>
      <w:r w:rsidR="00B86D63">
        <w:rPr>
          <w:rFonts w:ascii="Arial Narrow" w:hAnsi="Arial Narrow" w:cs="Arial"/>
          <w:bCs/>
          <w:noProof/>
        </w:rPr>
        <w:t xml:space="preserve"> </w:t>
      </w:r>
      <w:r w:rsidRPr="00B86D63">
        <w:rPr>
          <w:rFonts w:ascii="Arial Narrow" w:hAnsi="Arial Narrow" w:cs="Arial"/>
          <w:bCs/>
          <w:noProof/>
        </w:rPr>
        <w:t>menyelenggarakan urusan pemerintahan di bidang</w:t>
      </w:r>
      <w:r w:rsidR="00B86D63">
        <w:rPr>
          <w:rFonts w:ascii="Arial Narrow" w:hAnsi="Arial Narrow" w:cs="Arial"/>
          <w:bCs/>
          <w:noProof/>
        </w:rPr>
        <w:t xml:space="preserve"> </w:t>
      </w:r>
      <w:r w:rsidRPr="00B86D63">
        <w:rPr>
          <w:rFonts w:ascii="Arial Narrow" w:hAnsi="Arial Narrow" w:cs="Arial"/>
          <w:bCs/>
          <w:noProof/>
        </w:rPr>
        <w:t>ketenagakerjaan kabupaten/kota.</w:t>
      </w:r>
    </w:p>
    <w:p w14:paraId="7C8C68F6" w14:textId="77777777" w:rsidR="00F817C5" w:rsidRPr="00D1484B" w:rsidRDefault="000318B7" w:rsidP="00173FE1">
      <w:pPr>
        <w:pStyle w:val="ListParagraph"/>
        <w:ind w:left="0"/>
        <w:jc w:val="both"/>
        <w:rPr>
          <w:rFonts w:ascii="Arial Narrow" w:hAnsi="Arial Narrow" w:cs="Arial"/>
          <w:b/>
          <w:noProof/>
          <w:vanish/>
        </w:rPr>
      </w:pPr>
      <w:r>
        <w:rPr>
          <w:rFonts w:ascii="Arial Narrow" w:hAnsi="Arial Narrow" w:cs="Arial"/>
          <w:bCs/>
          <w:noProof/>
        </w:rPr>
        <w:t xml:space="preserve">  </w:t>
      </w:r>
    </w:p>
    <w:p w14:paraId="31A3AA37" w14:textId="77777777" w:rsidR="00F817C5" w:rsidRPr="00491C71" w:rsidRDefault="00F817C5" w:rsidP="00F817C5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noProof/>
          <w:vanish/>
        </w:rPr>
      </w:pPr>
    </w:p>
    <w:p w14:paraId="6EC5DBC4" w14:textId="77777777" w:rsidR="00F817C5" w:rsidRPr="00491C71" w:rsidRDefault="00F817C5" w:rsidP="00F817C5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noProof/>
          <w:vanish/>
        </w:rPr>
      </w:pPr>
    </w:p>
    <w:p w14:paraId="378CDB99" w14:textId="77777777" w:rsidR="00F817C5" w:rsidRPr="00491C71" w:rsidRDefault="00F817C5" w:rsidP="00F817C5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noProof/>
          <w:vanish/>
        </w:rPr>
      </w:pPr>
    </w:p>
    <w:p w14:paraId="31D15DEA" w14:textId="77777777" w:rsidR="00F817C5" w:rsidRPr="00491C71" w:rsidRDefault="00F817C5" w:rsidP="00F817C5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noProof/>
          <w:vanish/>
        </w:rPr>
      </w:pPr>
    </w:p>
    <w:p w14:paraId="480CB1F9" w14:textId="77777777" w:rsidR="00F817C5" w:rsidRPr="00491C71" w:rsidRDefault="00F817C5" w:rsidP="00F817C5">
      <w:pPr>
        <w:pStyle w:val="ListParagraph"/>
        <w:spacing w:after="0" w:line="240" w:lineRule="auto"/>
        <w:ind w:left="360"/>
        <w:rPr>
          <w:rFonts w:ascii="Arial Narrow" w:hAnsi="Arial Narrow" w:cs="Arial"/>
          <w:b/>
          <w:noProof/>
        </w:rPr>
      </w:pPr>
    </w:p>
    <w:p w14:paraId="2A1480BD" w14:textId="77777777" w:rsidR="0070717B" w:rsidRDefault="000318B7" w:rsidP="00F817C5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b/>
          <w:noProof/>
        </w:rPr>
        <w:t>KETENTUAN UMUM</w:t>
      </w:r>
    </w:p>
    <w:p w14:paraId="6F9B9FFC" w14:textId="77777777" w:rsidR="0070717B" w:rsidRPr="00B63C51" w:rsidRDefault="000318B7" w:rsidP="00EF30A4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noProof/>
        </w:rPr>
        <w:t>Departemen HC ditunjuk oleh Perusahaan sebagai penangggungjawab penyelenggaraan pemagangan</w:t>
      </w:r>
    </w:p>
    <w:p w14:paraId="405571C5" w14:textId="77777777" w:rsidR="00B63C51" w:rsidRPr="00B63C51" w:rsidRDefault="000318B7" w:rsidP="00EF30A4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noProof/>
        </w:rPr>
        <w:t>Perusahaan hanya dapat menerima peserta pemagangan paling banyak 30 % (tiga puluh persen) dari jumlah karyawan.</w:t>
      </w:r>
    </w:p>
    <w:p w14:paraId="28FA69B6" w14:textId="77777777" w:rsidR="00B63C51" w:rsidRDefault="000318B7" w:rsidP="00B63C51">
      <w:pPr>
        <w:pStyle w:val="ListParagraph"/>
        <w:numPr>
          <w:ilvl w:val="1"/>
          <w:numId w:val="2"/>
        </w:numPr>
        <w:jc w:val="both"/>
        <w:rPr>
          <w:rFonts w:ascii="Arial Narrow" w:hAnsi="Arial Narrow" w:cs="Arial"/>
          <w:noProof/>
        </w:rPr>
      </w:pPr>
      <w:r w:rsidRPr="00B63C51">
        <w:rPr>
          <w:rFonts w:ascii="Arial Narrow" w:hAnsi="Arial Narrow" w:cs="Arial"/>
          <w:noProof/>
        </w:rPr>
        <w:t>Perusahaan dapat melakukan kerjasama dengan LPK</w:t>
      </w:r>
      <w:r>
        <w:rPr>
          <w:rFonts w:ascii="Arial Narrow" w:hAnsi="Arial Narrow" w:cs="Arial"/>
          <w:noProof/>
        </w:rPr>
        <w:t xml:space="preserve"> </w:t>
      </w:r>
      <w:r w:rsidRPr="00B63C51">
        <w:rPr>
          <w:rFonts w:ascii="Arial Narrow" w:hAnsi="Arial Narrow" w:cs="Arial"/>
          <w:noProof/>
        </w:rPr>
        <w:t>yang terakreditasi dan mempunyai skema program</w:t>
      </w:r>
      <w:r>
        <w:rPr>
          <w:rFonts w:ascii="Arial Narrow" w:hAnsi="Arial Narrow" w:cs="Arial"/>
          <w:noProof/>
        </w:rPr>
        <w:t xml:space="preserve"> pelatihan </w:t>
      </w:r>
      <w:r w:rsidRPr="00B63C51">
        <w:rPr>
          <w:rFonts w:ascii="Arial Narrow" w:hAnsi="Arial Narrow" w:cs="Arial"/>
          <w:noProof/>
        </w:rPr>
        <w:t>yang sama.</w:t>
      </w:r>
    </w:p>
    <w:p w14:paraId="29B6281C" w14:textId="77777777" w:rsidR="00C1321A" w:rsidRDefault="000318B7" w:rsidP="00B63C51">
      <w:pPr>
        <w:pStyle w:val="ListParagraph"/>
        <w:numPr>
          <w:ilvl w:val="1"/>
          <w:numId w:val="2"/>
        </w:numPr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Peserta Pemagangan yang telah/pernah mengikuti pemagangan pada program/</w:t>
      </w:r>
      <w:r w:rsidR="000B25CE">
        <w:rPr>
          <w:rFonts w:ascii="Arial Narrow" w:hAnsi="Arial Narrow" w:cs="Arial"/>
          <w:noProof/>
        </w:rPr>
        <w:t xml:space="preserve"> </w:t>
      </w:r>
      <w:r>
        <w:rPr>
          <w:rFonts w:ascii="Arial Narrow" w:hAnsi="Arial Narrow" w:cs="Arial"/>
          <w:noProof/>
        </w:rPr>
        <w:t>jabatan/</w:t>
      </w:r>
      <w:r w:rsidR="000B25CE">
        <w:rPr>
          <w:rFonts w:ascii="Arial Narrow" w:hAnsi="Arial Narrow" w:cs="Arial"/>
          <w:noProof/>
        </w:rPr>
        <w:t xml:space="preserve"> </w:t>
      </w:r>
      <w:r>
        <w:rPr>
          <w:rFonts w:ascii="Arial Narrow" w:hAnsi="Arial Narrow" w:cs="Arial"/>
          <w:noProof/>
        </w:rPr>
        <w:t>kualifikasi yang sama tidak diperkenankan mengikuti program pemagangan Perusahaan</w:t>
      </w:r>
    </w:p>
    <w:p w14:paraId="4C2D8E77" w14:textId="77777777" w:rsidR="00B63C51" w:rsidRPr="007103D6" w:rsidRDefault="000318B7" w:rsidP="00B63C51">
      <w:pPr>
        <w:pStyle w:val="ListParagraph"/>
        <w:numPr>
          <w:ilvl w:val="1"/>
          <w:numId w:val="2"/>
        </w:numPr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Persyaratan </w:t>
      </w:r>
      <w:r w:rsidRPr="00B63C51">
        <w:rPr>
          <w:rFonts w:ascii="Arial Narrow" w:hAnsi="Arial Narrow" w:cs="Arial"/>
          <w:noProof/>
        </w:rPr>
        <w:t xml:space="preserve">Peserta pemagangan </w:t>
      </w:r>
      <w:r>
        <w:rPr>
          <w:rFonts w:ascii="Arial Narrow" w:hAnsi="Arial Narrow" w:cs="Arial"/>
          <w:noProof/>
        </w:rPr>
        <w:t xml:space="preserve"> :</w:t>
      </w:r>
    </w:p>
    <w:p w14:paraId="0ABF5256" w14:textId="77777777" w:rsidR="00B63C51" w:rsidRPr="007103D6" w:rsidRDefault="000318B7" w:rsidP="007103D6">
      <w:pPr>
        <w:pStyle w:val="ListParagraph"/>
        <w:numPr>
          <w:ilvl w:val="3"/>
          <w:numId w:val="2"/>
        </w:numPr>
        <w:ind w:left="1276" w:hanging="506"/>
        <w:jc w:val="both"/>
        <w:rPr>
          <w:rFonts w:ascii="Arial Narrow" w:hAnsi="Arial Narrow" w:cs="Arial"/>
          <w:noProof/>
        </w:rPr>
      </w:pPr>
      <w:r w:rsidRPr="007103D6">
        <w:rPr>
          <w:rFonts w:ascii="Arial Narrow" w:hAnsi="Arial Narrow" w:cs="Arial"/>
          <w:noProof/>
        </w:rPr>
        <w:t>Pencari Kerja</w:t>
      </w:r>
    </w:p>
    <w:p w14:paraId="68C65E51" w14:textId="77777777" w:rsidR="00B63C51" w:rsidRPr="007103D6" w:rsidRDefault="000318B7" w:rsidP="007103D6">
      <w:pPr>
        <w:pStyle w:val="ListParagraph"/>
        <w:numPr>
          <w:ilvl w:val="3"/>
          <w:numId w:val="2"/>
        </w:numPr>
        <w:ind w:left="1276" w:hanging="506"/>
        <w:jc w:val="both"/>
        <w:rPr>
          <w:rFonts w:ascii="Arial Narrow" w:hAnsi="Arial Narrow" w:cs="Arial"/>
          <w:noProof/>
        </w:rPr>
      </w:pPr>
      <w:r w:rsidRPr="007103D6">
        <w:rPr>
          <w:rFonts w:ascii="Arial Narrow" w:hAnsi="Arial Narrow" w:cs="Arial"/>
          <w:noProof/>
        </w:rPr>
        <w:t xml:space="preserve">Usia </w:t>
      </w:r>
      <w:r w:rsidR="00A83886" w:rsidRPr="007103D6">
        <w:rPr>
          <w:rFonts w:ascii="Arial Narrow" w:hAnsi="Arial Narrow" w:cs="Arial"/>
          <w:noProof/>
        </w:rPr>
        <w:t>minimal</w:t>
      </w:r>
      <w:r w:rsidRPr="007103D6">
        <w:rPr>
          <w:rFonts w:ascii="Arial Narrow" w:hAnsi="Arial Narrow" w:cs="Arial"/>
          <w:noProof/>
        </w:rPr>
        <w:t xml:space="preserve"> 17 (tujuh belas) tahun;</w:t>
      </w:r>
    </w:p>
    <w:p w14:paraId="1D1D48A8" w14:textId="77777777" w:rsidR="00B63C51" w:rsidRPr="007103D6" w:rsidRDefault="000318B7" w:rsidP="007103D6">
      <w:pPr>
        <w:pStyle w:val="ListParagraph"/>
        <w:numPr>
          <w:ilvl w:val="3"/>
          <w:numId w:val="2"/>
        </w:numPr>
        <w:ind w:left="1276" w:hanging="506"/>
        <w:jc w:val="both"/>
        <w:rPr>
          <w:rFonts w:ascii="Arial Narrow" w:hAnsi="Arial Narrow" w:cs="Arial"/>
          <w:noProof/>
        </w:rPr>
      </w:pPr>
      <w:r w:rsidRPr="007103D6">
        <w:rPr>
          <w:rFonts w:ascii="Arial Narrow" w:hAnsi="Arial Narrow" w:cs="Arial"/>
          <w:noProof/>
        </w:rPr>
        <w:t>Peserta pemagangan yang berusia 17 (tujuh belas) tahun harus melampirkan surat persetujuan dari orang tua/wali</w:t>
      </w:r>
    </w:p>
    <w:p w14:paraId="077918D8" w14:textId="77777777" w:rsidR="00B63C51" w:rsidRPr="007103D6" w:rsidRDefault="000318B7" w:rsidP="007103D6">
      <w:pPr>
        <w:pStyle w:val="ListParagraph"/>
        <w:numPr>
          <w:ilvl w:val="3"/>
          <w:numId w:val="2"/>
        </w:numPr>
        <w:ind w:left="1276" w:hanging="506"/>
        <w:jc w:val="both"/>
        <w:rPr>
          <w:rFonts w:ascii="Arial Narrow" w:hAnsi="Arial Narrow" w:cs="Arial"/>
          <w:noProof/>
        </w:rPr>
      </w:pPr>
      <w:r w:rsidRPr="007103D6">
        <w:rPr>
          <w:rFonts w:ascii="Arial Narrow" w:hAnsi="Arial Narrow" w:cs="Arial"/>
          <w:noProof/>
        </w:rPr>
        <w:t>Sehat jasmani dan rohani; dan</w:t>
      </w:r>
    </w:p>
    <w:p w14:paraId="4BBAD8B4" w14:textId="77777777" w:rsidR="00C1321A" w:rsidRPr="007103D6" w:rsidRDefault="000318B7" w:rsidP="007103D6">
      <w:pPr>
        <w:pStyle w:val="ListParagraph"/>
        <w:numPr>
          <w:ilvl w:val="3"/>
          <w:numId w:val="2"/>
        </w:numPr>
        <w:ind w:left="1276" w:hanging="506"/>
        <w:jc w:val="both"/>
        <w:rPr>
          <w:rFonts w:ascii="Arial Narrow" w:hAnsi="Arial Narrow" w:cs="Arial"/>
          <w:noProof/>
        </w:rPr>
      </w:pPr>
      <w:r w:rsidRPr="007103D6">
        <w:rPr>
          <w:rFonts w:ascii="Arial Narrow" w:hAnsi="Arial Narrow" w:cs="Arial"/>
          <w:noProof/>
        </w:rPr>
        <w:lastRenderedPageBreak/>
        <w:t>lulus seleksi.</w:t>
      </w:r>
    </w:p>
    <w:p w14:paraId="5A18611C" w14:textId="77777777" w:rsidR="00A83886" w:rsidRDefault="00A83886" w:rsidP="00EA5D54">
      <w:pPr>
        <w:pStyle w:val="ListParagraph"/>
        <w:ind w:left="1152"/>
        <w:jc w:val="both"/>
        <w:rPr>
          <w:rFonts w:ascii="Arial Narrow" w:hAnsi="Arial Narrow" w:cs="Arial"/>
          <w:noProof/>
        </w:rPr>
      </w:pPr>
    </w:p>
    <w:p w14:paraId="74524257" w14:textId="77777777" w:rsidR="00C1321A" w:rsidRDefault="00C1321A" w:rsidP="00C1321A">
      <w:pPr>
        <w:pStyle w:val="ListParagraph"/>
        <w:jc w:val="both"/>
        <w:rPr>
          <w:rFonts w:ascii="Arial Narrow" w:hAnsi="Arial Narrow" w:cs="Arial"/>
          <w:noProof/>
        </w:rPr>
      </w:pPr>
    </w:p>
    <w:p w14:paraId="12C7F546" w14:textId="77777777" w:rsidR="00C1321A" w:rsidRPr="00D0752E" w:rsidRDefault="000318B7" w:rsidP="00EF30A4">
      <w:pPr>
        <w:pStyle w:val="ListParagraph"/>
        <w:numPr>
          <w:ilvl w:val="0"/>
          <w:numId w:val="4"/>
        </w:numPr>
        <w:ind w:left="810" w:hanging="450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Persyaratan </w:t>
      </w:r>
      <w:r w:rsidRPr="00C1321A">
        <w:rPr>
          <w:rFonts w:ascii="Arial Narrow" w:hAnsi="Arial Narrow" w:cs="Arial"/>
          <w:noProof/>
        </w:rPr>
        <w:t xml:space="preserve">Pembimbing Pemagangan </w:t>
      </w:r>
      <w:r>
        <w:rPr>
          <w:rFonts w:ascii="Arial Narrow" w:hAnsi="Arial Narrow" w:cs="Arial"/>
          <w:noProof/>
        </w:rPr>
        <w:t>:</w:t>
      </w:r>
    </w:p>
    <w:p w14:paraId="1C19470A" w14:textId="77777777" w:rsidR="00C1321A" w:rsidRPr="00D0752E" w:rsidRDefault="000318B7" w:rsidP="00D0752E">
      <w:pPr>
        <w:pStyle w:val="ListParagraph"/>
        <w:numPr>
          <w:ilvl w:val="2"/>
          <w:numId w:val="4"/>
        </w:numPr>
        <w:ind w:left="1276" w:hanging="465"/>
        <w:jc w:val="both"/>
        <w:rPr>
          <w:rFonts w:ascii="Arial Narrow" w:hAnsi="Arial Narrow" w:cs="Arial"/>
          <w:noProof/>
        </w:rPr>
      </w:pPr>
      <w:r w:rsidRPr="00D0752E">
        <w:rPr>
          <w:rFonts w:ascii="Arial Narrow" w:hAnsi="Arial Narrow" w:cs="Arial"/>
          <w:noProof/>
        </w:rPr>
        <w:t>karyawan tetap;</w:t>
      </w:r>
    </w:p>
    <w:p w14:paraId="10C6FE7D" w14:textId="77777777" w:rsidR="00C1321A" w:rsidRPr="00D0752E" w:rsidRDefault="000318B7" w:rsidP="00D0752E">
      <w:pPr>
        <w:pStyle w:val="ListParagraph"/>
        <w:numPr>
          <w:ilvl w:val="2"/>
          <w:numId w:val="4"/>
        </w:numPr>
        <w:ind w:left="1276" w:hanging="464"/>
        <w:jc w:val="both"/>
        <w:rPr>
          <w:rFonts w:ascii="Arial Narrow" w:hAnsi="Arial Narrow" w:cs="Arial"/>
          <w:noProof/>
        </w:rPr>
      </w:pPr>
      <w:r w:rsidRPr="00D0752E">
        <w:rPr>
          <w:rFonts w:ascii="Arial Narrow" w:hAnsi="Arial Narrow" w:cs="Arial"/>
          <w:noProof/>
        </w:rPr>
        <w:t>sehat jasmani dan rohani;</w:t>
      </w:r>
    </w:p>
    <w:p w14:paraId="3D1DA933" w14:textId="77777777" w:rsidR="00C1321A" w:rsidRPr="00EE0CC8" w:rsidRDefault="000318B7" w:rsidP="00D0752E">
      <w:pPr>
        <w:pStyle w:val="ListParagraph"/>
        <w:numPr>
          <w:ilvl w:val="2"/>
          <w:numId w:val="4"/>
        </w:numPr>
        <w:ind w:left="1276" w:hanging="464"/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memiliki kompetensi teknis dalam jabatan yang sesuai dengan program pemagangan;</w:t>
      </w:r>
    </w:p>
    <w:p w14:paraId="35F0CE50" w14:textId="77777777" w:rsidR="00C1321A" w:rsidRPr="00D0752E" w:rsidRDefault="000318B7" w:rsidP="00D0752E">
      <w:pPr>
        <w:pStyle w:val="ListParagraph"/>
        <w:numPr>
          <w:ilvl w:val="2"/>
          <w:numId w:val="4"/>
        </w:numPr>
        <w:ind w:left="1276" w:hanging="464"/>
        <w:jc w:val="both"/>
        <w:rPr>
          <w:rFonts w:ascii="Arial Narrow" w:hAnsi="Arial Narrow" w:cs="Arial"/>
          <w:noProof/>
        </w:rPr>
      </w:pPr>
      <w:r w:rsidRPr="00D0752E">
        <w:rPr>
          <w:rFonts w:ascii="Arial Narrow" w:hAnsi="Arial Narrow" w:cs="Arial"/>
          <w:noProof/>
        </w:rPr>
        <w:t>memiliki kompetensi metodologi pelatihan;</w:t>
      </w:r>
    </w:p>
    <w:p w14:paraId="7227A328" w14:textId="77777777" w:rsidR="00C1321A" w:rsidRPr="00D0752E" w:rsidRDefault="000318B7" w:rsidP="00D0752E">
      <w:pPr>
        <w:pStyle w:val="ListParagraph"/>
        <w:numPr>
          <w:ilvl w:val="2"/>
          <w:numId w:val="4"/>
        </w:numPr>
        <w:ind w:left="1276" w:hanging="464"/>
        <w:jc w:val="both"/>
        <w:rPr>
          <w:rFonts w:ascii="Arial Narrow" w:hAnsi="Arial Narrow" w:cs="Arial"/>
          <w:noProof/>
        </w:rPr>
      </w:pPr>
      <w:r w:rsidRPr="00D0752E">
        <w:rPr>
          <w:rFonts w:ascii="Arial Narrow" w:hAnsi="Arial Narrow" w:cs="Arial"/>
          <w:noProof/>
        </w:rPr>
        <w:t>surat penunjukan pembimbing dari Manager HC atau diatasnya; dan</w:t>
      </w:r>
    </w:p>
    <w:p w14:paraId="75AB3C66" w14:textId="77777777" w:rsidR="00C1321A" w:rsidRPr="00D0752E" w:rsidRDefault="000318B7" w:rsidP="00D0752E">
      <w:pPr>
        <w:pStyle w:val="ListParagraph"/>
        <w:numPr>
          <w:ilvl w:val="2"/>
          <w:numId w:val="4"/>
        </w:numPr>
        <w:ind w:left="1276" w:hanging="464"/>
        <w:jc w:val="both"/>
        <w:rPr>
          <w:rFonts w:ascii="Arial Narrow" w:hAnsi="Arial Narrow" w:cs="Arial"/>
          <w:noProof/>
        </w:rPr>
      </w:pPr>
      <w:r w:rsidRPr="00D0752E">
        <w:rPr>
          <w:rFonts w:ascii="Arial Narrow" w:hAnsi="Arial Narrow" w:cs="Arial"/>
          <w:noProof/>
        </w:rPr>
        <w:t>memahami regulasi pemagangan</w:t>
      </w:r>
    </w:p>
    <w:p w14:paraId="45391375" w14:textId="77777777" w:rsidR="00EA5D54" w:rsidRPr="00EE0CC8" w:rsidRDefault="000318B7" w:rsidP="00EF30A4">
      <w:pPr>
        <w:pStyle w:val="ListParagraph"/>
        <w:numPr>
          <w:ilvl w:val="2"/>
          <w:numId w:val="5"/>
        </w:numPr>
        <w:ind w:left="810" w:hanging="468"/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Program Pemagangan meliputi pemberian teori  dan praktek kerja (dengan komposisi teori maks 25 % dan 75% praktek kerja)</w:t>
      </w:r>
    </w:p>
    <w:p w14:paraId="39AC59D4" w14:textId="77777777" w:rsidR="00171208" w:rsidRPr="00D0752E" w:rsidRDefault="000318B7" w:rsidP="00EF30A4">
      <w:pPr>
        <w:pStyle w:val="ListParagraph"/>
        <w:numPr>
          <w:ilvl w:val="2"/>
          <w:numId w:val="5"/>
        </w:numPr>
        <w:ind w:left="810" w:hanging="450"/>
        <w:jc w:val="both"/>
        <w:rPr>
          <w:rFonts w:ascii="Arial Narrow" w:hAnsi="Arial Narrow" w:cs="Arial"/>
          <w:noProof/>
        </w:rPr>
      </w:pPr>
      <w:r w:rsidRPr="00171208">
        <w:rPr>
          <w:rFonts w:ascii="Arial Narrow" w:hAnsi="Arial Narrow" w:cs="Arial"/>
          <w:noProof/>
        </w:rPr>
        <w:t>Program pemagangan mengacu pada:</w:t>
      </w:r>
    </w:p>
    <w:p w14:paraId="23FEEA31" w14:textId="77777777" w:rsidR="00171208" w:rsidRPr="00D0752E" w:rsidRDefault="000318B7" w:rsidP="00D0752E">
      <w:pPr>
        <w:pStyle w:val="ListParagraph"/>
        <w:numPr>
          <w:ilvl w:val="5"/>
          <w:numId w:val="5"/>
        </w:numPr>
        <w:ind w:left="1276" w:hanging="465"/>
        <w:jc w:val="both"/>
        <w:rPr>
          <w:rFonts w:ascii="Arial Narrow" w:hAnsi="Arial Narrow" w:cs="Arial"/>
          <w:noProof/>
        </w:rPr>
      </w:pPr>
      <w:r w:rsidRPr="00D0752E">
        <w:rPr>
          <w:rFonts w:ascii="Arial Narrow" w:hAnsi="Arial Narrow" w:cs="Arial"/>
          <w:noProof/>
        </w:rPr>
        <w:t xml:space="preserve">SKKNI (Standar Kompetensi Kerja Nasional Indonesia) </w:t>
      </w:r>
    </w:p>
    <w:p w14:paraId="056B1AEB" w14:textId="77777777" w:rsidR="00171208" w:rsidRPr="00EE0CC8" w:rsidRDefault="000318B7" w:rsidP="00D0752E">
      <w:pPr>
        <w:pStyle w:val="ListParagraph"/>
        <w:numPr>
          <w:ilvl w:val="5"/>
          <w:numId w:val="5"/>
        </w:numPr>
        <w:ind w:left="1276" w:hanging="465"/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Standar Kompetensi Kerja Khusus; dan/atau</w:t>
      </w:r>
    </w:p>
    <w:p w14:paraId="78F456ED" w14:textId="77777777" w:rsidR="00171208" w:rsidRPr="00D0752E" w:rsidRDefault="000318B7" w:rsidP="00D0752E">
      <w:pPr>
        <w:pStyle w:val="ListParagraph"/>
        <w:numPr>
          <w:ilvl w:val="5"/>
          <w:numId w:val="5"/>
        </w:numPr>
        <w:ind w:left="1276" w:hanging="465"/>
        <w:jc w:val="both"/>
        <w:rPr>
          <w:rFonts w:ascii="Arial Narrow" w:hAnsi="Arial Narrow" w:cs="Arial"/>
          <w:noProof/>
        </w:rPr>
      </w:pPr>
      <w:r w:rsidRPr="00D0752E">
        <w:rPr>
          <w:rFonts w:ascii="Arial Narrow" w:hAnsi="Arial Narrow" w:cs="Arial"/>
          <w:noProof/>
        </w:rPr>
        <w:t>Standar Kompetensi Kerja Internasional.</w:t>
      </w:r>
    </w:p>
    <w:p w14:paraId="50B7ACB8" w14:textId="77777777" w:rsidR="00942270" w:rsidRPr="00EE0CC8" w:rsidRDefault="000318B7" w:rsidP="00B078E2">
      <w:pPr>
        <w:pStyle w:val="ListParagraph"/>
        <w:numPr>
          <w:ilvl w:val="2"/>
          <w:numId w:val="5"/>
        </w:numPr>
        <w:spacing w:after="0" w:line="240" w:lineRule="auto"/>
        <w:ind w:left="810" w:hanging="450"/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 xml:space="preserve">Perjanjian Pemagangan dibuat antara Peserta pemagangan dan Perusahaan </w:t>
      </w:r>
    </w:p>
    <w:p w14:paraId="3169FAF7" w14:textId="77777777" w:rsidR="00B33D82" w:rsidRPr="00EE0CC8" w:rsidRDefault="000318B7" w:rsidP="00B078E2">
      <w:pPr>
        <w:pStyle w:val="ListParagraph"/>
        <w:numPr>
          <w:ilvl w:val="2"/>
          <w:numId w:val="5"/>
        </w:numPr>
        <w:ind w:left="810" w:hanging="450"/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Jangka waktu pemagangan dibatasi paling lama 1 (satu) tahun sejak ditandatangani Perjanjian Pemagangan.</w:t>
      </w:r>
    </w:p>
    <w:p w14:paraId="49CDB3B1" w14:textId="77777777" w:rsidR="00B33D82" w:rsidRPr="00EE0CC8" w:rsidRDefault="000318B7" w:rsidP="00B078E2">
      <w:pPr>
        <w:pStyle w:val="ListParagraph"/>
        <w:ind w:left="810" w:hanging="425"/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 xml:space="preserve">        Dalam hal untuk mencapai kualifikasi kompetensi tertentu akan memerlukan waktu lebih dari 1 (satu tahun, maka harus dituangkan dalam Perjanjian Pemagangan baru dan dilaporkan kepada Dinas Pemerintah Kota setempat</w:t>
      </w:r>
      <w:r w:rsidR="000B25CE" w:rsidRPr="00EE0CC8">
        <w:rPr>
          <w:rFonts w:ascii="Arial Narrow" w:hAnsi="Arial Narrow" w:cs="Arial"/>
          <w:noProof/>
          <w:lang w:val="de-DE"/>
        </w:rPr>
        <w:t>)</w:t>
      </w:r>
      <w:r w:rsidRPr="00EE0CC8">
        <w:rPr>
          <w:rFonts w:ascii="Arial Narrow" w:hAnsi="Arial Narrow" w:cs="Arial"/>
          <w:noProof/>
          <w:lang w:val="de-DE"/>
        </w:rPr>
        <w:t>.</w:t>
      </w:r>
    </w:p>
    <w:p w14:paraId="73735E98" w14:textId="77777777" w:rsidR="00942270" w:rsidRPr="00EE0CC8" w:rsidRDefault="000318B7" w:rsidP="00B078E2">
      <w:pPr>
        <w:pStyle w:val="ListParagraph"/>
        <w:numPr>
          <w:ilvl w:val="2"/>
          <w:numId w:val="5"/>
        </w:numPr>
        <w:spacing w:after="0" w:line="240" w:lineRule="auto"/>
        <w:ind w:left="810" w:hanging="450"/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Perusahaan memberikan kompensasi dan fasilitas kepada Peserta Pemagangan, meliputi ;</w:t>
      </w:r>
    </w:p>
    <w:p w14:paraId="2C00F07F" w14:textId="77777777" w:rsidR="00942270" w:rsidRPr="00EE0CC8" w:rsidRDefault="000318B7" w:rsidP="00D0752E">
      <w:pPr>
        <w:pStyle w:val="ListParagraph"/>
        <w:numPr>
          <w:ilvl w:val="8"/>
          <w:numId w:val="5"/>
        </w:numPr>
        <w:spacing w:after="0" w:line="240" w:lineRule="auto"/>
        <w:ind w:left="1418" w:hanging="605"/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Uang saku sebesar Rp 100.000,- (seratus ribu</w:t>
      </w:r>
      <w:r w:rsidR="000B25CE" w:rsidRPr="00EE0CC8">
        <w:rPr>
          <w:rFonts w:ascii="Arial Narrow" w:hAnsi="Arial Narrow" w:cs="Arial"/>
          <w:noProof/>
          <w:lang w:val="de-DE"/>
        </w:rPr>
        <w:t xml:space="preserve"> rupiah</w:t>
      </w:r>
      <w:r w:rsidRPr="00EE0CC8">
        <w:rPr>
          <w:rFonts w:ascii="Arial Narrow" w:hAnsi="Arial Narrow" w:cs="Arial"/>
          <w:noProof/>
          <w:lang w:val="de-DE"/>
        </w:rPr>
        <w:t>)/ hari, dibayarkan secara tunai setiap akhir bulan.</w:t>
      </w:r>
      <w:r w:rsidR="000B25CE" w:rsidRPr="00EE0CC8">
        <w:rPr>
          <w:rFonts w:ascii="Arial Narrow" w:hAnsi="Arial Narrow" w:cs="Arial"/>
          <w:noProof/>
          <w:lang w:val="de-DE"/>
        </w:rPr>
        <w:t xml:space="preserve"> </w:t>
      </w:r>
      <w:r w:rsidRPr="00EE0CC8">
        <w:rPr>
          <w:rFonts w:ascii="Arial Narrow" w:hAnsi="Arial Narrow" w:cs="Arial"/>
          <w:noProof/>
          <w:lang w:val="de-DE"/>
        </w:rPr>
        <w:t>(Besaran uang saku ditetapkan berdasarkan policy Direksi sesuai kondisi Perusahaan)</w:t>
      </w:r>
    </w:p>
    <w:p w14:paraId="3B16F49B" w14:textId="77777777" w:rsidR="00942270" w:rsidRPr="00D0752E" w:rsidRDefault="000318B7" w:rsidP="00D0752E">
      <w:pPr>
        <w:pStyle w:val="ListParagraph"/>
        <w:numPr>
          <w:ilvl w:val="8"/>
          <w:numId w:val="5"/>
        </w:numPr>
        <w:spacing w:after="0" w:line="240" w:lineRule="auto"/>
        <w:ind w:left="1418" w:hanging="605"/>
        <w:jc w:val="both"/>
        <w:rPr>
          <w:rFonts w:ascii="Arial Narrow" w:hAnsi="Arial Narrow" w:cs="Arial"/>
          <w:noProof/>
        </w:rPr>
      </w:pPr>
      <w:r w:rsidRPr="00D0752E">
        <w:rPr>
          <w:rFonts w:ascii="Arial Narrow" w:hAnsi="Arial Narrow" w:cs="Arial"/>
          <w:noProof/>
        </w:rPr>
        <w:t>Makan siang satu kali</w:t>
      </w:r>
    </w:p>
    <w:p w14:paraId="7AB2A82F" w14:textId="77777777" w:rsidR="00942270" w:rsidRPr="00EE0CC8" w:rsidRDefault="000318B7" w:rsidP="00D0752E">
      <w:pPr>
        <w:pStyle w:val="ListParagraph"/>
        <w:numPr>
          <w:ilvl w:val="8"/>
          <w:numId w:val="5"/>
        </w:numPr>
        <w:spacing w:after="0" w:line="240" w:lineRule="auto"/>
        <w:ind w:left="1418" w:hanging="605"/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Fasilitas kendaraan jemputan sesuai rute yang ditentukan Perusahaan</w:t>
      </w:r>
    </w:p>
    <w:p w14:paraId="32EB1706" w14:textId="77777777" w:rsidR="00942270" w:rsidRPr="00EE0CC8" w:rsidRDefault="000318B7" w:rsidP="00D0752E">
      <w:pPr>
        <w:pStyle w:val="ListParagraph"/>
        <w:numPr>
          <w:ilvl w:val="8"/>
          <w:numId w:val="5"/>
        </w:numPr>
        <w:spacing w:after="0" w:line="240" w:lineRule="auto"/>
        <w:ind w:left="1418" w:hanging="605"/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Dikutsertakan sebagai peserta BPJS Ketenagakerjaan untuk Jaminan Kecelakaan Kerja dan Jaminan Kematian.</w:t>
      </w:r>
    </w:p>
    <w:p w14:paraId="7FDF1612" w14:textId="77777777" w:rsidR="00942270" w:rsidRPr="00D0752E" w:rsidRDefault="000318B7" w:rsidP="00D0752E">
      <w:pPr>
        <w:pStyle w:val="ListParagraph"/>
        <w:numPr>
          <w:ilvl w:val="8"/>
          <w:numId w:val="5"/>
        </w:numPr>
        <w:spacing w:after="0" w:line="240" w:lineRule="auto"/>
        <w:ind w:left="1418" w:hanging="605"/>
        <w:jc w:val="both"/>
        <w:rPr>
          <w:rFonts w:ascii="Arial Narrow" w:hAnsi="Arial Narrow" w:cs="Arial"/>
          <w:noProof/>
        </w:rPr>
      </w:pPr>
      <w:r w:rsidRPr="00D0752E">
        <w:rPr>
          <w:rFonts w:ascii="Arial Narrow" w:hAnsi="Arial Narrow" w:cs="Arial"/>
          <w:noProof/>
        </w:rPr>
        <w:t>Sertififikat sebagai tanda lulus uji kompetensi</w:t>
      </w:r>
    </w:p>
    <w:p w14:paraId="2C5EA906" w14:textId="77777777" w:rsidR="00171208" w:rsidRPr="00171208" w:rsidRDefault="000318B7" w:rsidP="00B078E2">
      <w:pPr>
        <w:pStyle w:val="ListParagraph"/>
        <w:numPr>
          <w:ilvl w:val="2"/>
          <w:numId w:val="5"/>
        </w:numPr>
        <w:ind w:left="810" w:hanging="450"/>
        <w:jc w:val="both"/>
        <w:rPr>
          <w:rFonts w:ascii="Arial Narrow" w:hAnsi="Arial Narrow" w:cs="Arial"/>
          <w:noProof/>
        </w:rPr>
      </w:pPr>
      <w:r w:rsidRPr="00171208">
        <w:rPr>
          <w:rFonts w:ascii="Arial Narrow" w:hAnsi="Arial Narrow" w:cs="Arial"/>
          <w:noProof/>
        </w:rPr>
        <w:t>Waktu penyelenggaraan Pemagangan di Perusahaan</w:t>
      </w:r>
      <w:r>
        <w:rPr>
          <w:rFonts w:ascii="Arial Narrow" w:hAnsi="Arial Narrow" w:cs="Arial"/>
          <w:noProof/>
        </w:rPr>
        <w:t xml:space="preserve"> </w:t>
      </w:r>
      <w:r w:rsidRPr="00171208">
        <w:rPr>
          <w:rFonts w:ascii="Arial Narrow" w:hAnsi="Arial Narrow" w:cs="Arial"/>
          <w:noProof/>
        </w:rPr>
        <w:t>disesuaikan dengan jam k</w:t>
      </w:r>
      <w:r>
        <w:rPr>
          <w:rFonts w:ascii="Arial Narrow" w:hAnsi="Arial Narrow" w:cs="Arial"/>
          <w:noProof/>
        </w:rPr>
        <w:t>er</w:t>
      </w:r>
      <w:r w:rsidRPr="00171208">
        <w:rPr>
          <w:rFonts w:ascii="Arial Narrow" w:hAnsi="Arial Narrow" w:cs="Arial"/>
          <w:noProof/>
        </w:rPr>
        <w:t>ja di Perusahaan.</w:t>
      </w:r>
    </w:p>
    <w:p w14:paraId="46872804" w14:textId="77777777" w:rsidR="00332E5A" w:rsidRDefault="000318B7" w:rsidP="00B078E2">
      <w:pPr>
        <w:pStyle w:val="ListParagraph"/>
        <w:numPr>
          <w:ilvl w:val="2"/>
          <w:numId w:val="5"/>
        </w:numPr>
        <w:ind w:left="810" w:hanging="450"/>
        <w:jc w:val="both"/>
        <w:rPr>
          <w:rFonts w:ascii="Arial Narrow" w:hAnsi="Arial Narrow" w:cs="Arial"/>
          <w:noProof/>
        </w:rPr>
      </w:pPr>
      <w:r w:rsidRPr="00171208">
        <w:rPr>
          <w:rFonts w:ascii="Arial Narrow" w:hAnsi="Arial Narrow" w:cs="Arial"/>
          <w:noProof/>
        </w:rPr>
        <w:t>Waktu penyelenggaraan Pemagangan tidak diperbolehkan pada jam</w:t>
      </w:r>
      <w:r>
        <w:rPr>
          <w:rFonts w:ascii="Arial Narrow" w:hAnsi="Arial Narrow" w:cs="Arial"/>
          <w:noProof/>
        </w:rPr>
        <w:t xml:space="preserve"> </w:t>
      </w:r>
      <w:r w:rsidRPr="00171208">
        <w:rPr>
          <w:rFonts w:ascii="Arial Narrow" w:hAnsi="Arial Narrow" w:cs="Arial"/>
          <w:noProof/>
        </w:rPr>
        <w:t>kerja lembur, hari libur resmi, dan malam h</w:t>
      </w:r>
      <w:r>
        <w:rPr>
          <w:rFonts w:ascii="Arial Narrow" w:hAnsi="Arial Narrow" w:cs="Arial"/>
          <w:noProof/>
        </w:rPr>
        <w:t>ari</w:t>
      </w:r>
    </w:p>
    <w:p w14:paraId="4A16FD51" w14:textId="77777777" w:rsidR="00942270" w:rsidRPr="00C1321A" w:rsidRDefault="00942270" w:rsidP="00B33D82">
      <w:pPr>
        <w:pStyle w:val="ListParagraph"/>
        <w:ind w:left="709" w:hanging="425"/>
        <w:jc w:val="both"/>
        <w:rPr>
          <w:rFonts w:ascii="Arial Narrow" w:hAnsi="Arial Narrow" w:cs="Arial"/>
          <w:noProof/>
        </w:rPr>
      </w:pPr>
    </w:p>
    <w:p w14:paraId="6F00DA6C" w14:textId="77777777" w:rsidR="00F817C5" w:rsidRDefault="000318B7" w:rsidP="00EA5D54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b/>
          <w:noProof/>
        </w:rPr>
        <w:t>WEWENANG &amp; TANGGUNG JAWAB</w:t>
      </w:r>
    </w:p>
    <w:p w14:paraId="0EC864D0" w14:textId="77777777" w:rsidR="00F817C5" w:rsidRPr="00F05E14" w:rsidRDefault="000318B7" w:rsidP="00F05E14">
      <w:pPr>
        <w:pStyle w:val="ListParagraph"/>
        <w:numPr>
          <w:ilvl w:val="1"/>
          <w:numId w:val="2"/>
        </w:numPr>
        <w:jc w:val="both"/>
        <w:rPr>
          <w:rFonts w:ascii="Arial Narrow" w:hAnsi="Arial Narrow" w:cs="Arial"/>
          <w:b/>
          <w:noProof/>
        </w:rPr>
      </w:pPr>
      <w:r w:rsidRPr="00F05E14">
        <w:rPr>
          <w:rFonts w:ascii="Arial Narrow" w:hAnsi="Arial Narrow" w:cs="Arial"/>
          <w:noProof/>
        </w:rPr>
        <w:t>Departemen HC ditunjuk oleh Perusahaan sebagai penanggungjawab penyelenggaraan pemagangan</w:t>
      </w:r>
    </w:p>
    <w:p w14:paraId="38D0318A" w14:textId="77777777" w:rsidR="00B86D63" w:rsidRPr="00C333AC" w:rsidRDefault="000318B7" w:rsidP="00F05E14">
      <w:pPr>
        <w:pStyle w:val="ListParagraph"/>
        <w:numPr>
          <w:ilvl w:val="1"/>
          <w:numId w:val="2"/>
        </w:numPr>
        <w:jc w:val="both"/>
        <w:rPr>
          <w:rFonts w:ascii="Arial Narrow" w:hAnsi="Arial Narrow" w:cs="Arial"/>
          <w:b/>
          <w:noProof/>
        </w:rPr>
      </w:pPr>
      <w:r w:rsidRPr="00F05E14">
        <w:rPr>
          <w:rFonts w:ascii="Arial Narrow" w:hAnsi="Arial Narrow" w:cs="Arial"/>
          <w:noProof/>
        </w:rPr>
        <w:t>Pimpinan Dept. HC bertanggungjawab dalam menyelenggarakan pemagangan</w:t>
      </w:r>
      <w:r w:rsidR="00173FE1" w:rsidRPr="00F05E14">
        <w:rPr>
          <w:rFonts w:ascii="Arial Narrow" w:hAnsi="Arial Narrow" w:cs="Arial"/>
          <w:noProof/>
        </w:rPr>
        <w:t xml:space="preserve"> sesuai ketentuan perundang-undangan</w:t>
      </w:r>
      <w:r w:rsidRPr="00F05E14">
        <w:rPr>
          <w:rFonts w:ascii="Arial Narrow" w:hAnsi="Arial Narrow" w:cs="Arial"/>
          <w:noProof/>
        </w:rPr>
        <w:t>, yang mencakup :</w:t>
      </w:r>
    </w:p>
    <w:p w14:paraId="26095AE5" w14:textId="77777777" w:rsidR="00B86D63" w:rsidRPr="00C333AC" w:rsidRDefault="000318B7" w:rsidP="00C333AC">
      <w:pPr>
        <w:pStyle w:val="ListParagraph"/>
        <w:numPr>
          <w:ilvl w:val="5"/>
          <w:numId w:val="2"/>
        </w:numPr>
        <w:ind w:left="1276" w:hanging="465"/>
        <w:jc w:val="both"/>
        <w:rPr>
          <w:rFonts w:ascii="Arial Narrow" w:hAnsi="Arial Narrow" w:cs="Arial"/>
          <w:b/>
          <w:noProof/>
        </w:rPr>
      </w:pPr>
      <w:r w:rsidRPr="00C333AC">
        <w:rPr>
          <w:rFonts w:ascii="Arial Narrow" w:hAnsi="Arial Narrow" w:cs="Arial"/>
          <w:noProof/>
        </w:rPr>
        <w:t>Program Pemagangan</w:t>
      </w:r>
    </w:p>
    <w:p w14:paraId="4FF0BBE9" w14:textId="77777777" w:rsidR="00B86D63" w:rsidRPr="00C333AC" w:rsidRDefault="000318B7" w:rsidP="00C333AC">
      <w:pPr>
        <w:pStyle w:val="ListParagraph"/>
        <w:numPr>
          <w:ilvl w:val="5"/>
          <w:numId w:val="2"/>
        </w:numPr>
        <w:ind w:left="1276" w:hanging="465"/>
        <w:jc w:val="both"/>
        <w:rPr>
          <w:rFonts w:ascii="Arial Narrow" w:hAnsi="Arial Narrow" w:cs="Arial"/>
          <w:b/>
          <w:noProof/>
        </w:rPr>
      </w:pPr>
      <w:r w:rsidRPr="00C333AC">
        <w:rPr>
          <w:rFonts w:ascii="Arial Narrow" w:hAnsi="Arial Narrow" w:cs="Arial"/>
          <w:noProof/>
        </w:rPr>
        <w:t>Sarana dan Prasarana</w:t>
      </w:r>
    </w:p>
    <w:p w14:paraId="6165C6BD" w14:textId="77777777" w:rsidR="00B86D63" w:rsidRPr="00C333AC" w:rsidRDefault="000318B7" w:rsidP="00C333AC">
      <w:pPr>
        <w:pStyle w:val="ListParagraph"/>
        <w:numPr>
          <w:ilvl w:val="5"/>
          <w:numId w:val="2"/>
        </w:numPr>
        <w:ind w:left="1276" w:hanging="465"/>
        <w:jc w:val="both"/>
        <w:rPr>
          <w:rFonts w:ascii="Arial Narrow" w:hAnsi="Arial Narrow" w:cs="Arial"/>
          <w:b/>
          <w:noProof/>
        </w:rPr>
      </w:pPr>
      <w:r w:rsidRPr="00C333AC">
        <w:rPr>
          <w:rFonts w:ascii="Arial Narrow" w:hAnsi="Arial Narrow" w:cs="Arial"/>
          <w:noProof/>
        </w:rPr>
        <w:t>Pembimbing Pemagangan</w:t>
      </w:r>
    </w:p>
    <w:p w14:paraId="18862C7C" w14:textId="77777777" w:rsidR="00F817C5" w:rsidRPr="00110B5B" w:rsidRDefault="000318B7" w:rsidP="00F05E14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noProof/>
        </w:rPr>
        <w:t>Pimpinan Perusahaan</w:t>
      </w:r>
      <w:r w:rsidR="00171208">
        <w:rPr>
          <w:rFonts w:ascii="Arial Narrow" w:hAnsi="Arial Narrow" w:cs="Arial"/>
          <w:noProof/>
        </w:rPr>
        <w:t xml:space="preserve"> </w:t>
      </w:r>
      <w:r>
        <w:rPr>
          <w:rFonts w:ascii="Arial Narrow" w:hAnsi="Arial Narrow" w:cs="Arial"/>
          <w:noProof/>
        </w:rPr>
        <w:t>berwenang untuk menunjuk Pembimbing Pemagangan yang memenuhi persyaratan yang ditetapkan</w:t>
      </w:r>
    </w:p>
    <w:p w14:paraId="6E655322" w14:textId="77777777" w:rsidR="00110B5B" w:rsidRPr="00110B5B" w:rsidRDefault="000318B7" w:rsidP="00F05E14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noProof/>
        </w:rPr>
        <w:t xml:space="preserve">Pimpinan Departemen HC berwenang melakukan proses seleksi </w:t>
      </w:r>
      <w:r w:rsidR="0070717B">
        <w:rPr>
          <w:rFonts w:ascii="Arial Narrow" w:hAnsi="Arial Narrow" w:cs="Arial"/>
          <w:noProof/>
        </w:rPr>
        <w:t xml:space="preserve"> calon </w:t>
      </w:r>
      <w:r>
        <w:rPr>
          <w:rFonts w:ascii="Arial Narrow" w:hAnsi="Arial Narrow" w:cs="Arial"/>
          <w:noProof/>
        </w:rPr>
        <w:t xml:space="preserve">peserta pemagangan </w:t>
      </w:r>
    </w:p>
    <w:p w14:paraId="40332122" w14:textId="77777777" w:rsidR="00110B5B" w:rsidRPr="00FD6BA1" w:rsidRDefault="000318B7" w:rsidP="00F05E14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noProof/>
        </w:rPr>
        <w:t>Pimpinan Departemen HC berwenang memberhentikan peserta pemagangan/kerjasama dengan Lembaga Pelatihan Kerja selama berjalannya proses pemagangan jika terjadi pelanggaran terhadap ketentuan yang sudah dipersyaratkan.</w:t>
      </w:r>
    </w:p>
    <w:p w14:paraId="048AF0D8" w14:textId="77777777" w:rsidR="00FD6BA1" w:rsidRPr="0070717B" w:rsidRDefault="000318B7" w:rsidP="00F05E14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noProof/>
        </w:rPr>
        <w:lastRenderedPageBreak/>
        <w:t>Pembimbing Pemagangan bertanggungjawab untuk</w:t>
      </w:r>
      <w:r w:rsidR="0070717B">
        <w:rPr>
          <w:rFonts w:ascii="Arial Narrow" w:hAnsi="Arial Narrow" w:cs="Arial"/>
          <w:noProof/>
        </w:rPr>
        <w:t xml:space="preserve"> membimbing peserta pemagangan sesuai dengan program yang ditetapkan, melakukan proses monitoring </w:t>
      </w:r>
      <w:r w:rsidR="00421BFA">
        <w:rPr>
          <w:rFonts w:ascii="Arial Narrow" w:hAnsi="Arial Narrow" w:cs="Arial"/>
          <w:noProof/>
        </w:rPr>
        <w:t xml:space="preserve">kegiatan pemagangan </w:t>
      </w:r>
      <w:r w:rsidR="0070717B">
        <w:rPr>
          <w:rFonts w:ascii="Arial Narrow" w:hAnsi="Arial Narrow" w:cs="Arial"/>
          <w:noProof/>
        </w:rPr>
        <w:t xml:space="preserve">dan </w:t>
      </w:r>
      <w:r w:rsidR="00EA5D54">
        <w:rPr>
          <w:rFonts w:ascii="Arial Narrow" w:hAnsi="Arial Narrow" w:cs="Arial"/>
          <w:noProof/>
        </w:rPr>
        <w:t xml:space="preserve">uji kompetensi </w:t>
      </w:r>
      <w:r w:rsidR="0070717B">
        <w:rPr>
          <w:rFonts w:ascii="Arial Narrow" w:hAnsi="Arial Narrow" w:cs="Arial"/>
          <w:noProof/>
        </w:rPr>
        <w:t>terhadap peserta pemagangan</w:t>
      </w:r>
      <w:r w:rsidR="00421BFA">
        <w:rPr>
          <w:rFonts w:ascii="Arial Narrow" w:hAnsi="Arial Narrow" w:cs="Arial"/>
          <w:noProof/>
        </w:rPr>
        <w:t>.</w:t>
      </w:r>
    </w:p>
    <w:p w14:paraId="614639A0" w14:textId="77777777" w:rsidR="0070717B" w:rsidRPr="00EE0CC8" w:rsidRDefault="000318B7" w:rsidP="00F05E14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 Narrow" w:hAnsi="Arial Narrow" w:cs="Arial"/>
          <w:b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Perusahaan sebagai Penyelenggara Pemagangan berwenang untuk :</w:t>
      </w:r>
    </w:p>
    <w:p w14:paraId="5E1DA0F1" w14:textId="77777777" w:rsidR="0070717B" w:rsidRPr="006C0837" w:rsidRDefault="000318B7" w:rsidP="006C0837">
      <w:pPr>
        <w:pStyle w:val="ListParagraph"/>
        <w:numPr>
          <w:ilvl w:val="6"/>
          <w:numId w:val="2"/>
        </w:numPr>
        <w:spacing w:after="0" w:line="240" w:lineRule="auto"/>
        <w:ind w:left="1276" w:hanging="465"/>
        <w:jc w:val="both"/>
        <w:rPr>
          <w:rFonts w:ascii="Arial Narrow" w:hAnsi="Arial Narrow" w:cs="Arial"/>
          <w:b/>
          <w:noProof/>
        </w:rPr>
      </w:pPr>
      <w:r w:rsidRPr="006C0837">
        <w:rPr>
          <w:rFonts w:ascii="Arial Narrow" w:hAnsi="Arial Narrow" w:cs="Arial"/>
          <w:noProof/>
        </w:rPr>
        <w:t>Memanfaatkan hasil kerja peserta pemagangan</w:t>
      </w:r>
    </w:p>
    <w:p w14:paraId="31B41405" w14:textId="77777777" w:rsidR="0070717B" w:rsidRPr="00EE0CC8" w:rsidRDefault="000318B7" w:rsidP="006C0837">
      <w:pPr>
        <w:pStyle w:val="ListParagraph"/>
        <w:numPr>
          <w:ilvl w:val="6"/>
          <w:numId w:val="2"/>
        </w:numPr>
        <w:spacing w:after="0" w:line="240" w:lineRule="auto"/>
        <w:ind w:left="1276" w:hanging="465"/>
        <w:jc w:val="both"/>
        <w:rPr>
          <w:rFonts w:ascii="Arial Narrow" w:hAnsi="Arial Narrow" w:cs="Arial"/>
          <w:b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Memberlakukan tata tertib dan perjanjian pemagangan</w:t>
      </w:r>
    </w:p>
    <w:p w14:paraId="6470CED1" w14:textId="77777777" w:rsidR="00295338" w:rsidRPr="00EE0CC8" w:rsidRDefault="00295338" w:rsidP="009D46BC">
      <w:pPr>
        <w:pStyle w:val="ListParagraph"/>
        <w:spacing w:after="0" w:line="240" w:lineRule="auto"/>
        <w:ind w:hanging="436"/>
        <w:jc w:val="both"/>
        <w:rPr>
          <w:rFonts w:ascii="Arial Narrow" w:hAnsi="Arial Narrow" w:cs="Arial"/>
          <w:b/>
          <w:noProof/>
          <w:lang w:val="de-DE"/>
        </w:rPr>
      </w:pPr>
    </w:p>
    <w:p w14:paraId="56BB214F" w14:textId="77777777" w:rsidR="00F817C5" w:rsidRDefault="000318B7" w:rsidP="00EA5D54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b/>
          <w:noProof/>
        </w:rPr>
        <w:t>PROSEDUR</w:t>
      </w:r>
    </w:p>
    <w:p w14:paraId="63F9B76D" w14:textId="77777777" w:rsidR="00F817C5" w:rsidRPr="004F4A4F" w:rsidRDefault="000318B7" w:rsidP="004F4A4F">
      <w:pPr>
        <w:pStyle w:val="ListParagraph"/>
        <w:numPr>
          <w:ilvl w:val="1"/>
          <w:numId w:val="2"/>
        </w:numPr>
        <w:jc w:val="both"/>
        <w:rPr>
          <w:rFonts w:ascii="Arial Narrow" w:hAnsi="Arial Narrow" w:cs="Arial"/>
          <w:b/>
          <w:noProof/>
        </w:rPr>
      </w:pPr>
      <w:r w:rsidRPr="004F4A4F">
        <w:rPr>
          <w:rFonts w:ascii="Arial Narrow" w:hAnsi="Arial Narrow" w:cs="Arial"/>
          <w:noProof/>
        </w:rPr>
        <w:t xml:space="preserve">Departemen </w:t>
      </w:r>
      <w:r w:rsidR="00421BFA" w:rsidRPr="004F4A4F">
        <w:rPr>
          <w:rFonts w:ascii="Arial Narrow" w:hAnsi="Arial Narrow" w:cs="Arial"/>
          <w:noProof/>
        </w:rPr>
        <w:t xml:space="preserve">HC&amp;GA bagian Rekrutmen &amp; Training </w:t>
      </w:r>
      <w:r w:rsidR="00F75B88" w:rsidRPr="004F4A4F">
        <w:rPr>
          <w:rFonts w:ascii="Arial Narrow" w:hAnsi="Arial Narrow" w:cs="Arial"/>
          <w:noProof/>
        </w:rPr>
        <w:t>(R&amp;T)</w:t>
      </w:r>
      <w:r w:rsidR="003F7C35" w:rsidRPr="004F4A4F">
        <w:rPr>
          <w:rFonts w:ascii="Arial Narrow" w:hAnsi="Arial Narrow" w:cs="Arial"/>
          <w:noProof/>
        </w:rPr>
        <w:t xml:space="preserve"> </w:t>
      </w:r>
      <w:r w:rsidR="00421BFA" w:rsidRPr="004F4A4F">
        <w:rPr>
          <w:rFonts w:ascii="Arial Narrow" w:hAnsi="Arial Narrow" w:cs="Arial"/>
          <w:noProof/>
        </w:rPr>
        <w:t xml:space="preserve">memfasilitasi kebutuhan magang dari Internal Perusahaan </w:t>
      </w:r>
      <w:r w:rsidR="00F75B88" w:rsidRPr="004F4A4F">
        <w:rPr>
          <w:rFonts w:ascii="Arial Narrow" w:hAnsi="Arial Narrow" w:cs="Arial"/>
          <w:noProof/>
        </w:rPr>
        <w:t>dan surat pengajuan permintaan magang dari</w:t>
      </w:r>
      <w:r w:rsidR="00421BFA" w:rsidRPr="004F4A4F">
        <w:rPr>
          <w:rFonts w:ascii="Arial Narrow" w:hAnsi="Arial Narrow" w:cs="Arial"/>
          <w:noProof/>
        </w:rPr>
        <w:t xml:space="preserve"> Eksternal Perusahaan (</w:t>
      </w:r>
      <w:r w:rsidR="00F75B88" w:rsidRPr="004F4A4F">
        <w:rPr>
          <w:rFonts w:ascii="Arial Narrow" w:hAnsi="Arial Narrow" w:cs="Arial"/>
          <w:noProof/>
        </w:rPr>
        <w:t>LPK/</w:t>
      </w:r>
      <w:r w:rsidR="00246BB0" w:rsidRPr="004F4A4F">
        <w:rPr>
          <w:rFonts w:ascii="Arial Narrow" w:hAnsi="Arial Narrow" w:cs="Arial"/>
          <w:noProof/>
        </w:rPr>
        <w:t xml:space="preserve"> </w:t>
      </w:r>
      <w:r w:rsidR="00F75B88" w:rsidRPr="004F4A4F">
        <w:rPr>
          <w:rFonts w:ascii="Arial Narrow" w:hAnsi="Arial Narrow" w:cs="Arial"/>
          <w:noProof/>
        </w:rPr>
        <w:t>Instansi/</w:t>
      </w:r>
      <w:r w:rsidR="003F7C35" w:rsidRPr="004F4A4F">
        <w:rPr>
          <w:rFonts w:ascii="Arial Narrow" w:hAnsi="Arial Narrow" w:cs="Arial"/>
          <w:noProof/>
        </w:rPr>
        <w:t xml:space="preserve"> </w:t>
      </w:r>
      <w:r w:rsidR="00F75B88" w:rsidRPr="004F4A4F">
        <w:rPr>
          <w:rFonts w:ascii="Arial Narrow" w:hAnsi="Arial Narrow" w:cs="Arial"/>
          <w:noProof/>
        </w:rPr>
        <w:t>Lembaga</w:t>
      </w:r>
      <w:r w:rsidR="003F7C35" w:rsidRPr="004F4A4F">
        <w:rPr>
          <w:rFonts w:ascii="Arial Narrow" w:hAnsi="Arial Narrow" w:cs="Arial"/>
          <w:noProof/>
        </w:rPr>
        <w:t xml:space="preserve"> Pendidikan/ </w:t>
      </w:r>
      <w:r w:rsidR="00421BFA" w:rsidRPr="004F4A4F">
        <w:rPr>
          <w:rFonts w:ascii="Arial Narrow" w:hAnsi="Arial Narrow" w:cs="Arial"/>
          <w:noProof/>
        </w:rPr>
        <w:t>Pemerintah/</w:t>
      </w:r>
      <w:r w:rsidR="003F7C35" w:rsidRPr="004F4A4F">
        <w:rPr>
          <w:rFonts w:ascii="Arial Narrow" w:hAnsi="Arial Narrow" w:cs="Arial"/>
          <w:noProof/>
        </w:rPr>
        <w:t xml:space="preserve"> </w:t>
      </w:r>
      <w:r w:rsidR="00421BFA" w:rsidRPr="004F4A4F">
        <w:rPr>
          <w:rFonts w:ascii="Arial Narrow" w:hAnsi="Arial Narrow" w:cs="Arial"/>
          <w:noProof/>
        </w:rPr>
        <w:t>Swasta)</w:t>
      </w:r>
    </w:p>
    <w:p w14:paraId="7DFEC7BB" w14:textId="77777777" w:rsidR="00F75B88" w:rsidRPr="004F4A4F" w:rsidRDefault="000318B7" w:rsidP="004F4A4F">
      <w:pPr>
        <w:pStyle w:val="ListParagraph"/>
        <w:numPr>
          <w:ilvl w:val="1"/>
          <w:numId w:val="2"/>
        </w:numPr>
        <w:jc w:val="both"/>
        <w:rPr>
          <w:rFonts w:ascii="Arial Narrow" w:hAnsi="Arial Narrow" w:cs="Arial"/>
          <w:b/>
          <w:noProof/>
        </w:rPr>
      </w:pPr>
      <w:r w:rsidRPr="004F4A4F">
        <w:rPr>
          <w:rFonts w:ascii="Arial Narrow" w:hAnsi="Arial Narrow" w:cs="Arial"/>
          <w:noProof/>
        </w:rPr>
        <w:t>Jika bekerjasama  dengan LPK/</w:t>
      </w:r>
      <w:r w:rsidR="00246BB0" w:rsidRPr="004F4A4F">
        <w:rPr>
          <w:rFonts w:ascii="Arial Narrow" w:hAnsi="Arial Narrow" w:cs="Arial"/>
          <w:noProof/>
        </w:rPr>
        <w:t xml:space="preserve"> </w:t>
      </w:r>
      <w:r w:rsidRPr="004F4A4F">
        <w:rPr>
          <w:rFonts w:ascii="Arial Narrow" w:hAnsi="Arial Narrow" w:cs="Arial"/>
          <w:noProof/>
        </w:rPr>
        <w:t>Instansi Pemerintah/</w:t>
      </w:r>
      <w:r w:rsidR="00246BB0" w:rsidRPr="004F4A4F">
        <w:rPr>
          <w:rFonts w:ascii="Arial Narrow" w:hAnsi="Arial Narrow" w:cs="Arial"/>
          <w:noProof/>
        </w:rPr>
        <w:t xml:space="preserve"> </w:t>
      </w:r>
      <w:r w:rsidRPr="004F4A4F">
        <w:rPr>
          <w:rFonts w:ascii="Arial Narrow" w:hAnsi="Arial Narrow" w:cs="Arial"/>
          <w:noProof/>
        </w:rPr>
        <w:t xml:space="preserve">Swasta, Bag. R&amp;T membuat Surat Perjanjian Kerjasama Pemagangan </w:t>
      </w:r>
      <w:r w:rsidR="0053425D" w:rsidRPr="004F4A4F">
        <w:rPr>
          <w:rFonts w:ascii="Arial Narrow" w:hAnsi="Arial Narrow" w:cs="Arial"/>
          <w:noProof/>
        </w:rPr>
        <w:t>Da</w:t>
      </w:r>
      <w:r w:rsidRPr="004F4A4F">
        <w:rPr>
          <w:rFonts w:ascii="Arial Narrow" w:hAnsi="Arial Narrow" w:cs="Arial"/>
          <w:noProof/>
        </w:rPr>
        <w:t>lam Negeri antara Perusahaan dengan LPK</w:t>
      </w:r>
    </w:p>
    <w:p w14:paraId="324149CB" w14:textId="77777777" w:rsidR="00F75B88" w:rsidRPr="00614480" w:rsidRDefault="000318B7" w:rsidP="004F4A4F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noProof/>
        </w:rPr>
        <w:t>Bag R&amp;T membuat Program Pemagangan yang meliputi :</w:t>
      </w:r>
    </w:p>
    <w:p w14:paraId="0DB8CA24" w14:textId="77777777" w:rsidR="00F75B88" w:rsidRPr="00614480" w:rsidRDefault="000318B7" w:rsidP="00614480">
      <w:pPr>
        <w:pStyle w:val="ListParagraph"/>
        <w:numPr>
          <w:ilvl w:val="8"/>
          <w:numId w:val="6"/>
        </w:numPr>
        <w:spacing w:after="0" w:line="240" w:lineRule="auto"/>
        <w:ind w:left="1276" w:hanging="465"/>
        <w:jc w:val="both"/>
        <w:rPr>
          <w:rFonts w:ascii="Arial Narrow" w:hAnsi="Arial Narrow" w:cs="Arial"/>
          <w:b/>
          <w:noProof/>
        </w:rPr>
      </w:pPr>
      <w:r w:rsidRPr="00614480">
        <w:rPr>
          <w:rFonts w:ascii="Arial Narrow" w:hAnsi="Arial Narrow" w:cs="Arial"/>
          <w:noProof/>
        </w:rPr>
        <w:t>nama program pemagangan;</w:t>
      </w:r>
    </w:p>
    <w:p w14:paraId="052F6EF2" w14:textId="77777777" w:rsidR="00F75B88" w:rsidRPr="00614480" w:rsidRDefault="000318B7" w:rsidP="00614480">
      <w:pPr>
        <w:pStyle w:val="ListParagraph"/>
        <w:numPr>
          <w:ilvl w:val="8"/>
          <w:numId w:val="6"/>
        </w:numPr>
        <w:spacing w:after="0" w:line="240" w:lineRule="auto"/>
        <w:ind w:left="1276" w:hanging="465"/>
        <w:jc w:val="both"/>
        <w:rPr>
          <w:rFonts w:ascii="Arial Narrow" w:hAnsi="Arial Narrow" w:cs="Arial"/>
          <w:b/>
          <w:noProof/>
        </w:rPr>
      </w:pPr>
      <w:r w:rsidRPr="00614480">
        <w:rPr>
          <w:rFonts w:ascii="Arial Narrow" w:hAnsi="Arial Narrow" w:cs="Arial"/>
          <w:noProof/>
        </w:rPr>
        <w:t>tujuan program pemagangan;</w:t>
      </w:r>
    </w:p>
    <w:p w14:paraId="07BFDF4F" w14:textId="77777777" w:rsidR="00F75B88" w:rsidRPr="00614480" w:rsidRDefault="000318B7" w:rsidP="00614480">
      <w:pPr>
        <w:pStyle w:val="ListParagraph"/>
        <w:numPr>
          <w:ilvl w:val="8"/>
          <w:numId w:val="6"/>
        </w:numPr>
        <w:spacing w:after="0" w:line="240" w:lineRule="auto"/>
        <w:ind w:left="1276" w:hanging="465"/>
        <w:jc w:val="both"/>
        <w:rPr>
          <w:rFonts w:ascii="Arial Narrow" w:hAnsi="Arial Narrow" w:cs="Arial"/>
          <w:b/>
          <w:noProof/>
        </w:rPr>
      </w:pPr>
      <w:r w:rsidRPr="00614480">
        <w:rPr>
          <w:rFonts w:ascii="Arial Narrow" w:hAnsi="Arial Narrow" w:cs="Arial"/>
          <w:noProof/>
        </w:rPr>
        <w:t>kompetensi yang akan ditempuh;</w:t>
      </w:r>
    </w:p>
    <w:p w14:paraId="66E67F50" w14:textId="77777777" w:rsidR="00F75B88" w:rsidRPr="00614480" w:rsidRDefault="000318B7" w:rsidP="00614480">
      <w:pPr>
        <w:pStyle w:val="ListParagraph"/>
        <w:numPr>
          <w:ilvl w:val="8"/>
          <w:numId w:val="6"/>
        </w:numPr>
        <w:spacing w:after="0" w:line="240" w:lineRule="auto"/>
        <w:ind w:left="1276" w:hanging="465"/>
        <w:jc w:val="both"/>
        <w:rPr>
          <w:rFonts w:ascii="Arial Narrow" w:hAnsi="Arial Narrow" w:cs="Arial"/>
          <w:b/>
          <w:noProof/>
        </w:rPr>
      </w:pPr>
      <w:r w:rsidRPr="00614480">
        <w:rPr>
          <w:rFonts w:ascii="Arial Narrow" w:hAnsi="Arial Narrow" w:cs="Arial"/>
          <w:noProof/>
        </w:rPr>
        <w:t>jangka waktu pemagangan;</w:t>
      </w:r>
    </w:p>
    <w:p w14:paraId="33AF00F2" w14:textId="77777777" w:rsidR="00F75B88" w:rsidRPr="00614480" w:rsidRDefault="000318B7" w:rsidP="00614480">
      <w:pPr>
        <w:pStyle w:val="ListParagraph"/>
        <w:numPr>
          <w:ilvl w:val="8"/>
          <w:numId w:val="6"/>
        </w:numPr>
        <w:spacing w:after="0" w:line="240" w:lineRule="auto"/>
        <w:ind w:left="1276" w:hanging="465"/>
        <w:jc w:val="both"/>
        <w:rPr>
          <w:rFonts w:ascii="Arial Narrow" w:hAnsi="Arial Narrow" w:cs="Arial"/>
          <w:b/>
          <w:noProof/>
        </w:rPr>
      </w:pPr>
      <w:r w:rsidRPr="00614480">
        <w:rPr>
          <w:rFonts w:ascii="Arial Narrow" w:hAnsi="Arial Narrow" w:cs="Arial"/>
          <w:noProof/>
        </w:rPr>
        <w:t>persyaratan peserta pemagangan;</w:t>
      </w:r>
    </w:p>
    <w:p w14:paraId="5BC4186F" w14:textId="77777777" w:rsidR="00F75B88" w:rsidRPr="00614480" w:rsidRDefault="000318B7" w:rsidP="00614480">
      <w:pPr>
        <w:pStyle w:val="ListParagraph"/>
        <w:numPr>
          <w:ilvl w:val="8"/>
          <w:numId w:val="6"/>
        </w:numPr>
        <w:spacing w:after="0" w:line="240" w:lineRule="auto"/>
        <w:ind w:left="1276" w:hanging="465"/>
        <w:jc w:val="both"/>
        <w:rPr>
          <w:rFonts w:ascii="Arial Narrow" w:hAnsi="Arial Narrow" w:cs="Arial"/>
          <w:b/>
          <w:noProof/>
        </w:rPr>
      </w:pPr>
      <w:r w:rsidRPr="00614480">
        <w:rPr>
          <w:rFonts w:ascii="Arial Narrow" w:hAnsi="Arial Narrow" w:cs="Arial"/>
          <w:noProof/>
        </w:rPr>
        <w:t>persyaratan Pembimbing Pemagangan; dan</w:t>
      </w:r>
    </w:p>
    <w:p w14:paraId="0CEA2FF8" w14:textId="77777777" w:rsidR="00F75B88" w:rsidRPr="00614480" w:rsidRDefault="000318B7" w:rsidP="00614480">
      <w:pPr>
        <w:pStyle w:val="ListParagraph"/>
        <w:numPr>
          <w:ilvl w:val="8"/>
          <w:numId w:val="6"/>
        </w:numPr>
        <w:spacing w:after="0" w:line="240" w:lineRule="auto"/>
        <w:ind w:left="1276" w:hanging="465"/>
        <w:jc w:val="both"/>
        <w:rPr>
          <w:rFonts w:ascii="Arial Narrow" w:hAnsi="Arial Narrow" w:cs="Arial"/>
          <w:b/>
          <w:noProof/>
        </w:rPr>
      </w:pPr>
      <w:r w:rsidRPr="00614480">
        <w:rPr>
          <w:rFonts w:ascii="Arial Narrow" w:hAnsi="Arial Narrow" w:cs="Arial"/>
          <w:noProof/>
        </w:rPr>
        <w:t>kurikulum dan silabus</w:t>
      </w:r>
    </w:p>
    <w:p w14:paraId="0F3F082D" w14:textId="77777777" w:rsidR="00F75B88" w:rsidRPr="00EE0CC8" w:rsidRDefault="000318B7" w:rsidP="00614480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Bag R&amp;T mempersiapkan sarana dan prasarana kegiatan pemagangan, meliputi :</w:t>
      </w:r>
    </w:p>
    <w:p w14:paraId="002959FA" w14:textId="77777777" w:rsidR="009D46BC" w:rsidRPr="00614480" w:rsidRDefault="000318B7" w:rsidP="000A5F24">
      <w:pPr>
        <w:pStyle w:val="ListParagraph"/>
        <w:numPr>
          <w:ilvl w:val="7"/>
          <w:numId w:val="8"/>
        </w:numPr>
        <w:spacing w:after="0" w:line="240" w:lineRule="auto"/>
        <w:ind w:left="1276" w:hanging="465"/>
        <w:jc w:val="both"/>
        <w:rPr>
          <w:rFonts w:ascii="Arial Narrow" w:hAnsi="Arial Narrow" w:cs="Arial"/>
          <w:noProof/>
        </w:rPr>
      </w:pPr>
      <w:r w:rsidRPr="00614480">
        <w:rPr>
          <w:rFonts w:ascii="Arial Narrow" w:hAnsi="Arial Narrow" w:cs="Arial"/>
          <w:noProof/>
        </w:rPr>
        <w:t>Ruang Kelas untuk penjelasan teori</w:t>
      </w:r>
    </w:p>
    <w:p w14:paraId="4D6D8511" w14:textId="77777777" w:rsidR="009D46BC" w:rsidRPr="00EE0CC8" w:rsidRDefault="000318B7" w:rsidP="000A5F24">
      <w:pPr>
        <w:pStyle w:val="ListParagraph"/>
        <w:numPr>
          <w:ilvl w:val="7"/>
          <w:numId w:val="8"/>
        </w:numPr>
        <w:spacing w:after="0" w:line="240" w:lineRule="auto"/>
        <w:ind w:left="1276" w:hanging="465"/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Ruang Produksi untuk ruang praktek kerja</w:t>
      </w:r>
    </w:p>
    <w:p w14:paraId="7D96AE52" w14:textId="77777777" w:rsidR="009D46BC" w:rsidRPr="00EE0CC8" w:rsidRDefault="000318B7" w:rsidP="000A5F24">
      <w:pPr>
        <w:pStyle w:val="ListParagraph"/>
        <w:numPr>
          <w:ilvl w:val="7"/>
          <w:numId w:val="8"/>
        </w:numPr>
        <w:spacing w:after="0" w:line="240" w:lineRule="auto"/>
        <w:ind w:left="1276" w:hanging="465"/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Kelengkapan alat keselamatan dan kesehatan kerja</w:t>
      </w:r>
    </w:p>
    <w:p w14:paraId="18AA8384" w14:textId="77777777" w:rsidR="009D46BC" w:rsidRPr="00614480" w:rsidRDefault="000318B7" w:rsidP="000A5F24">
      <w:pPr>
        <w:pStyle w:val="ListParagraph"/>
        <w:numPr>
          <w:ilvl w:val="7"/>
          <w:numId w:val="8"/>
        </w:numPr>
        <w:spacing w:after="0" w:line="240" w:lineRule="auto"/>
        <w:ind w:left="1276" w:hanging="465"/>
        <w:jc w:val="both"/>
        <w:rPr>
          <w:rFonts w:ascii="Arial Narrow" w:hAnsi="Arial Narrow" w:cs="Arial"/>
          <w:noProof/>
        </w:rPr>
      </w:pPr>
      <w:r w:rsidRPr="00614480">
        <w:rPr>
          <w:rFonts w:ascii="Arial Narrow" w:hAnsi="Arial Narrow" w:cs="Arial"/>
          <w:noProof/>
        </w:rPr>
        <w:t>buku kegiatan (logbook) bagi peserta pemagangan.</w:t>
      </w:r>
    </w:p>
    <w:p w14:paraId="60841F04" w14:textId="77777777" w:rsidR="0053425D" w:rsidRPr="004F4A4F" w:rsidRDefault="000318B7" w:rsidP="004F4A4F">
      <w:pPr>
        <w:pStyle w:val="ListParagraph"/>
        <w:numPr>
          <w:ilvl w:val="4"/>
          <w:numId w:val="9"/>
        </w:numPr>
        <w:ind w:left="810" w:hanging="450"/>
        <w:jc w:val="both"/>
        <w:rPr>
          <w:rFonts w:ascii="Arial Narrow" w:hAnsi="Arial Narrow" w:cs="Arial"/>
          <w:b/>
          <w:noProof/>
        </w:rPr>
      </w:pPr>
      <w:r w:rsidRPr="004F4A4F">
        <w:rPr>
          <w:rFonts w:ascii="Arial Narrow" w:hAnsi="Arial Narrow" w:cs="Arial"/>
          <w:noProof/>
        </w:rPr>
        <w:t>Bag R&amp;T dan User (yang akan ditunjuk sebagai Pembimbing Pemagangan) bersama-sama melakukan proses seleksi terhadap calon peserta Magang</w:t>
      </w:r>
    </w:p>
    <w:p w14:paraId="47A6C1E8" w14:textId="77777777" w:rsidR="009D46BC" w:rsidRDefault="000318B7" w:rsidP="004F4A4F">
      <w:pPr>
        <w:pStyle w:val="ListParagraph"/>
        <w:numPr>
          <w:ilvl w:val="1"/>
          <w:numId w:val="10"/>
        </w:numPr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Menetapkan hasil seleksi peserta Magang</w:t>
      </w:r>
    </w:p>
    <w:p w14:paraId="6369B8DF" w14:textId="77777777" w:rsidR="003550C7" w:rsidRPr="00EE0CC8" w:rsidRDefault="000318B7" w:rsidP="004F4A4F">
      <w:pPr>
        <w:pStyle w:val="ListParagraph"/>
        <w:numPr>
          <w:ilvl w:val="1"/>
          <w:numId w:val="10"/>
        </w:numPr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 xml:space="preserve">Memberikan perjanjian </w:t>
      </w:r>
      <w:r w:rsidR="0053425D" w:rsidRPr="00EE0CC8">
        <w:rPr>
          <w:rFonts w:ascii="Arial Narrow" w:hAnsi="Arial Narrow" w:cs="Arial"/>
          <w:noProof/>
          <w:lang w:val="de-DE"/>
        </w:rPr>
        <w:t>pemagangan kepada peserta Pemagangan</w:t>
      </w:r>
    </w:p>
    <w:p w14:paraId="69E629D0" w14:textId="77777777" w:rsidR="0053425D" w:rsidRPr="00EE0CC8" w:rsidRDefault="000318B7" w:rsidP="004F4A4F">
      <w:pPr>
        <w:pStyle w:val="ListParagraph"/>
        <w:numPr>
          <w:ilvl w:val="1"/>
          <w:numId w:val="10"/>
        </w:numPr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Bagian R&amp;T dan Pembimbing Lapangan melaksanakan kegiatan pemagangan, meliputi :</w:t>
      </w:r>
    </w:p>
    <w:p w14:paraId="3DDEF27F" w14:textId="77777777" w:rsidR="0053425D" w:rsidRPr="00614480" w:rsidRDefault="000318B7" w:rsidP="000A5F24">
      <w:pPr>
        <w:pStyle w:val="ListParagraph"/>
        <w:numPr>
          <w:ilvl w:val="3"/>
          <w:numId w:val="11"/>
        </w:numPr>
        <w:ind w:left="1276" w:hanging="465"/>
        <w:jc w:val="both"/>
        <w:rPr>
          <w:rFonts w:ascii="Arial Narrow" w:hAnsi="Arial Narrow" w:cs="Arial"/>
          <w:noProof/>
        </w:rPr>
      </w:pPr>
      <w:r w:rsidRPr="00614480">
        <w:rPr>
          <w:rFonts w:ascii="Arial Narrow" w:hAnsi="Arial Narrow" w:cs="Arial"/>
          <w:noProof/>
        </w:rPr>
        <w:t>Induksi tentang Company Profile</w:t>
      </w:r>
    </w:p>
    <w:p w14:paraId="2D09B520" w14:textId="77777777" w:rsidR="0053425D" w:rsidRPr="00614480" w:rsidRDefault="000318B7" w:rsidP="000A5F24">
      <w:pPr>
        <w:pStyle w:val="ListParagraph"/>
        <w:numPr>
          <w:ilvl w:val="3"/>
          <w:numId w:val="11"/>
        </w:numPr>
        <w:ind w:left="1276" w:hanging="465"/>
        <w:jc w:val="both"/>
        <w:rPr>
          <w:rFonts w:ascii="Arial Narrow" w:hAnsi="Arial Narrow" w:cs="Arial"/>
          <w:noProof/>
        </w:rPr>
      </w:pPr>
      <w:r w:rsidRPr="00614480">
        <w:rPr>
          <w:rFonts w:ascii="Arial Narrow" w:hAnsi="Arial Narrow" w:cs="Arial"/>
          <w:noProof/>
        </w:rPr>
        <w:t>Tata Tertib Kerja</w:t>
      </w:r>
    </w:p>
    <w:p w14:paraId="68764EEF" w14:textId="77777777" w:rsidR="0053425D" w:rsidRPr="00614480" w:rsidRDefault="000318B7" w:rsidP="000A5F24">
      <w:pPr>
        <w:pStyle w:val="ListParagraph"/>
        <w:numPr>
          <w:ilvl w:val="3"/>
          <w:numId w:val="11"/>
        </w:numPr>
        <w:ind w:left="1276" w:hanging="465"/>
        <w:jc w:val="both"/>
        <w:rPr>
          <w:rFonts w:ascii="Arial Narrow" w:hAnsi="Arial Narrow" w:cs="Arial"/>
          <w:noProof/>
        </w:rPr>
      </w:pPr>
      <w:r w:rsidRPr="00614480">
        <w:rPr>
          <w:rFonts w:ascii="Arial Narrow" w:hAnsi="Arial Narrow" w:cs="Arial"/>
          <w:noProof/>
        </w:rPr>
        <w:t>5 S</w:t>
      </w:r>
    </w:p>
    <w:p w14:paraId="1DBF1D83" w14:textId="77777777" w:rsidR="00614480" w:rsidRPr="00614480" w:rsidRDefault="000318B7" w:rsidP="000A5F24">
      <w:pPr>
        <w:pStyle w:val="ListParagraph"/>
        <w:numPr>
          <w:ilvl w:val="3"/>
          <w:numId w:val="11"/>
        </w:numPr>
        <w:ind w:left="1276" w:hanging="465"/>
        <w:jc w:val="both"/>
        <w:rPr>
          <w:rFonts w:ascii="Arial Narrow" w:hAnsi="Arial Narrow" w:cs="Arial"/>
          <w:noProof/>
        </w:rPr>
      </w:pPr>
      <w:r w:rsidRPr="00614480">
        <w:rPr>
          <w:rFonts w:ascii="Arial Narrow" w:hAnsi="Arial Narrow" w:cs="Arial"/>
          <w:noProof/>
        </w:rPr>
        <w:t>K3</w:t>
      </w:r>
      <w:r w:rsidR="00EA15F5" w:rsidRPr="00614480">
        <w:rPr>
          <w:rFonts w:ascii="Arial Narrow" w:hAnsi="Arial Narrow" w:cs="Arial"/>
          <w:noProof/>
        </w:rPr>
        <w:t xml:space="preserve"> dan </w:t>
      </w:r>
      <w:r w:rsidRPr="00614480">
        <w:rPr>
          <w:rFonts w:ascii="Arial Narrow" w:hAnsi="Arial Narrow" w:cs="Arial"/>
          <w:noProof/>
        </w:rPr>
        <w:t xml:space="preserve">COC </w:t>
      </w:r>
    </w:p>
    <w:p w14:paraId="47DBF9A4" w14:textId="77777777" w:rsidR="00EA15F5" w:rsidRPr="00614480" w:rsidRDefault="000318B7" w:rsidP="000A5F24">
      <w:pPr>
        <w:pStyle w:val="ListParagraph"/>
        <w:numPr>
          <w:ilvl w:val="3"/>
          <w:numId w:val="11"/>
        </w:numPr>
        <w:ind w:left="1276" w:hanging="465"/>
        <w:jc w:val="both"/>
        <w:rPr>
          <w:rFonts w:ascii="Arial Narrow" w:hAnsi="Arial Narrow" w:cs="Arial"/>
          <w:noProof/>
        </w:rPr>
      </w:pPr>
      <w:r w:rsidRPr="00614480">
        <w:rPr>
          <w:rFonts w:ascii="Arial Narrow" w:hAnsi="Arial Narrow" w:cs="Arial"/>
          <w:noProof/>
        </w:rPr>
        <w:t>Alur Proses Produksi</w:t>
      </w:r>
    </w:p>
    <w:p w14:paraId="5D04D441" w14:textId="77777777" w:rsidR="0053425D" w:rsidRPr="00614480" w:rsidRDefault="000318B7" w:rsidP="000A5F24">
      <w:pPr>
        <w:pStyle w:val="ListParagraph"/>
        <w:numPr>
          <w:ilvl w:val="3"/>
          <w:numId w:val="11"/>
        </w:numPr>
        <w:ind w:left="1276" w:hanging="465"/>
        <w:jc w:val="both"/>
        <w:rPr>
          <w:rFonts w:ascii="Arial Narrow" w:hAnsi="Arial Narrow" w:cs="Arial"/>
          <w:noProof/>
        </w:rPr>
      </w:pPr>
      <w:r w:rsidRPr="00614480">
        <w:rPr>
          <w:rFonts w:ascii="Arial Narrow" w:hAnsi="Arial Narrow" w:cs="Arial"/>
          <w:noProof/>
        </w:rPr>
        <w:t>QCC/Customer Satisfaction (upaya pengurangan tingkat kegagalan)</w:t>
      </w:r>
    </w:p>
    <w:p w14:paraId="1D4FACFD" w14:textId="77777777" w:rsidR="0053425D" w:rsidRDefault="000318B7" w:rsidP="000A5F24">
      <w:pPr>
        <w:pStyle w:val="ListParagraph"/>
        <w:numPr>
          <w:ilvl w:val="1"/>
          <w:numId w:val="11"/>
        </w:numPr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Pembimbing </w:t>
      </w:r>
      <w:r w:rsidR="00691205">
        <w:rPr>
          <w:rFonts w:ascii="Arial Narrow" w:hAnsi="Arial Narrow" w:cs="Arial"/>
          <w:noProof/>
        </w:rPr>
        <w:t xml:space="preserve">Pemagangan </w:t>
      </w:r>
      <w:r>
        <w:rPr>
          <w:rFonts w:ascii="Arial Narrow" w:hAnsi="Arial Narrow" w:cs="Arial"/>
          <w:noProof/>
        </w:rPr>
        <w:t>melakukan</w:t>
      </w:r>
      <w:r w:rsidR="007E492A">
        <w:rPr>
          <w:rFonts w:ascii="Arial Narrow" w:hAnsi="Arial Narrow" w:cs="Arial"/>
          <w:noProof/>
        </w:rPr>
        <w:t xml:space="preserve"> monitoring/progress Check </w:t>
      </w:r>
      <w:r w:rsidR="00691205">
        <w:rPr>
          <w:rFonts w:ascii="Arial Narrow" w:hAnsi="Arial Narrow" w:cs="Arial"/>
          <w:noProof/>
        </w:rPr>
        <w:t>secara minggua</w:t>
      </w:r>
      <w:r w:rsidR="00575C76">
        <w:rPr>
          <w:rFonts w:ascii="Arial Narrow" w:hAnsi="Arial Narrow" w:cs="Arial"/>
          <w:noProof/>
        </w:rPr>
        <w:t xml:space="preserve">n/ bulanan </w:t>
      </w:r>
      <w:r w:rsidR="007E492A">
        <w:rPr>
          <w:rFonts w:ascii="Arial Narrow" w:hAnsi="Arial Narrow" w:cs="Arial"/>
          <w:noProof/>
        </w:rPr>
        <w:t>melalui</w:t>
      </w:r>
      <w:r w:rsidR="00691205">
        <w:rPr>
          <w:rFonts w:ascii="Arial Narrow" w:hAnsi="Arial Narrow" w:cs="Arial"/>
          <w:noProof/>
        </w:rPr>
        <w:t xml:space="preserve"> LOG BOOK masing-masing Peserta</w:t>
      </w:r>
    </w:p>
    <w:p w14:paraId="14AC248E" w14:textId="77777777" w:rsidR="00691205" w:rsidRPr="00EE0CC8" w:rsidRDefault="000318B7" w:rsidP="000A5F24">
      <w:pPr>
        <w:pStyle w:val="ListParagraph"/>
        <w:numPr>
          <w:ilvl w:val="1"/>
          <w:numId w:val="11"/>
        </w:numPr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Pembi</w:t>
      </w:r>
      <w:r w:rsidR="00575C76" w:rsidRPr="00EE0CC8">
        <w:rPr>
          <w:rFonts w:ascii="Arial Narrow" w:hAnsi="Arial Narrow" w:cs="Arial"/>
          <w:noProof/>
          <w:lang w:val="de-DE"/>
        </w:rPr>
        <w:t>mbing Lapangan melakukan Uji Kompetensi setiap bulan</w:t>
      </w:r>
    </w:p>
    <w:p w14:paraId="2B03095E" w14:textId="77777777" w:rsidR="0064337A" w:rsidRPr="00EE0CC8" w:rsidRDefault="000318B7" w:rsidP="000A5F24">
      <w:pPr>
        <w:pStyle w:val="ListParagraph"/>
        <w:numPr>
          <w:ilvl w:val="1"/>
          <w:numId w:val="11"/>
        </w:numPr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Di akhir waktu Pemagangan, Pembimbing Lapangan melakukan uji kompetensi peserta</w:t>
      </w:r>
    </w:p>
    <w:p w14:paraId="2E8B3451" w14:textId="77777777" w:rsidR="00D85489" w:rsidRPr="00EE0CC8" w:rsidRDefault="000318B7" w:rsidP="000A5F24">
      <w:pPr>
        <w:pStyle w:val="ListParagraph"/>
        <w:numPr>
          <w:ilvl w:val="1"/>
          <w:numId w:val="11"/>
        </w:numPr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Bagi Peserta pemagangan yang lulus uj</w:t>
      </w:r>
      <w:r w:rsidR="00575C76" w:rsidRPr="00EE0CC8">
        <w:rPr>
          <w:rFonts w:ascii="Arial Narrow" w:hAnsi="Arial Narrow" w:cs="Arial"/>
          <w:noProof/>
          <w:lang w:val="de-DE"/>
        </w:rPr>
        <w:t>i kompetensi berdasarkan rekomendasi dari Pembimbing Lapangan</w:t>
      </w:r>
      <w:r w:rsidRPr="00EE0CC8">
        <w:rPr>
          <w:rFonts w:ascii="Arial Narrow" w:hAnsi="Arial Narrow" w:cs="Arial"/>
          <w:noProof/>
          <w:lang w:val="de-DE"/>
        </w:rPr>
        <w:t>, maka diberikan Sertifikat Pemagangan</w:t>
      </w:r>
      <w:r w:rsidRPr="00EE0CC8">
        <w:rPr>
          <w:rFonts w:ascii="Arial Narrow" w:hAnsi="Arial Narrow" w:cs="Arial"/>
          <w:b/>
          <w:noProof/>
          <w:lang w:val="de-DE"/>
        </w:rPr>
        <w:t>.</w:t>
      </w:r>
      <w:r w:rsidRPr="00EE0CC8">
        <w:rPr>
          <w:rFonts w:ascii="Arial Narrow" w:eastAsia="Times New Roman" w:hAnsi="Arial Narrow" w:cs="Arial"/>
          <w:b/>
          <w:color w:val="222222"/>
          <w:lang w:val="de-DE" w:eastAsia="en-ID"/>
        </w:rPr>
        <w:t xml:space="preserve"> </w:t>
      </w:r>
      <w:r w:rsidRPr="00EE0CC8">
        <w:rPr>
          <w:rFonts w:ascii="Arial Narrow" w:eastAsia="Times New Roman" w:hAnsi="Arial Narrow" w:cs="Arial"/>
          <w:b/>
          <w:color w:val="222222"/>
          <w:u w:val="single"/>
          <w:lang w:val="de-DE" w:eastAsia="en-ID"/>
        </w:rPr>
        <w:t>Jika tidak lulus, maka diberikan surat keterangan telah mengikuti magang</w:t>
      </w:r>
      <w:r w:rsidRPr="00EE0CC8">
        <w:rPr>
          <w:rFonts w:ascii="Arial Narrow" w:eastAsia="Times New Roman" w:hAnsi="Arial Narrow" w:cs="Arial"/>
          <w:color w:val="222222"/>
          <w:lang w:val="de-DE" w:eastAsia="en-ID"/>
        </w:rPr>
        <w:t>.</w:t>
      </w:r>
    </w:p>
    <w:p w14:paraId="2D62C0BF" w14:textId="77777777" w:rsidR="00575C76" w:rsidRPr="00EE0CC8" w:rsidRDefault="000318B7" w:rsidP="000A5F24">
      <w:pPr>
        <w:pStyle w:val="ListParagraph"/>
        <w:numPr>
          <w:ilvl w:val="1"/>
          <w:numId w:val="11"/>
        </w:numPr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Sertifikat ditandatangani oleh Direktur, untuk sertifikat asli diberikan kepada Peserta dan copy untuk arsip dept HC</w:t>
      </w:r>
    </w:p>
    <w:p w14:paraId="40893781" w14:textId="77777777" w:rsidR="00273E08" w:rsidRPr="00EE0CC8" w:rsidRDefault="000318B7" w:rsidP="000A5F24">
      <w:pPr>
        <w:pStyle w:val="ListParagraph"/>
        <w:numPr>
          <w:ilvl w:val="1"/>
          <w:numId w:val="11"/>
        </w:numPr>
        <w:jc w:val="both"/>
        <w:rPr>
          <w:rFonts w:ascii="Arial Narrow" w:hAnsi="Arial Narrow" w:cs="Arial"/>
          <w:noProof/>
          <w:lang w:val="de-DE"/>
        </w:rPr>
      </w:pPr>
      <w:r w:rsidRPr="00EE0CC8">
        <w:rPr>
          <w:rFonts w:ascii="Arial Narrow" w:hAnsi="Arial Narrow" w:cs="Arial"/>
          <w:noProof/>
          <w:lang w:val="de-DE"/>
        </w:rPr>
        <w:t>Perusahaan menginformasikan program pemagangan ke Disnaker Kota Cimahi sebagai tembusan untuk diketahui dan disahkan maksimal 3 hari setelah pelaksanaan kegiatan pemagangan.</w:t>
      </w:r>
    </w:p>
    <w:p w14:paraId="6B231AB7" w14:textId="77777777" w:rsidR="00F75B88" w:rsidRPr="00EE0CC8" w:rsidRDefault="00F75B88" w:rsidP="00F75B88">
      <w:pPr>
        <w:pStyle w:val="ListParagraph"/>
        <w:spacing w:after="0" w:line="240" w:lineRule="auto"/>
        <w:ind w:left="851" w:hanging="142"/>
        <w:jc w:val="both"/>
        <w:rPr>
          <w:rFonts w:ascii="Arial Narrow" w:hAnsi="Arial Narrow" w:cs="Arial"/>
          <w:b/>
          <w:noProof/>
          <w:lang w:val="de-DE"/>
        </w:rPr>
      </w:pPr>
    </w:p>
    <w:p w14:paraId="3CC4C9EE" w14:textId="04CB0A3E" w:rsidR="00F817C5" w:rsidRPr="00491C71" w:rsidRDefault="00F2438B" w:rsidP="000A5F2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b/>
          <w:noProof/>
        </w:rPr>
        <w:t>KONDISI KHUSUS</w:t>
      </w:r>
    </w:p>
    <w:p w14:paraId="64837538" w14:textId="77777777" w:rsidR="00F817C5" w:rsidRPr="005A55CA" w:rsidRDefault="000318B7" w:rsidP="000A5F24">
      <w:pPr>
        <w:pStyle w:val="ListParagraph"/>
        <w:numPr>
          <w:ilvl w:val="7"/>
          <w:numId w:val="11"/>
        </w:numPr>
        <w:ind w:left="810" w:hanging="450"/>
        <w:jc w:val="both"/>
        <w:rPr>
          <w:rFonts w:ascii="Arial Narrow" w:hAnsi="Arial Narrow" w:cs="Arial"/>
          <w:noProof/>
        </w:rPr>
      </w:pPr>
      <w:r w:rsidRPr="005A55CA">
        <w:rPr>
          <w:rFonts w:ascii="Arial Narrow" w:hAnsi="Arial Narrow" w:cs="Arial"/>
          <w:noProof/>
        </w:rPr>
        <w:t>Standard Operating Procedure ini dapat direvisi sewaktu-waktu bilamana dianggap perlu.</w:t>
      </w:r>
    </w:p>
    <w:p w14:paraId="2234C34E" w14:textId="77777777" w:rsidR="00F817C5" w:rsidRPr="005A55CA" w:rsidRDefault="000318B7" w:rsidP="000A5F24">
      <w:pPr>
        <w:pStyle w:val="ListParagraph"/>
        <w:numPr>
          <w:ilvl w:val="7"/>
          <w:numId w:val="11"/>
        </w:numPr>
        <w:ind w:left="810" w:hanging="450"/>
        <w:jc w:val="both"/>
        <w:rPr>
          <w:rFonts w:ascii="Arial Narrow" w:hAnsi="Arial Narrow" w:cs="Arial"/>
          <w:noProof/>
        </w:rPr>
      </w:pPr>
      <w:r w:rsidRPr="005A55CA">
        <w:rPr>
          <w:rFonts w:ascii="Arial Narrow" w:hAnsi="Arial Narrow" w:cs="Arial"/>
          <w:noProof/>
        </w:rPr>
        <w:t>Standard Operating Procedure ini mulai berlaku sejak saat ditandatangani.</w:t>
      </w:r>
    </w:p>
    <w:p w14:paraId="5D3558A2" w14:textId="77777777" w:rsidR="00F817C5" w:rsidRPr="00491C71" w:rsidRDefault="00F817C5" w:rsidP="00F817C5">
      <w:pPr>
        <w:pStyle w:val="ListParagraph"/>
        <w:spacing w:after="0" w:line="240" w:lineRule="auto"/>
        <w:ind w:left="792"/>
        <w:jc w:val="both"/>
        <w:rPr>
          <w:rFonts w:ascii="Arial Narrow" w:hAnsi="Arial Narrow" w:cs="Arial"/>
          <w:noProof/>
        </w:rPr>
      </w:pPr>
    </w:p>
    <w:p w14:paraId="62961BC3" w14:textId="77777777" w:rsidR="00F817C5" w:rsidRPr="00491C71" w:rsidRDefault="00F817C5" w:rsidP="00F817C5">
      <w:pPr>
        <w:pStyle w:val="ListParagraph"/>
        <w:spacing w:after="0" w:line="240" w:lineRule="auto"/>
        <w:ind w:left="792"/>
        <w:jc w:val="both"/>
        <w:rPr>
          <w:rFonts w:ascii="Arial Narrow" w:hAnsi="Arial Narrow" w:cs="Arial"/>
          <w:noProof/>
        </w:rPr>
      </w:pPr>
    </w:p>
    <w:p w14:paraId="33B3EAAC" w14:textId="70364964" w:rsidR="00F817C5" w:rsidRPr="00484D4C" w:rsidRDefault="00F2438B" w:rsidP="000A5F24">
      <w:pPr>
        <w:pStyle w:val="ListParagraph"/>
        <w:numPr>
          <w:ilvl w:val="0"/>
          <w:numId w:val="11"/>
        </w:numPr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b/>
          <w:noProof/>
        </w:rPr>
        <w:t>RECORD</w:t>
      </w:r>
    </w:p>
    <w:p w14:paraId="183E925E" w14:textId="77777777" w:rsidR="00D85489" w:rsidRPr="00484D4C" w:rsidRDefault="000318B7" w:rsidP="000A5F24">
      <w:pPr>
        <w:pStyle w:val="ListParagraph"/>
        <w:numPr>
          <w:ilvl w:val="6"/>
          <w:numId w:val="11"/>
        </w:numPr>
        <w:ind w:left="810" w:hanging="450"/>
        <w:rPr>
          <w:rFonts w:ascii="Arial Narrow" w:hAnsi="Arial Narrow" w:cs="Arial"/>
          <w:bCs/>
          <w:noProof/>
        </w:rPr>
      </w:pPr>
      <w:r w:rsidRPr="00484D4C">
        <w:rPr>
          <w:rFonts w:ascii="Arial Narrow" w:hAnsi="Arial Narrow" w:cs="Arial"/>
          <w:bCs/>
          <w:noProof/>
        </w:rPr>
        <w:t>Program Pemagangan</w:t>
      </w:r>
    </w:p>
    <w:p w14:paraId="3381D75F" w14:textId="77777777" w:rsidR="00D85489" w:rsidRPr="00484D4C" w:rsidRDefault="000318B7" w:rsidP="000A5F24">
      <w:pPr>
        <w:pStyle w:val="ListParagraph"/>
        <w:numPr>
          <w:ilvl w:val="6"/>
          <w:numId w:val="11"/>
        </w:numPr>
        <w:ind w:left="810" w:hanging="450"/>
        <w:rPr>
          <w:rFonts w:ascii="Arial Narrow" w:hAnsi="Arial Narrow" w:cs="Arial"/>
          <w:bCs/>
          <w:noProof/>
        </w:rPr>
      </w:pPr>
      <w:r w:rsidRPr="00484D4C">
        <w:rPr>
          <w:rFonts w:ascii="Arial Narrow" w:hAnsi="Arial Narrow" w:cs="Arial"/>
          <w:bCs/>
          <w:noProof/>
        </w:rPr>
        <w:t>Kurikulum Pemagangan</w:t>
      </w:r>
    </w:p>
    <w:p w14:paraId="17302C55" w14:textId="77777777" w:rsidR="00D85489" w:rsidRPr="00484D4C" w:rsidRDefault="000318B7" w:rsidP="000A5F24">
      <w:pPr>
        <w:pStyle w:val="ListParagraph"/>
        <w:numPr>
          <w:ilvl w:val="6"/>
          <w:numId w:val="11"/>
        </w:numPr>
        <w:ind w:left="810" w:hanging="450"/>
        <w:rPr>
          <w:rFonts w:ascii="Arial Narrow" w:hAnsi="Arial Narrow" w:cs="Arial"/>
          <w:bCs/>
          <w:noProof/>
        </w:rPr>
      </w:pPr>
      <w:r w:rsidRPr="00484D4C">
        <w:rPr>
          <w:rFonts w:ascii="Arial Narrow" w:hAnsi="Arial Narrow" w:cs="Arial"/>
          <w:bCs/>
          <w:noProof/>
        </w:rPr>
        <w:t>Silabus Program Pemagangan</w:t>
      </w:r>
    </w:p>
    <w:p w14:paraId="2E218409" w14:textId="77777777" w:rsidR="00C727A2" w:rsidRPr="00484D4C" w:rsidRDefault="000318B7" w:rsidP="000A5F24">
      <w:pPr>
        <w:pStyle w:val="ListParagraph"/>
        <w:numPr>
          <w:ilvl w:val="6"/>
          <w:numId w:val="11"/>
        </w:numPr>
        <w:ind w:left="810" w:hanging="450"/>
        <w:rPr>
          <w:rFonts w:ascii="Arial Narrow" w:hAnsi="Arial Narrow" w:cs="Arial"/>
          <w:bCs/>
          <w:noProof/>
        </w:rPr>
      </w:pPr>
      <w:r w:rsidRPr="00484D4C">
        <w:rPr>
          <w:rFonts w:ascii="Arial Narrow" w:hAnsi="Arial Narrow" w:cs="Arial"/>
          <w:bCs/>
          <w:noProof/>
        </w:rPr>
        <w:t>Buku Kegiatan (LOGBOOK) Peserta pemagangan</w:t>
      </w:r>
    </w:p>
    <w:p w14:paraId="56D307DD" w14:textId="77777777" w:rsidR="00C727A2" w:rsidRDefault="000318B7" w:rsidP="00484D4C">
      <w:pPr>
        <w:numPr>
          <w:ilvl w:val="0"/>
          <w:numId w:val="12"/>
        </w:numPr>
        <w:ind w:left="360"/>
        <w:jc w:val="both"/>
        <w:rPr>
          <w:rFonts w:ascii="Arial Narrow" w:eastAsia="Arial" w:hAnsi="Arial Narrow" w:cs="Arial"/>
          <w:b/>
          <w:bCs/>
          <w:szCs w:val="22"/>
        </w:rPr>
      </w:pPr>
      <w:r>
        <w:rPr>
          <w:rFonts w:ascii="Arial Narrow" w:eastAsia="Arial" w:hAnsi="Arial Narrow" w:cs="Arial"/>
          <w:b/>
          <w:bCs/>
          <w:szCs w:val="22"/>
        </w:rPr>
        <w:t>LAMPIRAN</w:t>
      </w:r>
    </w:p>
    <w:p w14:paraId="78E184C5" w14:textId="77777777" w:rsidR="00DB2300" w:rsidRPr="00484D4C" w:rsidRDefault="000318B7" w:rsidP="00484D4C">
      <w:pPr>
        <w:pStyle w:val="ListParagraph"/>
        <w:numPr>
          <w:ilvl w:val="1"/>
          <w:numId w:val="12"/>
        </w:numPr>
        <w:spacing w:after="0"/>
        <w:ind w:left="810" w:hanging="450"/>
        <w:jc w:val="both"/>
        <w:rPr>
          <w:rFonts w:ascii="Arial Narrow" w:eastAsia="Arial" w:hAnsi="Arial Narrow" w:cs="Arial"/>
          <w:bCs/>
        </w:rPr>
      </w:pPr>
      <w:r w:rsidRPr="00484D4C">
        <w:rPr>
          <w:rFonts w:ascii="Arial Narrow" w:eastAsia="Arial" w:hAnsi="Arial Narrow" w:cs="Arial"/>
          <w:bCs/>
        </w:rPr>
        <w:t>Form Daftar H</w:t>
      </w:r>
      <w:r w:rsidR="00F93B1F" w:rsidRPr="00484D4C">
        <w:rPr>
          <w:rFonts w:ascii="Arial Narrow" w:eastAsia="Arial" w:hAnsi="Arial Narrow" w:cs="Arial"/>
          <w:bCs/>
        </w:rPr>
        <w:t>a</w:t>
      </w:r>
      <w:r w:rsidRPr="00484D4C">
        <w:rPr>
          <w:rFonts w:ascii="Arial Narrow" w:eastAsia="Arial" w:hAnsi="Arial Narrow" w:cs="Arial"/>
          <w:bCs/>
        </w:rPr>
        <w:t xml:space="preserve">dir </w:t>
      </w:r>
      <w:proofErr w:type="spellStart"/>
      <w:r w:rsidRPr="00484D4C">
        <w:rPr>
          <w:rFonts w:ascii="Arial Narrow" w:eastAsia="Arial" w:hAnsi="Arial Narrow" w:cs="Arial"/>
          <w:bCs/>
        </w:rPr>
        <w:t>Peserta</w:t>
      </w:r>
      <w:proofErr w:type="spellEnd"/>
    </w:p>
    <w:p w14:paraId="7EAF7173" w14:textId="77777777" w:rsidR="00DB2300" w:rsidRPr="00484D4C" w:rsidRDefault="000318B7" w:rsidP="00484D4C">
      <w:pPr>
        <w:pStyle w:val="ListParagraph"/>
        <w:numPr>
          <w:ilvl w:val="1"/>
          <w:numId w:val="12"/>
        </w:numPr>
        <w:ind w:left="810" w:hanging="450"/>
        <w:jc w:val="both"/>
        <w:rPr>
          <w:rFonts w:ascii="Arial Narrow" w:eastAsia="Arial" w:hAnsi="Arial Narrow" w:cs="Arial"/>
          <w:bCs/>
        </w:rPr>
      </w:pPr>
      <w:r w:rsidRPr="00484D4C">
        <w:rPr>
          <w:rFonts w:ascii="Arial Narrow" w:eastAsia="Arial" w:hAnsi="Arial Narrow" w:cs="Arial"/>
          <w:bCs/>
        </w:rPr>
        <w:t xml:space="preserve">Template </w:t>
      </w:r>
      <w:proofErr w:type="spellStart"/>
      <w:r w:rsidRPr="00484D4C">
        <w:rPr>
          <w:rFonts w:ascii="Arial Narrow" w:eastAsia="Arial" w:hAnsi="Arial Narrow" w:cs="Arial"/>
          <w:bCs/>
        </w:rPr>
        <w:t>Perjanjian</w:t>
      </w:r>
      <w:proofErr w:type="spellEnd"/>
      <w:r w:rsidRPr="00484D4C">
        <w:rPr>
          <w:rFonts w:ascii="Arial Narrow" w:eastAsia="Arial" w:hAnsi="Arial Narrow" w:cs="Arial"/>
          <w:bCs/>
        </w:rPr>
        <w:t xml:space="preserve"> </w:t>
      </w:r>
      <w:proofErr w:type="spellStart"/>
      <w:r w:rsidRPr="00484D4C">
        <w:rPr>
          <w:rFonts w:ascii="Arial Narrow" w:eastAsia="Arial" w:hAnsi="Arial Narrow" w:cs="Arial"/>
          <w:bCs/>
        </w:rPr>
        <w:t>Pemagangan</w:t>
      </w:r>
      <w:proofErr w:type="spellEnd"/>
      <w:r w:rsidRPr="00484D4C">
        <w:rPr>
          <w:rFonts w:ascii="Arial Narrow" w:eastAsia="Arial" w:hAnsi="Arial Narrow" w:cs="Arial"/>
          <w:bCs/>
        </w:rPr>
        <w:t xml:space="preserve"> </w:t>
      </w:r>
      <w:proofErr w:type="spellStart"/>
      <w:r w:rsidRPr="00484D4C">
        <w:rPr>
          <w:rFonts w:ascii="Arial Narrow" w:eastAsia="Arial" w:hAnsi="Arial Narrow" w:cs="Arial"/>
          <w:bCs/>
        </w:rPr>
        <w:t>Peserta</w:t>
      </w:r>
      <w:proofErr w:type="spellEnd"/>
      <w:r w:rsidRPr="00484D4C">
        <w:rPr>
          <w:rFonts w:ascii="Arial Narrow" w:eastAsia="Arial" w:hAnsi="Arial Narrow" w:cs="Arial"/>
          <w:bCs/>
        </w:rPr>
        <w:t xml:space="preserve"> </w:t>
      </w:r>
      <w:proofErr w:type="spellStart"/>
      <w:r w:rsidRPr="00484D4C">
        <w:rPr>
          <w:rFonts w:ascii="Arial Narrow" w:eastAsia="Arial" w:hAnsi="Arial Narrow" w:cs="Arial"/>
          <w:bCs/>
        </w:rPr>
        <w:t>dengan</w:t>
      </w:r>
      <w:proofErr w:type="spellEnd"/>
      <w:r w:rsidRPr="00484D4C">
        <w:rPr>
          <w:rFonts w:ascii="Arial Narrow" w:eastAsia="Arial" w:hAnsi="Arial Narrow" w:cs="Arial"/>
          <w:bCs/>
        </w:rPr>
        <w:t xml:space="preserve"> Perusahaan</w:t>
      </w:r>
    </w:p>
    <w:p w14:paraId="2BA03A98" w14:textId="77777777" w:rsidR="00DB2300" w:rsidRPr="00484D4C" w:rsidRDefault="000318B7" w:rsidP="00484D4C">
      <w:pPr>
        <w:pStyle w:val="ListParagraph"/>
        <w:numPr>
          <w:ilvl w:val="1"/>
          <w:numId w:val="12"/>
        </w:numPr>
        <w:ind w:left="810" w:hanging="450"/>
        <w:jc w:val="both"/>
        <w:rPr>
          <w:rFonts w:ascii="Arial Narrow" w:eastAsia="Arial" w:hAnsi="Arial Narrow" w:cs="Arial"/>
          <w:bCs/>
        </w:rPr>
      </w:pPr>
      <w:r w:rsidRPr="00484D4C">
        <w:rPr>
          <w:rFonts w:ascii="Arial Narrow" w:eastAsia="Arial" w:hAnsi="Arial Narrow" w:cs="Arial"/>
          <w:bCs/>
        </w:rPr>
        <w:t xml:space="preserve">Template </w:t>
      </w:r>
      <w:proofErr w:type="spellStart"/>
      <w:r w:rsidRPr="00484D4C">
        <w:rPr>
          <w:rFonts w:ascii="Arial Narrow" w:eastAsia="Arial" w:hAnsi="Arial Narrow" w:cs="Arial"/>
          <w:bCs/>
        </w:rPr>
        <w:t>Perjanjian</w:t>
      </w:r>
      <w:proofErr w:type="spellEnd"/>
      <w:r w:rsidRPr="00484D4C">
        <w:rPr>
          <w:rFonts w:ascii="Arial Narrow" w:eastAsia="Arial" w:hAnsi="Arial Narrow" w:cs="Arial"/>
          <w:bCs/>
        </w:rPr>
        <w:t xml:space="preserve"> Kerjasama LPK </w:t>
      </w:r>
      <w:proofErr w:type="spellStart"/>
      <w:r w:rsidRPr="00484D4C">
        <w:rPr>
          <w:rFonts w:ascii="Arial Narrow" w:eastAsia="Arial" w:hAnsi="Arial Narrow" w:cs="Arial"/>
          <w:bCs/>
        </w:rPr>
        <w:t>dengan</w:t>
      </w:r>
      <w:proofErr w:type="spellEnd"/>
      <w:r w:rsidRPr="00484D4C">
        <w:rPr>
          <w:rFonts w:ascii="Arial Narrow" w:eastAsia="Arial" w:hAnsi="Arial Narrow" w:cs="Arial"/>
          <w:bCs/>
        </w:rPr>
        <w:t xml:space="preserve"> Perusahaan</w:t>
      </w:r>
    </w:p>
    <w:p w14:paraId="3CF4AFC3" w14:textId="77777777" w:rsidR="00DB2300" w:rsidRPr="00484D4C" w:rsidRDefault="000318B7" w:rsidP="00484D4C">
      <w:pPr>
        <w:pStyle w:val="ListParagraph"/>
        <w:numPr>
          <w:ilvl w:val="1"/>
          <w:numId w:val="12"/>
        </w:numPr>
        <w:ind w:left="810" w:hanging="450"/>
        <w:jc w:val="both"/>
        <w:rPr>
          <w:rFonts w:ascii="Arial Narrow" w:eastAsia="Arial" w:hAnsi="Arial Narrow" w:cs="Arial"/>
          <w:bCs/>
        </w:rPr>
      </w:pPr>
      <w:proofErr w:type="spellStart"/>
      <w:r w:rsidRPr="00484D4C">
        <w:rPr>
          <w:rFonts w:ascii="Arial Narrow" w:eastAsia="Arial" w:hAnsi="Arial Narrow" w:cs="Arial"/>
          <w:bCs/>
        </w:rPr>
        <w:t>Sertifikat</w:t>
      </w:r>
      <w:proofErr w:type="spellEnd"/>
      <w:r w:rsidRPr="00484D4C">
        <w:rPr>
          <w:rFonts w:ascii="Arial Narrow" w:eastAsia="Arial" w:hAnsi="Arial Narrow" w:cs="Arial"/>
          <w:bCs/>
        </w:rPr>
        <w:t xml:space="preserve"> </w:t>
      </w:r>
      <w:proofErr w:type="spellStart"/>
      <w:r w:rsidRPr="00484D4C">
        <w:rPr>
          <w:rFonts w:ascii="Arial Narrow" w:eastAsia="Arial" w:hAnsi="Arial Narrow" w:cs="Arial"/>
          <w:bCs/>
        </w:rPr>
        <w:t>Kelulusan</w:t>
      </w:r>
      <w:proofErr w:type="spellEnd"/>
      <w:r w:rsidRPr="00484D4C">
        <w:rPr>
          <w:rFonts w:ascii="Arial Narrow" w:eastAsia="Arial" w:hAnsi="Arial Narrow" w:cs="Arial"/>
          <w:bCs/>
        </w:rPr>
        <w:t xml:space="preserve"> </w:t>
      </w:r>
      <w:proofErr w:type="spellStart"/>
      <w:r w:rsidRPr="00484D4C">
        <w:rPr>
          <w:rFonts w:ascii="Arial Narrow" w:eastAsia="Arial" w:hAnsi="Arial Narrow" w:cs="Arial"/>
          <w:bCs/>
        </w:rPr>
        <w:t>Peserta</w:t>
      </w:r>
      <w:proofErr w:type="spellEnd"/>
    </w:p>
    <w:p w14:paraId="12079DD1" w14:textId="77777777" w:rsidR="00DB2300" w:rsidRDefault="00DB2300" w:rsidP="00DB2300">
      <w:pPr>
        <w:ind w:left="720"/>
        <w:jc w:val="both"/>
        <w:rPr>
          <w:rFonts w:ascii="Arial Narrow" w:eastAsia="Arial" w:hAnsi="Arial Narrow" w:cs="Arial"/>
          <w:bCs/>
          <w:szCs w:val="22"/>
        </w:rPr>
      </w:pPr>
    </w:p>
    <w:p w14:paraId="493E0376" w14:textId="77777777" w:rsidR="00DB2300" w:rsidRPr="00DB2300" w:rsidRDefault="00DB2300" w:rsidP="00DB2300">
      <w:pPr>
        <w:ind w:left="720"/>
        <w:jc w:val="both"/>
        <w:rPr>
          <w:rFonts w:ascii="Arial Narrow" w:eastAsia="Arial" w:hAnsi="Arial Narrow" w:cs="Arial"/>
          <w:bCs/>
          <w:szCs w:val="22"/>
        </w:rPr>
      </w:pPr>
    </w:p>
    <w:p w14:paraId="6B17A9F8" w14:textId="77777777" w:rsidR="00DB2300" w:rsidRPr="0064337A" w:rsidRDefault="000318B7" w:rsidP="009169D9">
      <w:pPr>
        <w:numPr>
          <w:ilvl w:val="0"/>
          <w:numId w:val="12"/>
        </w:numPr>
        <w:ind w:left="360"/>
        <w:jc w:val="both"/>
        <w:rPr>
          <w:rFonts w:ascii="Arial Narrow" w:eastAsia="Arial" w:hAnsi="Arial Narrow" w:cs="Arial"/>
          <w:b/>
          <w:bCs/>
          <w:szCs w:val="22"/>
        </w:rPr>
      </w:pPr>
      <w:r>
        <w:rPr>
          <w:rFonts w:ascii="Arial Narrow" w:eastAsia="Arial" w:hAnsi="Arial Narrow" w:cs="Arial"/>
          <w:b/>
          <w:bCs/>
          <w:szCs w:val="22"/>
        </w:rPr>
        <w:t>REFERENSI</w:t>
      </w:r>
    </w:p>
    <w:p w14:paraId="57CC6F86" w14:textId="418AE52A" w:rsidR="00552D7C" w:rsidRPr="00552D7C" w:rsidRDefault="00552D7C" w:rsidP="009169D9">
      <w:pPr>
        <w:pStyle w:val="ListParagraph"/>
        <w:numPr>
          <w:ilvl w:val="1"/>
          <w:numId w:val="12"/>
        </w:numPr>
        <w:ind w:left="810" w:hanging="450"/>
        <w:jc w:val="both"/>
        <w:rPr>
          <w:rFonts w:ascii="Arial Narrow" w:eastAsia="Arial" w:hAnsi="Arial Narrow" w:cs="Arial"/>
          <w:lang w:val="en-ID"/>
        </w:rPr>
      </w:pPr>
      <w:r w:rsidRPr="00552D7C">
        <w:rPr>
          <w:rFonts w:ascii="Arial Narrow" w:eastAsia="Arial" w:hAnsi="Arial Narrow" w:cs="Arial"/>
          <w:lang w:val="en-ID"/>
        </w:rPr>
        <w:t xml:space="preserve">Manual Sistem </w:t>
      </w:r>
      <w:proofErr w:type="spellStart"/>
      <w:r w:rsidRPr="00552D7C">
        <w:rPr>
          <w:rFonts w:ascii="Arial Narrow" w:eastAsia="Arial" w:hAnsi="Arial Narrow" w:cs="Arial"/>
          <w:lang w:val="en-ID"/>
        </w:rPr>
        <w:t>Manajemen</w:t>
      </w:r>
      <w:proofErr w:type="spellEnd"/>
      <w:r w:rsidRPr="00552D7C">
        <w:rPr>
          <w:rFonts w:ascii="Arial Narrow" w:eastAsia="Arial" w:hAnsi="Arial Narrow" w:cs="Arial"/>
          <w:lang w:val="en-ID"/>
        </w:rPr>
        <w:t xml:space="preserve"> </w:t>
      </w:r>
      <w:proofErr w:type="spellStart"/>
      <w:r w:rsidRPr="00552D7C">
        <w:rPr>
          <w:rFonts w:ascii="Arial Narrow" w:eastAsia="Arial" w:hAnsi="Arial Narrow" w:cs="Arial"/>
          <w:lang w:val="en-ID"/>
        </w:rPr>
        <w:t>Terintegrasi</w:t>
      </w:r>
      <w:proofErr w:type="spellEnd"/>
      <w:r w:rsidRPr="00552D7C">
        <w:rPr>
          <w:rFonts w:ascii="Arial Narrow" w:eastAsia="Arial" w:hAnsi="Arial Narrow" w:cs="Arial"/>
          <w:lang w:val="en-ID"/>
        </w:rPr>
        <w:t xml:space="preserve"> PT. CINT</w:t>
      </w:r>
    </w:p>
    <w:p w14:paraId="05E082B6" w14:textId="1F388ED6" w:rsidR="00C727A2" w:rsidRPr="00EE0CC8" w:rsidRDefault="000318B7" w:rsidP="009169D9">
      <w:pPr>
        <w:pStyle w:val="ListParagraph"/>
        <w:numPr>
          <w:ilvl w:val="1"/>
          <w:numId w:val="12"/>
        </w:numPr>
        <w:ind w:left="810" w:hanging="450"/>
        <w:jc w:val="both"/>
        <w:rPr>
          <w:rFonts w:ascii="Arial Narrow" w:eastAsia="Arial" w:hAnsi="Arial Narrow" w:cs="Arial"/>
          <w:lang w:val="de-DE"/>
        </w:rPr>
      </w:pPr>
      <w:r w:rsidRPr="00EE0CC8">
        <w:rPr>
          <w:rFonts w:ascii="Arial Narrow" w:eastAsia="Arial" w:hAnsi="Arial Narrow" w:cs="Arial"/>
          <w:lang w:val="de-DE"/>
        </w:rPr>
        <w:t>Permenaker RI No. 36 tahun 2016 tentang penyelenggaraan Pemagangan di dalam Negeri</w:t>
      </w:r>
    </w:p>
    <w:p w14:paraId="11033E16" w14:textId="77777777" w:rsidR="0064337A" w:rsidRPr="009169D9" w:rsidRDefault="000318B7" w:rsidP="009169D9">
      <w:pPr>
        <w:pStyle w:val="ListParagraph"/>
        <w:numPr>
          <w:ilvl w:val="1"/>
          <w:numId w:val="12"/>
        </w:numPr>
        <w:ind w:left="810" w:hanging="450"/>
        <w:jc w:val="both"/>
        <w:rPr>
          <w:rFonts w:ascii="Arial Narrow" w:eastAsia="Arial" w:hAnsi="Arial Narrow" w:cs="Arial"/>
        </w:rPr>
      </w:pPr>
      <w:proofErr w:type="spellStart"/>
      <w:r w:rsidRPr="009169D9">
        <w:rPr>
          <w:rFonts w:ascii="Arial Narrow" w:eastAsia="Arial" w:hAnsi="Arial Narrow" w:cs="Arial"/>
        </w:rPr>
        <w:t>Undang-undang</w:t>
      </w:r>
      <w:proofErr w:type="spellEnd"/>
      <w:r w:rsidRPr="009169D9">
        <w:rPr>
          <w:rFonts w:ascii="Arial Narrow" w:eastAsia="Arial" w:hAnsi="Arial Narrow" w:cs="Arial"/>
        </w:rPr>
        <w:t xml:space="preserve"> No13 </w:t>
      </w:r>
      <w:proofErr w:type="spellStart"/>
      <w:r w:rsidRPr="009169D9">
        <w:rPr>
          <w:rFonts w:ascii="Arial Narrow" w:eastAsia="Arial" w:hAnsi="Arial Narrow" w:cs="Arial"/>
        </w:rPr>
        <w:t>tahun</w:t>
      </w:r>
      <w:proofErr w:type="spellEnd"/>
      <w:r w:rsidRPr="009169D9">
        <w:rPr>
          <w:rFonts w:ascii="Arial Narrow" w:eastAsia="Arial" w:hAnsi="Arial Narrow" w:cs="Arial"/>
        </w:rPr>
        <w:t xml:space="preserve"> 2003 </w:t>
      </w:r>
      <w:proofErr w:type="spellStart"/>
      <w:r w:rsidRPr="009169D9">
        <w:rPr>
          <w:rFonts w:ascii="Arial Narrow" w:eastAsia="Arial" w:hAnsi="Arial Narrow" w:cs="Arial"/>
        </w:rPr>
        <w:t>tentang</w:t>
      </w:r>
      <w:proofErr w:type="spellEnd"/>
      <w:r w:rsidRPr="009169D9">
        <w:rPr>
          <w:rFonts w:ascii="Arial Narrow" w:eastAsia="Arial" w:hAnsi="Arial Narrow" w:cs="Arial"/>
        </w:rPr>
        <w:t xml:space="preserve"> Ketenagakerjaan </w:t>
      </w:r>
      <w:proofErr w:type="spellStart"/>
      <w:r w:rsidRPr="009169D9">
        <w:rPr>
          <w:rFonts w:ascii="Arial Narrow" w:eastAsia="Arial" w:hAnsi="Arial Narrow" w:cs="Arial"/>
        </w:rPr>
        <w:t>pasal</w:t>
      </w:r>
      <w:proofErr w:type="spellEnd"/>
      <w:r w:rsidRPr="009169D9">
        <w:rPr>
          <w:rFonts w:ascii="Arial Narrow" w:eastAsia="Arial" w:hAnsi="Arial Narrow" w:cs="Arial"/>
        </w:rPr>
        <w:t xml:space="preserve"> 1 </w:t>
      </w:r>
      <w:proofErr w:type="spellStart"/>
      <w:r w:rsidRPr="009169D9">
        <w:rPr>
          <w:rFonts w:ascii="Arial Narrow" w:eastAsia="Arial" w:hAnsi="Arial Narrow" w:cs="Arial"/>
        </w:rPr>
        <w:t>ayat</w:t>
      </w:r>
      <w:proofErr w:type="spellEnd"/>
      <w:r w:rsidRPr="009169D9">
        <w:rPr>
          <w:rFonts w:ascii="Arial Narrow" w:eastAsia="Arial" w:hAnsi="Arial Narrow" w:cs="Arial"/>
        </w:rPr>
        <w:t xml:space="preserve"> 11</w:t>
      </w:r>
    </w:p>
    <w:p w14:paraId="44718DC9" w14:textId="77777777" w:rsidR="0064337A" w:rsidRDefault="000318B7" w:rsidP="009169D9">
      <w:pPr>
        <w:pStyle w:val="ListParagraph"/>
        <w:numPr>
          <w:ilvl w:val="1"/>
          <w:numId w:val="12"/>
        </w:numPr>
        <w:ind w:left="810" w:hanging="450"/>
        <w:jc w:val="both"/>
        <w:rPr>
          <w:rFonts w:ascii="Arial Narrow" w:eastAsia="Arial" w:hAnsi="Arial Narrow" w:cs="Arial"/>
        </w:rPr>
      </w:pPr>
      <w:proofErr w:type="spellStart"/>
      <w:r w:rsidRPr="009169D9">
        <w:rPr>
          <w:rFonts w:ascii="Arial Narrow" w:eastAsia="Arial" w:hAnsi="Arial Narrow" w:cs="Arial"/>
        </w:rPr>
        <w:t>Standar</w:t>
      </w:r>
      <w:proofErr w:type="spellEnd"/>
      <w:r w:rsidRPr="009169D9">
        <w:rPr>
          <w:rFonts w:ascii="Arial Narrow" w:eastAsia="Arial" w:hAnsi="Arial Narrow" w:cs="Arial"/>
        </w:rPr>
        <w:t xml:space="preserve"> </w:t>
      </w:r>
      <w:proofErr w:type="spellStart"/>
      <w:r w:rsidRPr="009169D9">
        <w:rPr>
          <w:rFonts w:ascii="Arial Narrow" w:eastAsia="Arial" w:hAnsi="Arial Narrow" w:cs="Arial"/>
        </w:rPr>
        <w:t>Manajemen</w:t>
      </w:r>
      <w:proofErr w:type="spellEnd"/>
      <w:r w:rsidRPr="009169D9">
        <w:rPr>
          <w:rFonts w:ascii="Arial Narrow" w:eastAsia="Arial" w:hAnsi="Arial Narrow" w:cs="Arial"/>
        </w:rPr>
        <w:t xml:space="preserve"> Mutu ISO 9001:2015, </w:t>
      </w:r>
      <w:proofErr w:type="spellStart"/>
      <w:r w:rsidRPr="009169D9">
        <w:rPr>
          <w:rFonts w:ascii="Arial Narrow" w:eastAsia="Arial" w:hAnsi="Arial Narrow" w:cs="Arial"/>
        </w:rPr>
        <w:t>klausul</w:t>
      </w:r>
      <w:proofErr w:type="spellEnd"/>
      <w:r w:rsidRPr="009169D9">
        <w:rPr>
          <w:rFonts w:ascii="Arial Narrow" w:eastAsia="Arial" w:hAnsi="Arial Narrow" w:cs="Arial"/>
        </w:rPr>
        <w:t xml:space="preserve"> 7.1.3 (</w:t>
      </w:r>
      <w:proofErr w:type="spellStart"/>
      <w:r w:rsidRPr="009169D9">
        <w:rPr>
          <w:rFonts w:ascii="Arial Narrow" w:eastAsia="Arial" w:hAnsi="Arial Narrow" w:cs="Arial"/>
        </w:rPr>
        <w:t>Sumber</w:t>
      </w:r>
      <w:proofErr w:type="spellEnd"/>
      <w:r w:rsidRPr="009169D9">
        <w:rPr>
          <w:rFonts w:ascii="Arial Narrow" w:eastAsia="Arial" w:hAnsi="Arial Narrow" w:cs="Arial"/>
        </w:rPr>
        <w:t xml:space="preserve"> Daya </w:t>
      </w:r>
      <w:proofErr w:type="spellStart"/>
      <w:r w:rsidRPr="009169D9">
        <w:rPr>
          <w:rFonts w:ascii="Arial Narrow" w:eastAsia="Arial" w:hAnsi="Arial Narrow" w:cs="Arial"/>
        </w:rPr>
        <w:t>Manusia</w:t>
      </w:r>
      <w:proofErr w:type="spellEnd"/>
      <w:r w:rsidRPr="009169D9">
        <w:rPr>
          <w:rFonts w:ascii="Arial Narrow" w:eastAsia="Arial" w:hAnsi="Arial Narrow" w:cs="Arial"/>
        </w:rPr>
        <w:t>) dan 7.2 (</w:t>
      </w:r>
      <w:proofErr w:type="spellStart"/>
      <w:r w:rsidRPr="009169D9">
        <w:rPr>
          <w:rFonts w:ascii="Arial Narrow" w:eastAsia="Arial" w:hAnsi="Arial Narrow" w:cs="Arial"/>
        </w:rPr>
        <w:t>Kompetensi</w:t>
      </w:r>
      <w:proofErr w:type="spellEnd"/>
      <w:r w:rsidRPr="009169D9">
        <w:rPr>
          <w:rFonts w:ascii="Arial Narrow" w:eastAsia="Arial" w:hAnsi="Arial Narrow" w:cs="Arial"/>
        </w:rPr>
        <w:t>)</w:t>
      </w:r>
    </w:p>
    <w:p w14:paraId="53592FE9" w14:textId="77777777" w:rsidR="0093744D" w:rsidRPr="0093744D" w:rsidRDefault="000318B7" w:rsidP="0093744D">
      <w:pPr>
        <w:pStyle w:val="ListParagraph"/>
        <w:numPr>
          <w:ilvl w:val="1"/>
          <w:numId w:val="12"/>
        </w:numPr>
        <w:ind w:left="810" w:hanging="450"/>
        <w:jc w:val="both"/>
        <w:rPr>
          <w:rFonts w:ascii="Arial Narrow" w:eastAsia="Arial" w:hAnsi="Arial Narrow" w:cs="Arial"/>
        </w:rPr>
      </w:pPr>
      <w:proofErr w:type="spellStart"/>
      <w:r w:rsidRPr="0093744D">
        <w:rPr>
          <w:rFonts w:ascii="Arial Narrow" w:hAnsi="Arial Narrow"/>
        </w:rPr>
        <w:t>Permenkes</w:t>
      </w:r>
      <w:proofErr w:type="spellEnd"/>
      <w:r w:rsidRPr="0093744D">
        <w:rPr>
          <w:rFonts w:ascii="Arial Narrow" w:hAnsi="Arial Narrow"/>
        </w:rPr>
        <w:t xml:space="preserve"> No. 20 </w:t>
      </w:r>
      <w:proofErr w:type="spellStart"/>
      <w:r w:rsidRPr="0093744D">
        <w:rPr>
          <w:rFonts w:ascii="Arial Narrow" w:hAnsi="Arial Narrow"/>
        </w:rPr>
        <w:t>tahun</w:t>
      </w:r>
      <w:proofErr w:type="spellEnd"/>
      <w:r w:rsidRPr="0093744D">
        <w:rPr>
          <w:rFonts w:ascii="Arial Narrow" w:hAnsi="Arial Narrow"/>
        </w:rPr>
        <w:t xml:space="preserve"> 2017 : Cara </w:t>
      </w:r>
      <w:proofErr w:type="spellStart"/>
      <w:r w:rsidRPr="0093744D">
        <w:rPr>
          <w:rFonts w:ascii="Arial Narrow" w:hAnsi="Arial Narrow"/>
        </w:rPr>
        <w:t>Pembuatan</w:t>
      </w:r>
      <w:proofErr w:type="spellEnd"/>
      <w:r w:rsidRPr="0093744D">
        <w:rPr>
          <w:rFonts w:ascii="Arial Narrow" w:hAnsi="Arial Narrow"/>
        </w:rPr>
        <w:t xml:space="preserve"> Alat Kesehatan dan </w:t>
      </w:r>
      <w:proofErr w:type="spellStart"/>
      <w:r w:rsidRPr="0093744D">
        <w:rPr>
          <w:rFonts w:ascii="Arial Narrow" w:hAnsi="Arial Narrow"/>
        </w:rPr>
        <w:t>Perbekalan</w:t>
      </w:r>
      <w:proofErr w:type="spellEnd"/>
      <w:r w:rsidRPr="0093744D">
        <w:rPr>
          <w:rFonts w:ascii="Arial Narrow" w:hAnsi="Arial Narrow"/>
        </w:rPr>
        <w:t xml:space="preserve"> </w:t>
      </w:r>
      <w:proofErr w:type="spellStart"/>
      <w:r w:rsidRPr="0093744D">
        <w:rPr>
          <w:rFonts w:ascii="Arial Narrow" w:hAnsi="Arial Narrow"/>
        </w:rPr>
        <w:t>kesehatan</w:t>
      </w:r>
      <w:proofErr w:type="spellEnd"/>
      <w:r w:rsidRPr="0093744D">
        <w:rPr>
          <w:rFonts w:ascii="Arial Narrow" w:hAnsi="Arial Narrow"/>
        </w:rPr>
        <w:t xml:space="preserve"> Rumah </w:t>
      </w:r>
      <w:proofErr w:type="spellStart"/>
      <w:r w:rsidRPr="0093744D">
        <w:rPr>
          <w:rFonts w:ascii="Arial Narrow" w:hAnsi="Arial Narrow"/>
        </w:rPr>
        <w:t>Tangga</w:t>
      </w:r>
      <w:proofErr w:type="spellEnd"/>
      <w:r w:rsidRPr="0093744D">
        <w:rPr>
          <w:rFonts w:ascii="Arial Narrow" w:hAnsi="Arial Narrow"/>
        </w:rPr>
        <w:t xml:space="preserve"> yang </w:t>
      </w:r>
      <w:proofErr w:type="spellStart"/>
      <w:r w:rsidRPr="0093744D">
        <w:rPr>
          <w:rFonts w:ascii="Arial Narrow" w:hAnsi="Arial Narrow"/>
        </w:rPr>
        <w:t>baik</w:t>
      </w:r>
      <w:proofErr w:type="spellEnd"/>
    </w:p>
    <w:p w14:paraId="1F8FD9F5" w14:textId="77777777" w:rsidR="0093744D" w:rsidRPr="009169D9" w:rsidRDefault="0093744D" w:rsidP="0093744D">
      <w:pPr>
        <w:pStyle w:val="ListParagraph"/>
        <w:ind w:left="810"/>
        <w:jc w:val="both"/>
        <w:rPr>
          <w:rFonts w:ascii="Arial Narrow" w:eastAsia="Arial" w:hAnsi="Arial Narrow" w:cs="Arial"/>
        </w:rPr>
      </w:pPr>
    </w:p>
    <w:p w14:paraId="6CA95D73" w14:textId="77777777" w:rsidR="00C727A2" w:rsidRDefault="00C727A2">
      <w:pPr>
        <w:ind w:left="993" w:hanging="709"/>
        <w:jc w:val="both"/>
        <w:rPr>
          <w:rFonts w:eastAsia="Arial" w:cs="Arial"/>
          <w:szCs w:val="22"/>
        </w:rPr>
      </w:pPr>
    </w:p>
    <w:p w14:paraId="3872EFA0" w14:textId="77777777" w:rsidR="00C727A2" w:rsidRDefault="00C727A2">
      <w:pPr>
        <w:jc w:val="both"/>
      </w:pPr>
    </w:p>
    <w:sectPr w:rsidR="00C727A2" w:rsidSect="0094569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008" w:right="864" w:bottom="720" w:left="994" w:header="677" w:footer="38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C2CA" w14:textId="77777777" w:rsidR="000E15D7" w:rsidRDefault="000E15D7" w:rsidP="000E15D7">
      <w:r>
        <w:separator/>
      </w:r>
    </w:p>
  </w:endnote>
  <w:endnote w:type="continuationSeparator" w:id="0">
    <w:p w14:paraId="535C0A44" w14:textId="77777777" w:rsidR="000E15D7" w:rsidRDefault="000E15D7" w:rsidP="000E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7CDB" w14:textId="77777777" w:rsidR="00945693" w:rsidRDefault="00945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EBA8" w14:textId="77777777" w:rsidR="00945693" w:rsidRDefault="009456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AA73" w14:textId="77777777" w:rsidR="00945693" w:rsidRDefault="009456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424C" w14:textId="77777777" w:rsidR="00F71661" w:rsidRDefault="00F7166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1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11"/>
      <w:gridCol w:w="330"/>
    </w:tblGrid>
    <w:tr w:rsidR="000E15D7" w14:paraId="2FFAC684" w14:textId="77777777" w:rsidTr="00F71661">
      <w:tc>
        <w:tcPr>
          <w:tcW w:w="4843" w:type="pct"/>
          <w:tcBorders>
            <w:top w:val="single" w:sz="4" w:space="0" w:color="0070C0"/>
          </w:tcBorders>
        </w:tcPr>
        <w:p w14:paraId="11EA7476" w14:textId="77777777" w:rsidR="00F71661" w:rsidRPr="00F71661" w:rsidRDefault="000318B7" w:rsidP="00F71661">
          <w:pPr>
            <w:pStyle w:val="Footer"/>
            <w:tabs>
              <w:tab w:val="clear" w:pos="10384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F71661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P-Pemagangan Dalam Negeri -</w:t>
          </w:r>
        </w:p>
      </w:tc>
      <w:tc>
        <w:tcPr>
          <w:tcW w:w="157" w:type="pct"/>
          <w:tcBorders>
            <w:top w:val="single" w:sz="4" w:space="0" w:color="C0504D" w:themeColor="accent2"/>
          </w:tcBorders>
          <w:shd w:val="clear" w:color="auto" w:fill="auto"/>
        </w:tcPr>
        <w:p w14:paraId="6A829E2B" w14:textId="77777777" w:rsidR="00F71661" w:rsidRPr="00F71661" w:rsidRDefault="005E7A7F">
          <w:pPr>
            <w:pStyle w:val="Head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F71661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0318B7" w:rsidRPr="00F71661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F71661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8500B5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F71661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429E8933" w14:textId="77777777" w:rsidR="00717748" w:rsidRDefault="00717748">
    <w:pPr>
      <w:pStyle w:val="Footer1"/>
      <w:spacing w:before="20" w:after="20" w:line="360" w:lineRule="auto"/>
      <w:ind w:right="360"/>
      <w:jc w:val="both"/>
      <w:rPr>
        <w:rFonts w:ascii="Arial" w:eastAsia="Arial" w:hAnsi="Arial" w:cs="Arial"/>
        <w:b/>
        <w:bCs/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57F4" w14:textId="77777777" w:rsidR="00F71661" w:rsidRDefault="00F71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0D76" w14:textId="77777777" w:rsidR="000E15D7" w:rsidRDefault="000E15D7" w:rsidP="000E15D7">
      <w:r>
        <w:separator/>
      </w:r>
    </w:p>
  </w:footnote>
  <w:footnote w:type="continuationSeparator" w:id="0">
    <w:p w14:paraId="43F93E97" w14:textId="77777777" w:rsidR="000E15D7" w:rsidRDefault="000E15D7" w:rsidP="000E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FCDE" w14:textId="77777777" w:rsidR="00945693" w:rsidRDefault="00945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0AA0" w14:textId="77777777" w:rsidR="00945693" w:rsidRDefault="009456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DC0A" w14:textId="77777777" w:rsidR="00945693" w:rsidRDefault="009456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05D6" w14:textId="77777777" w:rsidR="00F71661" w:rsidRDefault="00F7166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5F63" w14:textId="5146A14D" w:rsidR="00717748" w:rsidRPr="00180E86" w:rsidRDefault="00874C9C" w:rsidP="00180E86">
    <w:pPr>
      <w:pStyle w:val="Header1"/>
      <w:rPr>
        <w:rFonts w:ascii="Arial Narrow" w:eastAsia="Arial" w:hAnsi="Arial Narrow" w:cs="Arial"/>
        <w:b/>
        <w:bCs/>
        <w:sz w:val="20"/>
        <w:szCs w:val="20"/>
      </w:rPr>
    </w:pPr>
    <w:r>
      <w:rPr>
        <w:rFonts w:ascii="Arial Narrow" w:hAnsi="Arial Narrow"/>
        <w:noProof/>
      </w:rPr>
      <w:drawing>
        <wp:anchor distT="0" distB="0" distL="114300" distR="114300" simplePos="0" relativeHeight="251661312" behindDoc="0" locked="0" layoutInCell="1" allowOverlap="1" wp14:anchorId="76233C72" wp14:editId="0A213F16">
          <wp:simplePos x="0" y="0"/>
          <wp:positionH relativeFrom="column">
            <wp:posOffset>-265430</wp:posOffset>
          </wp:positionH>
          <wp:positionV relativeFrom="paragraph">
            <wp:posOffset>172085</wp:posOffset>
          </wp:positionV>
          <wp:extent cx="1020445" cy="677915"/>
          <wp:effectExtent l="0" t="0" r="0" b="0"/>
          <wp:wrapNone/>
          <wp:docPr id="1178419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444" cy="6838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8B7" w:rsidRPr="00180E86">
      <w:rPr>
        <w:rFonts w:ascii="Arial Narrow" w:eastAsia="Arial" w:hAnsi="Arial Narrow" w:cs="Arial"/>
        <w:b/>
        <w:bCs/>
        <w:sz w:val="20"/>
        <w:szCs w:val="20"/>
      </w:rPr>
      <w:t xml:space="preserve">SERI ISO </w:t>
    </w:r>
  </w:p>
  <w:p w14:paraId="774619DA" w14:textId="61D1A0E8" w:rsidR="00717748" w:rsidRPr="00180E86" w:rsidRDefault="00F2438B" w:rsidP="00180E86">
    <w:pPr>
      <w:pStyle w:val="Header1"/>
      <w:rPr>
        <w:rFonts w:ascii="Arial Narrow" w:hAnsi="Arial Narrow"/>
      </w:rPr>
    </w:pPr>
    <w:r>
      <w:rPr>
        <w:rFonts w:ascii="Arial Narrow" w:hAnsi="Arial Narrow"/>
      </w:rPr>
      <w:pict w14:anchorId="5A73EC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.35pt;margin-top:1.4pt;width:445.5pt;height:56.05pt;z-index:251658240" stroked="f">
          <v:fill opacity="0" color2="black"/>
          <v:textbox inset="0,0,0,0">
            <w:txbxContent>
              <w:tbl>
                <w:tblPr>
                  <w:tblW w:w="0" w:type="auto"/>
                  <w:tblInd w:w="18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2931"/>
                  <w:gridCol w:w="1517"/>
                  <w:gridCol w:w="1099"/>
                  <w:gridCol w:w="1750"/>
                  <w:gridCol w:w="1654"/>
                </w:tblGrid>
                <w:tr w:rsidR="000E15D7" w14:paraId="32D18BEF" w14:textId="77777777" w:rsidTr="00CD0278">
                  <w:trPr>
                    <w:trHeight w:val="272"/>
                  </w:trPr>
                  <w:tc>
                    <w:tcPr>
                      <w:tcW w:w="2931" w:type="dxa"/>
                      <w:vMerge w:val="restart"/>
                      <w:tcBorders>
                        <w:top w:val="single" w:sz="1" w:space="0" w:color="000000"/>
                        <w:lef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30940BEC" w14:textId="77777777" w:rsidR="00717748" w:rsidRPr="00EE0CC8" w:rsidRDefault="000318B7" w:rsidP="00CD0278">
                      <w:pPr>
                        <w:pStyle w:val="Heading1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  <w:rPr>
                          <w:lang w:val="de-DE"/>
                        </w:rPr>
                      </w:pPr>
                      <w:r w:rsidRPr="00EE0CC8">
                        <w:rPr>
                          <w:lang w:val="de-DE"/>
                        </w:rPr>
                        <w:t>PROSEDUR</w:t>
                      </w:r>
                    </w:p>
                    <w:p w14:paraId="3A9A1754" w14:textId="77777777" w:rsidR="00717748" w:rsidRPr="00EE0CC8" w:rsidRDefault="000318B7" w:rsidP="00CD0278">
                      <w:pPr>
                        <w:pStyle w:val="Heading1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  <w:rPr>
                          <w:lang w:val="de-DE"/>
                        </w:rPr>
                      </w:pPr>
                      <w:r w:rsidRPr="00EE0CC8">
                        <w:rPr>
                          <w:sz w:val="20"/>
                          <w:lang w:val="de-DE"/>
                        </w:rPr>
                        <w:t xml:space="preserve">PEMAGANGAN </w:t>
                      </w:r>
                      <w:r w:rsidRPr="00EE0CC8">
                        <w:rPr>
                          <w:lang w:val="de-DE"/>
                        </w:rPr>
                        <w:t>DI DALAM</w:t>
                      </w:r>
                    </w:p>
                    <w:p w14:paraId="447DCD01" w14:textId="77777777" w:rsidR="00717748" w:rsidRPr="00EE0CC8" w:rsidRDefault="000318B7" w:rsidP="00CD0278">
                      <w:pPr>
                        <w:pStyle w:val="Heading21"/>
                        <w:snapToGrid w:val="0"/>
                        <w:ind w:left="0" w:right="-57" w:firstLine="0"/>
                        <w:jc w:val="center"/>
                        <w:rPr>
                          <w:lang w:val="de-DE"/>
                        </w:rPr>
                      </w:pPr>
                      <w:r w:rsidRPr="00EE0CC8">
                        <w:rPr>
                          <w:sz w:val="22"/>
                          <w:szCs w:val="22"/>
                          <w:lang w:val="de-DE"/>
                        </w:rPr>
                        <w:t>NEGERI</w:t>
                      </w:r>
                    </w:p>
                  </w:tc>
                  <w:tc>
                    <w:tcPr>
                      <w:tcW w:w="151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292E70E3" w14:textId="77777777" w:rsidR="00717748" w:rsidRDefault="000318B7" w:rsidP="00194E31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Dibuat</w:t>
                      </w:r>
                      <w:proofErr w:type="spellEnd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 xml:space="preserve"> oleh</w:t>
                      </w:r>
                    </w:p>
                  </w:tc>
                  <w:tc>
                    <w:tcPr>
                      <w:tcW w:w="1099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75AD7FEA" w14:textId="77777777" w:rsidR="00717748" w:rsidRDefault="000318B7" w:rsidP="00194E31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Revisi</w:t>
                      </w:r>
                      <w:proofErr w:type="spellEnd"/>
                    </w:p>
                  </w:tc>
                  <w:tc>
                    <w:tcPr>
                      <w:tcW w:w="1750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1C1130D7" w14:textId="77777777" w:rsidR="00717748" w:rsidRDefault="000318B7" w:rsidP="00194E31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Disetujui</w:t>
                      </w:r>
                      <w:proofErr w:type="spellEnd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 xml:space="preserve"> oleh</w:t>
                      </w:r>
                    </w:p>
                  </w:tc>
                  <w:tc>
                    <w:tcPr>
                      <w:tcW w:w="1654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</w:tcPr>
                    <w:p w14:paraId="5A8B7342" w14:textId="77777777" w:rsidR="00717748" w:rsidRDefault="000318B7" w:rsidP="00194E31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Tgl.Efektif</w:t>
                      </w:r>
                      <w:proofErr w:type="spellEnd"/>
                    </w:p>
                  </w:tc>
                </w:tr>
                <w:tr w:rsidR="000E15D7" w14:paraId="177B2AF2" w14:textId="77777777" w:rsidTr="00CD0278">
                  <w:trPr>
                    <w:trHeight w:val="145"/>
                  </w:trPr>
                  <w:tc>
                    <w:tcPr>
                      <w:tcW w:w="2931" w:type="dxa"/>
                      <w:vMerge/>
                      <w:tcBorders>
                        <w:lef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2BF22B50" w14:textId="77777777" w:rsidR="00717748" w:rsidRDefault="00717748" w:rsidP="00194E31">
                      <w:pPr>
                        <w:pStyle w:val="Heading21"/>
                        <w:snapToGrid w:val="0"/>
                        <w:ind w:left="0"/>
                        <w:jc w:val="center"/>
                      </w:pPr>
                    </w:p>
                  </w:tc>
                  <w:tc>
                    <w:tcPr>
                      <w:tcW w:w="151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04746D97" w14:textId="77777777" w:rsidR="00717748" w:rsidRDefault="000318B7" w:rsidP="00511A55">
                      <w:pPr>
                        <w:snapToGrid w:val="0"/>
                        <w:spacing w:line="220" w:lineRule="exact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sz w:val="20"/>
                        </w:rPr>
                        <w:t>Mgr</w:t>
                      </w:r>
                      <w:proofErr w:type="spellEnd"/>
                      <w:r>
                        <w:rPr>
                          <w:rFonts w:eastAsia="Arial" w:cs="Arial"/>
                          <w:sz w:val="20"/>
                        </w:rPr>
                        <w:t xml:space="preserve"> HC&amp;GA</w:t>
                      </w:r>
                    </w:p>
                  </w:tc>
                  <w:tc>
                    <w:tcPr>
                      <w:tcW w:w="1099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019CDEF3" w14:textId="77777777" w:rsidR="00717748" w:rsidRDefault="000318B7" w:rsidP="00511A55">
                      <w:pPr>
                        <w:snapToGrid w:val="0"/>
                        <w:spacing w:before="20" w:after="20" w:line="220" w:lineRule="atLeast"/>
                        <w:jc w:val="center"/>
                        <w:rPr>
                          <w:rFonts w:eastAsia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sz w:val="20"/>
                        </w:rPr>
                        <w:t>N</w:t>
                      </w:r>
                    </w:p>
                  </w:tc>
                  <w:tc>
                    <w:tcPr>
                      <w:tcW w:w="1750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7A21C061" w14:textId="77777777" w:rsidR="00717748" w:rsidRDefault="000318B7" w:rsidP="00511A55">
                      <w:pPr>
                        <w:snapToGrid w:val="0"/>
                        <w:spacing w:before="20" w:after="2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Dir Keu &amp; Adm</w:t>
                      </w:r>
                    </w:p>
                  </w:tc>
                  <w:tc>
                    <w:tcPr>
                      <w:tcW w:w="1654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7BDE3A9A" w14:textId="77777777" w:rsidR="00717748" w:rsidRDefault="000318B7" w:rsidP="00511A55">
                      <w:pPr>
                        <w:snapToGrid w:val="0"/>
                        <w:spacing w:line="220" w:lineRule="exact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02 Sept 2019</w:t>
                      </w:r>
                    </w:p>
                  </w:tc>
                </w:tr>
                <w:tr w:rsidR="000E15D7" w14:paraId="220ED8FE" w14:textId="77777777" w:rsidTr="00CD0278">
                  <w:trPr>
                    <w:trHeight w:val="145"/>
                  </w:trPr>
                  <w:tc>
                    <w:tcPr>
                      <w:tcW w:w="2931" w:type="dxa"/>
                      <w:vMerge/>
                      <w:tcBorders>
                        <w:left w:val="single" w:sz="1" w:space="0" w:color="000000"/>
                      </w:tcBorders>
                      <w:shd w:val="clear" w:color="auto" w:fill="auto"/>
                    </w:tcPr>
                    <w:p w14:paraId="6B2B4946" w14:textId="77777777" w:rsidR="00717748" w:rsidRDefault="00717748" w:rsidP="00194E31">
                      <w:pPr>
                        <w:pStyle w:val="Heading2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51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76A6E794" w14:textId="77777777" w:rsidR="00717748" w:rsidRDefault="00717748" w:rsidP="00194E31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  <w:tc>
                    <w:tcPr>
                      <w:tcW w:w="1099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7C0F215B" w14:textId="77777777" w:rsidR="00717748" w:rsidRDefault="00717748" w:rsidP="00194E31">
                      <w:pPr>
                        <w:snapToGrid w:val="0"/>
                        <w:spacing w:before="20" w:after="20" w:line="240" w:lineRule="atLeast"/>
                        <w:rPr>
                          <w:rFonts w:eastAsia="Arial" w:cs="Arial"/>
                          <w:b/>
                          <w:bCs/>
                          <w:sz w:val="20"/>
                        </w:rPr>
                      </w:pPr>
                    </w:p>
                  </w:tc>
                  <w:tc>
                    <w:tcPr>
                      <w:tcW w:w="1750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6B7FA55B" w14:textId="77777777" w:rsidR="00717748" w:rsidRDefault="00717748" w:rsidP="00194E31">
                      <w:pPr>
                        <w:snapToGrid w:val="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  <w:tc>
                    <w:tcPr>
                      <w:tcW w:w="1654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</w:tcPr>
                    <w:p w14:paraId="1AF7734C" w14:textId="77777777" w:rsidR="00717748" w:rsidRDefault="00717748" w:rsidP="00194E31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</w:tr>
                <w:tr w:rsidR="000E15D7" w14:paraId="4BA38DE4" w14:textId="77777777" w:rsidTr="00CD0278">
                  <w:trPr>
                    <w:trHeight w:val="51"/>
                  </w:trPr>
                  <w:tc>
                    <w:tcPr>
                      <w:tcW w:w="2931" w:type="dxa"/>
                      <w:vMerge/>
                      <w:tcBorders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2EA74C76" w14:textId="77777777" w:rsidR="00717748" w:rsidRDefault="00717748" w:rsidP="00194E31">
                      <w:pPr>
                        <w:pStyle w:val="Heading2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</w:pPr>
                    </w:p>
                  </w:tc>
                  <w:tc>
                    <w:tcPr>
                      <w:tcW w:w="151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632D0995" w14:textId="77777777" w:rsidR="00717748" w:rsidRDefault="00717748" w:rsidP="00194E31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  <w:tc>
                    <w:tcPr>
                      <w:tcW w:w="1099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51D5743E" w14:textId="77777777" w:rsidR="00717748" w:rsidRDefault="00717748" w:rsidP="00194E31">
                      <w:pPr>
                        <w:snapToGrid w:val="0"/>
                        <w:spacing w:before="20" w:after="20" w:line="240" w:lineRule="atLeast"/>
                        <w:rPr>
                          <w:rFonts w:eastAsia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750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04D94392" w14:textId="77777777" w:rsidR="00717748" w:rsidRDefault="00717748" w:rsidP="00194E31">
                      <w:pPr>
                        <w:snapToGrid w:val="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  <w:tc>
                    <w:tcPr>
                      <w:tcW w:w="1654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</w:tcPr>
                    <w:p w14:paraId="1E01F1BC" w14:textId="77777777" w:rsidR="00717748" w:rsidRDefault="00717748" w:rsidP="00194E31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</w:tr>
              </w:tbl>
              <w:p w14:paraId="5C874070" w14:textId="77777777" w:rsidR="00717748" w:rsidRDefault="000318B7" w:rsidP="00194E31">
                <w:r>
                  <w:t xml:space="preserve"> </w:t>
                </w:r>
              </w:p>
              <w:p w14:paraId="4BBFF602" w14:textId="77777777" w:rsidR="00717748" w:rsidRDefault="00717748" w:rsidP="00180E86"/>
            </w:txbxContent>
          </v:textbox>
        </v:shape>
      </w:pict>
    </w:r>
  </w:p>
  <w:p w14:paraId="575AA592" w14:textId="5B6D654D" w:rsidR="00717748" w:rsidRPr="00180E86" w:rsidRDefault="00F2438B" w:rsidP="00180E86">
    <w:pPr>
      <w:pStyle w:val="Header1"/>
      <w:rPr>
        <w:rFonts w:ascii="Arial Narrow" w:hAnsi="Arial Narrow"/>
      </w:rPr>
    </w:pPr>
    <w:r>
      <w:rPr>
        <w:rFonts w:ascii="Arial Narrow" w:hAnsi="Arial Narrow"/>
        <w:noProof/>
        <w:lang w:bidi="ar-SA"/>
      </w:rPr>
      <w:pict w14:anchorId="434D0C4C"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50" type="#_x0000_t5" style="position:absolute;margin-left:300.1pt;margin-top:1.6pt;width:23.65pt;height:11.3pt;z-index:-251656192;mso-position-horizontal-relative:text;mso-position-vertical-relative:text"/>
      </w:pict>
    </w:r>
  </w:p>
  <w:p w14:paraId="4B8EC91A" w14:textId="6DA2A67E" w:rsidR="00717748" w:rsidRPr="00180E86" w:rsidRDefault="00717748" w:rsidP="00180E86">
    <w:pPr>
      <w:pStyle w:val="Header1"/>
      <w:rPr>
        <w:rFonts w:ascii="Arial Narrow" w:hAnsi="Arial Narrow"/>
      </w:rPr>
    </w:pPr>
  </w:p>
  <w:p w14:paraId="3FC5B5F9" w14:textId="44BC8E3D" w:rsidR="00717748" w:rsidRPr="00180E86" w:rsidRDefault="00717748" w:rsidP="00180E86">
    <w:pPr>
      <w:pStyle w:val="Header1"/>
      <w:rPr>
        <w:rFonts w:ascii="Arial Narrow" w:hAnsi="Arial Narrow"/>
      </w:rPr>
    </w:pPr>
  </w:p>
  <w:p w14:paraId="1EE2EEE5" w14:textId="5169574A" w:rsidR="00717748" w:rsidRPr="00180E86" w:rsidRDefault="00F2438B" w:rsidP="00180E86">
    <w:pPr>
      <w:pStyle w:val="Header"/>
      <w:rPr>
        <w:rFonts w:ascii="Arial Narrow" w:hAnsi="Arial Narrow"/>
      </w:rPr>
    </w:pPr>
    <w:r>
      <w:rPr>
        <w:rFonts w:ascii="Arial Narrow" w:hAnsi="Arial Narrow"/>
        <w:noProof/>
        <w:lang w:bidi="ar-SA"/>
      </w:rPr>
      <w:pict w14:anchorId="7DDD8E9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49.7pt;margin-top:8.15pt;width:617pt;height:0;z-index:251659264" o:connectortype="straight"/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EBE3" w14:textId="77777777" w:rsidR="00F71661" w:rsidRDefault="00F71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075DC3"/>
    <w:multiLevelType w:val="multilevel"/>
    <w:tmpl w:val="935CCE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5"/>
      <w:numFmt w:val="decimal"/>
      <w:lvlText w:val="6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  <w:b w:val="0"/>
      </w:rPr>
    </w:lvl>
    <w:lvl w:ilvl="6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F314F1"/>
    <w:multiLevelType w:val="multilevel"/>
    <w:tmpl w:val="6EAAD7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6.8.%4."/>
      <w:lvlJc w:val="left"/>
      <w:pPr>
        <w:ind w:left="1728" w:hanging="648"/>
      </w:pPr>
      <w:rPr>
        <w:rFonts w:ascii="Arial Narrow" w:hAnsi="Arial Narrow" w:hint="default"/>
        <w:b w:val="0"/>
        <w:i w:val="0"/>
        <w:sz w:val="22"/>
        <w:szCs w:val="22"/>
      </w:rPr>
    </w:lvl>
    <w:lvl w:ilvl="4">
      <w:start w:val="5"/>
      <w:numFmt w:val="decimal"/>
      <w:lvlText w:val="6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  <w:b w:val="0"/>
      </w:rPr>
    </w:lvl>
    <w:lvl w:ilvl="6">
      <w:start w:val="1"/>
      <w:numFmt w:val="decimal"/>
      <w:lvlText w:val="8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3B74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C30F58"/>
    <w:multiLevelType w:val="multilevel"/>
    <w:tmpl w:val="BB16D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4.5.%4."/>
      <w:lvlJc w:val="left"/>
      <w:pPr>
        <w:ind w:left="1728" w:hanging="648"/>
      </w:pPr>
      <w:rPr>
        <w:rFonts w:ascii="Arial Narrow" w:hAnsi="Arial Narrow" w:hint="default"/>
        <w:b w:val="0"/>
        <w:i w:val="0"/>
        <w:sz w:val="22"/>
        <w:szCs w:val="22"/>
      </w:rPr>
    </w:lvl>
    <w:lvl w:ilvl="4">
      <w:start w:val="4"/>
      <w:numFmt w:val="decimal"/>
      <w:lvlText w:val="6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5.2.%6."/>
      <w:lvlJc w:val="left"/>
      <w:pPr>
        <w:ind w:left="2736" w:hanging="93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5.7.%7."/>
      <w:lvlJc w:val="left"/>
      <w:pPr>
        <w:ind w:left="3240" w:hanging="1080"/>
      </w:pPr>
      <w:rPr>
        <w:rFonts w:ascii="Arial Narrow" w:hAnsi="Arial Narrow" w:hint="default"/>
        <w:b w:val="0"/>
        <w:i w:val="0"/>
        <w:sz w:val="22"/>
        <w:szCs w:val="22"/>
      </w:rPr>
    </w:lvl>
    <w:lvl w:ilvl="7">
      <w:start w:val="6"/>
      <w:numFmt w:val="decimal"/>
      <w:lvlText w:val="6.4.%8."/>
      <w:lvlJc w:val="left"/>
      <w:pPr>
        <w:ind w:left="3744" w:hanging="1224"/>
      </w:pPr>
      <w:rPr>
        <w:rFonts w:ascii="Arial Narrow" w:hAnsi="Arial Narrow" w:hint="default"/>
        <w:b w:val="0"/>
        <w:i w:val="0"/>
        <w:sz w:val="22"/>
        <w:szCs w:val="22"/>
      </w:rPr>
    </w:lvl>
    <w:lvl w:ilvl="8">
      <w:start w:val="7"/>
      <w:numFmt w:val="decimal"/>
      <w:lvlText w:val="6.3.%9."/>
      <w:lvlJc w:val="left"/>
      <w:pPr>
        <w:ind w:left="4320" w:hanging="1440"/>
      </w:pPr>
      <w:rPr>
        <w:rFonts w:ascii="Arial Narrow" w:hAnsi="Arial Narrow" w:hint="default"/>
        <w:b w:val="0"/>
        <w:i w:val="0"/>
        <w:sz w:val="22"/>
        <w:szCs w:val="22"/>
      </w:rPr>
    </w:lvl>
  </w:abstractNum>
  <w:abstractNum w:abstractNumId="5" w15:restartNumberingAfterBreak="0">
    <w:nsid w:val="4D824154"/>
    <w:multiLevelType w:val="hybridMultilevel"/>
    <w:tmpl w:val="826CDFE0"/>
    <w:lvl w:ilvl="0" w:tplc="40AC67D2">
      <w:start w:val="1"/>
      <w:numFmt w:val="lowerLetter"/>
      <w:lvlText w:val="%1."/>
      <w:lvlJc w:val="left"/>
      <w:pPr>
        <w:ind w:left="1152" w:hanging="360"/>
      </w:pPr>
      <w:rPr>
        <w:rFonts w:ascii="Arial Narrow" w:eastAsia="Calibri" w:hAnsi="Arial Narrow" w:cs="Arial"/>
      </w:rPr>
    </w:lvl>
    <w:lvl w:ilvl="1" w:tplc="513E2CCA">
      <w:start w:val="1"/>
      <w:numFmt w:val="lowerLetter"/>
      <w:lvlText w:val="%2."/>
      <w:lvlJc w:val="left"/>
      <w:pPr>
        <w:ind w:left="1872" w:hanging="360"/>
      </w:pPr>
    </w:lvl>
    <w:lvl w:ilvl="2" w:tplc="8E9A4370">
      <w:start w:val="7"/>
      <w:numFmt w:val="decimal"/>
      <w:lvlText w:val="4.%3."/>
      <w:lvlJc w:val="left"/>
      <w:pPr>
        <w:ind w:left="2592" w:hanging="180"/>
      </w:pPr>
      <w:rPr>
        <w:rFonts w:ascii="Arial Narrow" w:hAnsi="Arial Narrow" w:hint="default"/>
        <w:b w:val="0"/>
        <w:i w:val="0"/>
        <w:sz w:val="22"/>
        <w:szCs w:val="22"/>
      </w:rPr>
    </w:lvl>
    <w:lvl w:ilvl="3" w:tplc="AE882420">
      <w:start w:val="1"/>
      <w:numFmt w:val="lowerLetter"/>
      <w:lvlText w:val="%4."/>
      <w:lvlJc w:val="left"/>
      <w:pPr>
        <w:ind w:left="3312" w:hanging="360"/>
      </w:pPr>
    </w:lvl>
    <w:lvl w:ilvl="4" w:tplc="55ACFF48">
      <w:start w:val="1"/>
      <w:numFmt w:val="lowerLetter"/>
      <w:lvlText w:val="%5."/>
      <w:lvlJc w:val="left"/>
      <w:pPr>
        <w:ind w:left="4032" w:hanging="360"/>
      </w:pPr>
    </w:lvl>
    <w:lvl w:ilvl="5" w:tplc="F65842B8">
      <w:start w:val="1"/>
      <w:numFmt w:val="decimal"/>
      <w:lvlText w:val="4.8.%6."/>
      <w:lvlJc w:val="left"/>
      <w:pPr>
        <w:ind w:left="4752" w:hanging="180"/>
      </w:pPr>
      <w:rPr>
        <w:rFonts w:ascii="Arial Narrow" w:hAnsi="Arial Narrow" w:hint="default"/>
        <w:b w:val="0"/>
        <w:i w:val="0"/>
        <w:sz w:val="22"/>
        <w:szCs w:val="22"/>
      </w:rPr>
    </w:lvl>
    <w:lvl w:ilvl="6" w:tplc="13CCD084">
      <w:start w:val="1"/>
      <w:numFmt w:val="decimal"/>
      <w:lvlText w:val="%7."/>
      <w:lvlJc w:val="left"/>
      <w:pPr>
        <w:ind w:left="5472" w:hanging="360"/>
      </w:pPr>
    </w:lvl>
    <w:lvl w:ilvl="7" w:tplc="173A674E">
      <w:start w:val="1"/>
      <w:numFmt w:val="lowerLetter"/>
      <w:lvlText w:val="%8."/>
      <w:lvlJc w:val="left"/>
      <w:pPr>
        <w:ind w:left="6192" w:hanging="360"/>
      </w:pPr>
    </w:lvl>
    <w:lvl w:ilvl="8" w:tplc="8B1AFD1C">
      <w:start w:val="1"/>
      <w:numFmt w:val="decimal"/>
      <w:lvlText w:val="4.11.%9."/>
      <w:lvlJc w:val="left"/>
      <w:pPr>
        <w:ind w:left="6912" w:hanging="180"/>
      </w:pPr>
      <w:rPr>
        <w:rFonts w:ascii="Arial Narrow" w:hAnsi="Arial Narrow" w:hint="default"/>
        <w:b w:val="0"/>
        <w:i w:val="0"/>
        <w:sz w:val="22"/>
        <w:szCs w:val="22"/>
      </w:rPr>
    </w:lvl>
  </w:abstractNum>
  <w:abstractNum w:abstractNumId="6" w15:restartNumberingAfterBreak="0">
    <w:nsid w:val="4E822249"/>
    <w:multiLevelType w:val="multilevel"/>
    <w:tmpl w:val="CEF0609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01B5074"/>
    <w:multiLevelType w:val="multilevel"/>
    <w:tmpl w:val="BB16E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4.5.%4."/>
      <w:lvlJc w:val="left"/>
      <w:pPr>
        <w:ind w:left="1728" w:hanging="648"/>
      </w:pPr>
      <w:rPr>
        <w:rFonts w:ascii="Arial Narrow" w:hAnsi="Arial Narrow" w:hint="default"/>
        <w:b w:val="0"/>
        <w:i w:val="0"/>
        <w:sz w:val="22"/>
        <w:szCs w:val="22"/>
      </w:rPr>
    </w:lvl>
    <w:lvl w:ilvl="4">
      <w:start w:val="4"/>
      <w:numFmt w:val="decimal"/>
      <w:lvlText w:val="6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5.2.%6."/>
      <w:lvlJc w:val="left"/>
      <w:pPr>
        <w:ind w:left="2736" w:hanging="93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5.7.%7."/>
      <w:lvlJc w:val="left"/>
      <w:pPr>
        <w:ind w:left="3240" w:hanging="1080"/>
      </w:pPr>
      <w:rPr>
        <w:rFonts w:ascii="Arial Narrow" w:hAnsi="Arial Narrow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5"/>
      <w:numFmt w:val="decimal"/>
      <w:lvlText w:val="6.3.%9."/>
      <w:lvlJc w:val="left"/>
      <w:pPr>
        <w:ind w:left="4320" w:hanging="144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8" w15:restartNumberingAfterBreak="0">
    <w:nsid w:val="5D8E4955"/>
    <w:multiLevelType w:val="hybridMultilevel"/>
    <w:tmpl w:val="41A495F2"/>
    <w:lvl w:ilvl="0" w:tplc="4BE4E544">
      <w:start w:val="6"/>
      <w:numFmt w:val="decimal"/>
      <w:lvlText w:val="4.%1."/>
      <w:lvlJc w:val="left"/>
      <w:pPr>
        <w:ind w:left="1152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F5CC5752">
      <w:start w:val="1"/>
      <w:numFmt w:val="lowerLetter"/>
      <w:lvlText w:val="%2."/>
      <w:lvlJc w:val="left"/>
      <w:pPr>
        <w:ind w:left="1440" w:hanging="360"/>
      </w:pPr>
    </w:lvl>
    <w:lvl w:ilvl="2" w:tplc="603E8302">
      <w:start w:val="1"/>
      <w:numFmt w:val="decimal"/>
      <w:lvlText w:val="4.6.%3."/>
      <w:lvlJc w:val="left"/>
      <w:pPr>
        <w:ind w:left="2160" w:hanging="180"/>
      </w:pPr>
      <w:rPr>
        <w:rFonts w:ascii="Arial Narrow" w:hAnsi="Arial Narrow" w:hint="default"/>
        <w:b w:val="0"/>
        <w:i w:val="0"/>
        <w:sz w:val="22"/>
        <w:szCs w:val="22"/>
      </w:rPr>
    </w:lvl>
    <w:lvl w:ilvl="3" w:tplc="6116213E" w:tentative="1">
      <w:start w:val="1"/>
      <w:numFmt w:val="decimal"/>
      <w:lvlText w:val="%4."/>
      <w:lvlJc w:val="left"/>
      <w:pPr>
        <w:ind w:left="2880" w:hanging="360"/>
      </w:pPr>
    </w:lvl>
    <w:lvl w:ilvl="4" w:tplc="D222F140" w:tentative="1">
      <w:start w:val="1"/>
      <w:numFmt w:val="lowerLetter"/>
      <w:lvlText w:val="%5."/>
      <w:lvlJc w:val="left"/>
      <w:pPr>
        <w:ind w:left="3600" w:hanging="360"/>
      </w:pPr>
    </w:lvl>
    <w:lvl w:ilvl="5" w:tplc="E26E5360" w:tentative="1">
      <w:start w:val="1"/>
      <w:numFmt w:val="lowerRoman"/>
      <w:lvlText w:val="%6."/>
      <w:lvlJc w:val="right"/>
      <w:pPr>
        <w:ind w:left="4320" w:hanging="180"/>
      </w:pPr>
    </w:lvl>
    <w:lvl w:ilvl="6" w:tplc="1AB62E22" w:tentative="1">
      <w:start w:val="1"/>
      <w:numFmt w:val="decimal"/>
      <w:lvlText w:val="%7."/>
      <w:lvlJc w:val="left"/>
      <w:pPr>
        <w:ind w:left="5040" w:hanging="360"/>
      </w:pPr>
    </w:lvl>
    <w:lvl w:ilvl="7" w:tplc="28280E7C" w:tentative="1">
      <w:start w:val="1"/>
      <w:numFmt w:val="lowerLetter"/>
      <w:lvlText w:val="%8."/>
      <w:lvlJc w:val="left"/>
      <w:pPr>
        <w:ind w:left="5760" w:hanging="360"/>
      </w:pPr>
    </w:lvl>
    <w:lvl w:ilvl="8" w:tplc="189C7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3476F"/>
    <w:multiLevelType w:val="multilevel"/>
    <w:tmpl w:val="0BE8FF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6"/>
      <w:numFmt w:val="decimal"/>
      <w:lvlText w:val="6.8.%4."/>
      <w:lvlJc w:val="left"/>
      <w:pPr>
        <w:ind w:left="1728" w:hanging="648"/>
      </w:pPr>
      <w:rPr>
        <w:rFonts w:ascii="Arial Narrow" w:hAnsi="Arial Narrow" w:hint="default"/>
        <w:b w:val="0"/>
        <w:i w:val="0"/>
        <w:sz w:val="22"/>
        <w:szCs w:val="22"/>
      </w:rPr>
    </w:lvl>
    <w:lvl w:ilvl="4">
      <w:start w:val="5"/>
      <w:numFmt w:val="decimal"/>
      <w:lvlText w:val="6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  <w:b w:val="0"/>
      </w:rPr>
    </w:lvl>
    <w:lvl w:ilvl="6">
      <w:start w:val="1"/>
      <w:numFmt w:val="decimal"/>
      <w:lvlText w:val="8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900DDD"/>
    <w:multiLevelType w:val="multilevel"/>
    <w:tmpl w:val="ED2C56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4.5.%4."/>
      <w:lvlJc w:val="left"/>
      <w:pPr>
        <w:ind w:left="1728" w:hanging="648"/>
      </w:pPr>
      <w:rPr>
        <w:rFonts w:ascii="Arial Narrow" w:hAnsi="Arial Narrow" w:hint="default"/>
        <w:b w:val="0"/>
        <w:i w:val="0"/>
        <w:sz w:val="22"/>
        <w:szCs w:val="22"/>
      </w:rPr>
    </w:lvl>
    <w:lvl w:ilvl="4">
      <w:start w:val="4"/>
      <w:numFmt w:val="decimal"/>
      <w:lvlText w:val="6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5.2.%6."/>
      <w:lvlJc w:val="left"/>
      <w:pPr>
        <w:ind w:left="2736" w:hanging="93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5.7.%7."/>
      <w:lvlJc w:val="left"/>
      <w:pPr>
        <w:ind w:left="3240" w:hanging="1080"/>
      </w:pPr>
      <w:rPr>
        <w:rFonts w:ascii="Arial Narrow" w:hAnsi="Arial Narrow" w:hint="default"/>
        <w:b w:val="0"/>
        <w:i w:val="0"/>
        <w:sz w:val="22"/>
        <w:szCs w:val="22"/>
      </w:rPr>
    </w:lvl>
    <w:lvl w:ilvl="7">
      <w:start w:val="1"/>
      <w:numFmt w:val="decimal"/>
      <w:lvlText w:val="6.4.%8."/>
      <w:lvlJc w:val="left"/>
      <w:pPr>
        <w:ind w:left="3744" w:hanging="1224"/>
      </w:pPr>
      <w:rPr>
        <w:rFonts w:ascii="Arial Narrow" w:hAnsi="Arial Narrow" w:hint="default"/>
        <w:b w:val="0"/>
        <w:i w:val="0"/>
        <w:sz w:val="22"/>
        <w:szCs w:val="22"/>
      </w:rPr>
    </w:lvl>
    <w:lvl w:ilvl="8">
      <w:start w:val="7"/>
      <w:numFmt w:val="decimal"/>
      <w:lvlText w:val="6.3.%9."/>
      <w:lvlJc w:val="left"/>
      <w:pPr>
        <w:ind w:left="4320" w:hanging="1440"/>
      </w:pPr>
      <w:rPr>
        <w:rFonts w:ascii="Arial Narrow" w:hAnsi="Arial Narrow" w:hint="default"/>
        <w:b w:val="0"/>
        <w:i w:val="0"/>
        <w:sz w:val="22"/>
        <w:szCs w:val="22"/>
      </w:rPr>
    </w:lvl>
  </w:abstractNum>
  <w:abstractNum w:abstractNumId="11" w15:restartNumberingAfterBreak="0">
    <w:nsid w:val="7FAD6289"/>
    <w:multiLevelType w:val="multilevel"/>
    <w:tmpl w:val="5194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4.5.%4."/>
      <w:lvlJc w:val="left"/>
      <w:pPr>
        <w:ind w:left="1728" w:hanging="648"/>
      </w:pPr>
      <w:rPr>
        <w:rFonts w:ascii="Arial Narrow" w:hAnsi="Arial Narrow" w:hint="default"/>
        <w:b w:val="0"/>
        <w:i w:val="0"/>
        <w:sz w:val="22"/>
        <w:szCs w:val="22"/>
      </w:rPr>
    </w:lvl>
    <w:lvl w:ilvl="4">
      <w:start w:val="4"/>
      <w:numFmt w:val="decimal"/>
      <w:lvlText w:val="6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5.2.%6."/>
      <w:lvlJc w:val="left"/>
      <w:pPr>
        <w:ind w:left="2736" w:hanging="93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5.7.%7."/>
      <w:lvlJc w:val="left"/>
      <w:pPr>
        <w:ind w:left="3240" w:hanging="1080"/>
      </w:pPr>
      <w:rPr>
        <w:rFonts w:ascii="Arial Narrow" w:hAnsi="Arial Narrow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6.3.%9."/>
      <w:lvlJc w:val="left"/>
      <w:pPr>
        <w:ind w:left="4320" w:hanging="1440"/>
      </w:pPr>
      <w:rPr>
        <w:rFonts w:ascii="Arial Narrow" w:hAnsi="Arial Narrow" w:hint="default"/>
        <w:b w:val="0"/>
        <w:i w:val="0"/>
        <w:sz w:val="22"/>
        <w:szCs w:val="22"/>
      </w:rPr>
    </w:lvl>
  </w:abstractNum>
  <w:num w:numId="1" w16cid:durableId="1848902273">
    <w:abstractNumId w:val="0"/>
  </w:num>
  <w:num w:numId="2" w16cid:durableId="2041008941">
    <w:abstractNumId w:val="7"/>
  </w:num>
  <w:num w:numId="3" w16cid:durableId="1225021600">
    <w:abstractNumId w:val="3"/>
  </w:num>
  <w:num w:numId="4" w16cid:durableId="1211066116">
    <w:abstractNumId w:val="8"/>
  </w:num>
  <w:num w:numId="5" w16cid:durableId="932125066">
    <w:abstractNumId w:val="5"/>
  </w:num>
  <w:num w:numId="6" w16cid:durableId="1351684320">
    <w:abstractNumId w:val="11"/>
  </w:num>
  <w:num w:numId="7" w16cid:durableId="280384094">
    <w:abstractNumId w:val="4"/>
  </w:num>
  <w:num w:numId="8" w16cid:durableId="157891276">
    <w:abstractNumId w:val="10"/>
  </w:num>
  <w:num w:numId="9" w16cid:durableId="842159208">
    <w:abstractNumId w:val="1"/>
  </w:num>
  <w:num w:numId="10" w16cid:durableId="456409962">
    <w:abstractNumId w:val="9"/>
  </w:num>
  <w:num w:numId="11" w16cid:durableId="393086867">
    <w:abstractNumId w:val="2"/>
  </w:num>
  <w:num w:numId="12" w16cid:durableId="25757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318B7"/>
    <w:rsid w:val="000507D3"/>
    <w:rsid w:val="00051B06"/>
    <w:rsid w:val="00095FC5"/>
    <w:rsid w:val="000A5F24"/>
    <w:rsid w:val="000B25CE"/>
    <w:rsid w:val="000E15D7"/>
    <w:rsid w:val="00110B5B"/>
    <w:rsid w:val="00171208"/>
    <w:rsid w:val="00173FE1"/>
    <w:rsid w:val="00180E86"/>
    <w:rsid w:val="00194E31"/>
    <w:rsid w:val="00231C01"/>
    <w:rsid w:val="00246BB0"/>
    <w:rsid w:val="00273E08"/>
    <w:rsid w:val="00295338"/>
    <w:rsid w:val="00332E5A"/>
    <w:rsid w:val="003550C7"/>
    <w:rsid w:val="00370404"/>
    <w:rsid w:val="003F7C35"/>
    <w:rsid w:val="00421BFA"/>
    <w:rsid w:val="0042233F"/>
    <w:rsid w:val="00466A5C"/>
    <w:rsid w:val="00470DFD"/>
    <w:rsid w:val="00484D4C"/>
    <w:rsid w:val="00491C71"/>
    <w:rsid w:val="004E1ACC"/>
    <w:rsid w:val="004F4A4F"/>
    <w:rsid w:val="00511A55"/>
    <w:rsid w:val="0053425D"/>
    <w:rsid w:val="00552D7C"/>
    <w:rsid w:val="00575C76"/>
    <w:rsid w:val="00597BBB"/>
    <w:rsid w:val="005A55CA"/>
    <w:rsid w:val="005E7A7F"/>
    <w:rsid w:val="00614480"/>
    <w:rsid w:val="0064337A"/>
    <w:rsid w:val="0067072E"/>
    <w:rsid w:val="00691205"/>
    <w:rsid w:val="006C0837"/>
    <w:rsid w:val="0070717B"/>
    <w:rsid w:val="007103D6"/>
    <w:rsid w:val="00717281"/>
    <w:rsid w:val="00717748"/>
    <w:rsid w:val="007434F3"/>
    <w:rsid w:val="007E492A"/>
    <w:rsid w:val="008500B5"/>
    <w:rsid w:val="008624D1"/>
    <w:rsid w:val="00874C9C"/>
    <w:rsid w:val="008C7D49"/>
    <w:rsid w:val="009169D9"/>
    <w:rsid w:val="0093744D"/>
    <w:rsid w:val="00942270"/>
    <w:rsid w:val="00945693"/>
    <w:rsid w:val="009D46BC"/>
    <w:rsid w:val="009F5E08"/>
    <w:rsid w:val="00A83886"/>
    <w:rsid w:val="00AA3189"/>
    <w:rsid w:val="00AB225C"/>
    <w:rsid w:val="00B02ECC"/>
    <w:rsid w:val="00B078E2"/>
    <w:rsid w:val="00B33D82"/>
    <w:rsid w:val="00B63C51"/>
    <w:rsid w:val="00B86D63"/>
    <w:rsid w:val="00BD20CB"/>
    <w:rsid w:val="00C1321A"/>
    <w:rsid w:val="00C2323E"/>
    <w:rsid w:val="00C333AC"/>
    <w:rsid w:val="00C56F81"/>
    <w:rsid w:val="00C645C0"/>
    <w:rsid w:val="00C727A2"/>
    <w:rsid w:val="00C97638"/>
    <w:rsid w:val="00CD0278"/>
    <w:rsid w:val="00D0752E"/>
    <w:rsid w:val="00D127FB"/>
    <w:rsid w:val="00D1484B"/>
    <w:rsid w:val="00D5529A"/>
    <w:rsid w:val="00D85489"/>
    <w:rsid w:val="00DB2300"/>
    <w:rsid w:val="00DB2561"/>
    <w:rsid w:val="00E348B7"/>
    <w:rsid w:val="00E90B01"/>
    <w:rsid w:val="00EA15F5"/>
    <w:rsid w:val="00EA5D54"/>
    <w:rsid w:val="00EC0872"/>
    <w:rsid w:val="00ED07D5"/>
    <w:rsid w:val="00EE0CC8"/>
    <w:rsid w:val="00EF30A4"/>
    <w:rsid w:val="00F05E14"/>
    <w:rsid w:val="00F2438B"/>
    <w:rsid w:val="00F71661"/>
    <w:rsid w:val="00F75B88"/>
    <w:rsid w:val="00F817C5"/>
    <w:rsid w:val="00F93B1F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23DB4BDB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5D7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0E15D7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E15D7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0E15D7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0E15D7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0E15D7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0E15D7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0E15D7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0E15D7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0E15D7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E15D7"/>
  </w:style>
  <w:style w:type="character" w:customStyle="1" w:styleId="WW-Absatz-Standardschriftart">
    <w:name w:val="WW-Absatz-Standardschriftart"/>
    <w:rsid w:val="000E15D7"/>
  </w:style>
  <w:style w:type="character" w:customStyle="1" w:styleId="WW-Absatz-Standardschriftart1">
    <w:name w:val="WW-Absatz-Standardschriftart1"/>
    <w:rsid w:val="000E15D7"/>
  </w:style>
  <w:style w:type="character" w:customStyle="1" w:styleId="WW-Absatz-Standardschriftart11">
    <w:name w:val="WW-Absatz-Standardschriftart11"/>
    <w:rsid w:val="000E15D7"/>
  </w:style>
  <w:style w:type="character" w:customStyle="1" w:styleId="WW-Absatz-Standardschriftart111">
    <w:name w:val="WW-Absatz-Standardschriftart111"/>
    <w:rsid w:val="000E15D7"/>
  </w:style>
  <w:style w:type="character" w:customStyle="1" w:styleId="WW-Absatz-Standardschriftart1111">
    <w:name w:val="WW-Absatz-Standardschriftart1111"/>
    <w:rsid w:val="000E15D7"/>
  </w:style>
  <w:style w:type="character" w:customStyle="1" w:styleId="WW-Absatz-Standardschriftart11111">
    <w:name w:val="WW-Absatz-Standardschriftart11111"/>
    <w:rsid w:val="000E15D7"/>
  </w:style>
  <w:style w:type="character" w:customStyle="1" w:styleId="WW-Absatz-Standardschriftart111111">
    <w:name w:val="WW-Absatz-Standardschriftart111111"/>
    <w:rsid w:val="000E15D7"/>
  </w:style>
  <w:style w:type="character" w:customStyle="1" w:styleId="WW-Absatz-Standardschriftart1111111">
    <w:name w:val="WW-Absatz-Standardschriftart1111111"/>
    <w:rsid w:val="000E15D7"/>
  </w:style>
  <w:style w:type="character" w:customStyle="1" w:styleId="WW-Absatz-Standardschriftart11111111">
    <w:name w:val="WW-Absatz-Standardschriftart11111111"/>
    <w:rsid w:val="000E15D7"/>
  </w:style>
  <w:style w:type="character" w:customStyle="1" w:styleId="WW-Absatz-Standardschriftart111111111">
    <w:name w:val="WW-Absatz-Standardschriftart111111111"/>
    <w:rsid w:val="000E15D7"/>
  </w:style>
  <w:style w:type="character" w:customStyle="1" w:styleId="WW-Absatz-Standardschriftart1111111111">
    <w:name w:val="WW-Absatz-Standardschriftart1111111111"/>
    <w:rsid w:val="000E15D7"/>
  </w:style>
  <w:style w:type="character" w:customStyle="1" w:styleId="WW-Absatz-Standardschriftart11111111111">
    <w:name w:val="WW-Absatz-Standardschriftart11111111111"/>
    <w:rsid w:val="000E15D7"/>
  </w:style>
  <w:style w:type="character" w:customStyle="1" w:styleId="WW-Absatz-Standardschriftart111111111111">
    <w:name w:val="WW-Absatz-Standardschriftart111111111111"/>
    <w:rsid w:val="000E15D7"/>
  </w:style>
  <w:style w:type="paragraph" w:customStyle="1" w:styleId="Heading">
    <w:name w:val="Heading"/>
    <w:basedOn w:val="Normal"/>
    <w:next w:val="BodyText"/>
    <w:rsid w:val="000E15D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0E15D7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0E15D7"/>
    <w:rPr>
      <w:rFonts w:cs="Tahoma"/>
    </w:rPr>
  </w:style>
  <w:style w:type="paragraph" w:styleId="Caption">
    <w:name w:val="caption"/>
    <w:basedOn w:val="Normal"/>
    <w:qFormat/>
    <w:rsid w:val="000E15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0E15D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0E15D7"/>
    <w:pPr>
      <w:suppressLineNumbers/>
    </w:pPr>
  </w:style>
  <w:style w:type="paragraph" w:customStyle="1" w:styleId="TableHeading">
    <w:name w:val="Table Heading"/>
    <w:basedOn w:val="TableContents"/>
    <w:rsid w:val="000E15D7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0E15D7"/>
  </w:style>
  <w:style w:type="paragraph" w:styleId="Header">
    <w:name w:val="header"/>
    <w:basedOn w:val="Normal"/>
    <w:link w:val="HeaderChar"/>
    <w:uiPriority w:val="99"/>
    <w:rsid w:val="00D25179"/>
    <w:pPr>
      <w:widowControl w:val="0"/>
      <w:suppressLineNumbers/>
      <w:tabs>
        <w:tab w:val="center" w:pos="5192"/>
        <w:tab w:val="right" w:pos="10384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F71661"/>
    <w:rPr>
      <w:rFonts w:ascii="Book Antiqua" w:eastAsia="Book Antiqua" w:hAnsi="Book Antiqua" w:cs="Book Antiqua"/>
      <w:sz w:val="24"/>
      <w:szCs w:val="24"/>
      <w:lang w:bidi="en-US"/>
    </w:rPr>
  </w:style>
  <w:style w:type="paragraph" w:customStyle="1" w:styleId="Header1">
    <w:name w:val="Header1"/>
    <w:basedOn w:val="Normal"/>
    <w:rsid w:val="00D25179"/>
    <w:pPr>
      <w:widowControl w:val="0"/>
      <w:tabs>
        <w:tab w:val="center" w:pos="4320"/>
        <w:tab w:val="right" w:pos="8640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paragraph" w:customStyle="1" w:styleId="Heading11">
    <w:name w:val="Heading 11"/>
    <w:basedOn w:val="Normal"/>
    <w:next w:val="Normal"/>
    <w:rsid w:val="00D25179"/>
    <w:pPr>
      <w:keepNext/>
      <w:widowControl w:val="0"/>
      <w:tabs>
        <w:tab w:val="num" w:pos="0"/>
      </w:tabs>
      <w:autoSpaceDE w:val="0"/>
      <w:spacing w:before="20" w:after="20" w:line="240" w:lineRule="exact"/>
      <w:ind w:left="432" w:hanging="432"/>
      <w:outlineLvl w:val="0"/>
    </w:pPr>
    <w:rPr>
      <w:rFonts w:eastAsia="Arial" w:cs="Arial"/>
      <w:b/>
      <w:bCs/>
      <w:szCs w:val="22"/>
      <w:lang w:bidi="en-US"/>
    </w:rPr>
  </w:style>
  <w:style w:type="paragraph" w:customStyle="1" w:styleId="Heading21">
    <w:name w:val="Heading 21"/>
    <w:basedOn w:val="Normal"/>
    <w:next w:val="Normal"/>
    <w:rsid w:val="00D25179"/>
    <w:pPr>
      <w:keepNext/>
      <w:widowControl w:val="0"/>
      <w:tabs>
        <w:tab w:val="num" w:pos="0"/>
      </w:tabs>
      <w:autoSpaceDE w:val="0"/>
      <w:spacing w:line="220" w:lineRule="exact"/>
      <w:ind w:left="576" w:hanging="576"/>
      <w:outlineLvl w:val="1"/>
    </w:pPr>
    <w:rPr>
      <w:rFonts w:eastAsia="Arial" w:cs="Arial"/>
      <w:b/>
      <w:bCs/>
      <w:sz w:val="20"/>
      <w:lang w:bidi="en-US"/>
    </w:rPr>
  </w:style>
  <w:style w:type="paragraph" w:styleId="Footer">
    <w:name w:val="footer"/>
    <w:basedOn w:val="Normal"/>
    <w:link w:val="FooterChar"/>
    <w:uiPriority w:val="99"/>
    <w:rsid w:val="00D25179"/>
    <w:pPr>
      <w:widowControl w:val="0"/>
      <w:suppressLineNumbers/>
      <w:tabs>
        <w:tab w:val="center" w:pos="5192"/>
        <w:tab w:val="right" w:pos="10384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F71661"/>
    <w:rPr>
      <w:rFonts w:ascii="Book Antiqua" w:eastAsia="Book Antiqua" w:hAnsi="Book Antiqua" w:cs="Book Antiqua"/>
      <w:sz w:val="24"/>
      <w:szCs w:val="24"/>
      <w:lang w:bidi="en-US"/>
    </w:rPr>
  </w:style>
  <w:style w:type="paragraph" w:customStyle="1" w:styleId="Footer1">
    <w:name w:val="Footer1"/>
    <w:basedOn w:val="Normal"/>
    <w:rsid w:val="00D25179"/>
    <w:pPr>
      <w:widowControl w:val="0"/>
      <w:tabs>
        <w:tab w:val="center" w:pos="4320"/>
        <w:tab w:val="right" w:pos="8640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F817C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ing5Char">
    <w:name w:val="Heading 5 Char"/>
    <w:link w:val="Heading5"/>
    <w:rsid w:val="00EE0CC8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EE0CC8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12</cp:revision>
  <cp:lastPrinted>2002-02-01T12:26:00Z</cp:lastPrinted>
  <dcterms:created xsi:type="dcterms:W3CDTF">2019-09-16T07:34:00Z</dcterms:created>
  <dcterms:modified xsi:type="dcterms:W3CDTF">2023-11-02T07:55:00Z</dcterms:modified>
</cp:coreProperties>
</file>