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87"/>
        <w:gridCol w:w="1370"/>
        <w:gridCol w:w="331"/>
        <w:gridCol w:w="1807"/>
        <w:gridCol w:w="1419"/>
        <w:gridCol w:w="286"/>
        <w:gridCol w:w="857"/>
        <w:gridCol w:w="634"/>
        <w:gridCol w:w="1647"/>
      </w:tblGrid>
      <w:tr w:rsidR="00A308ED" w14:paraId="143A3694" w14:textId="77777777" w:rsidTr="00D45B95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658A28" w14:textId="77777777" w:rsidR="0075731E" w:rsidRDefault="00CB6E73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1571E2FF" w14:textId="77777777" w:rsidR="0075731E" w:rsidRDefault="00CB6E73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D1E0888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A308ED" w14:paraId="4D777421" w14:textId="77777777" w:rsidTr="00D45B95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84C9832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308ED" w14:paraId="33F24844" w14:textId="77777777" w:rsidTr="00D45B95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AAEF824" w14:textId="6C513BAF" w:rsidR="00CC5159" w:rsidRDefault="00201797" w:rsidP="00CC5159">
            <w:pPr>
              <w:tabs>
                <w:tab w:val="center" w:pos="4708"/>
              </w:tabs>
              <w:snapToGrid w:val="0"/>
              <w:rPr>
                <w:color w:val="0000FF"/>
                <w:sz w:val="10"/>
              </w:rPr>
            </w:pPr>
            <w:r>
              <w:pict w14:anchorId="1290FF9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18.2pt;margin-top:1.05pt;width:350.9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A8703CA" w14:textId="77777777" w:rsidR="00CB6E73" w:rsidRDefault="00CB6E73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8A958EA" w14:textId="77777777" w:rsidR="00CB6E73" w:rsidRDefault="00CB6E73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73C4DE80" w14:textId="77777777" w:rsidR="00CB6E73" w:rsidRDefault="00CB6E73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6298B801" w14:textId="77777777" w:rsidR="00CB6E73" w:rsidRDefault="00CB6E73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14:paraId="25727B56" w14:textId="036B8DBB" w:rsidR="0075731E" w:rsidRPr="00CC5159" w:rsidRDefault="00201797" w:rsidP="00CC5159">
            <w:pPr>
              <w:rPr>
                <w:sz w:val="10"/>
              </w:rPr>
            </w:pPr>
            <w:r>
              <w:rPr>
                <w:noProof/>
              </w:rPr>
              <w:pict w14:anchorId="35E253FE">
                <v:group id="_x0000_s1097" style="position:absolute;margin-left:13pt;margin-top:.55pt;width:93pt;height:51.6pt;z-index:251668992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A308ED" w14:paraId="3E2832A0" w14:textId="77777777" w:rsidTr="00D45B95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0CB311E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308ED" w14:paraId="0DF0A52E" w14:textId="77777777" w:rsidTr="00D45B95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72AFF2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78BBC55" w14:textId="77777777" w:rsidR="0075731E" w:rsidRDefault="00CB6E73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</w:t>
            </w:r>
            <w:r w:rsidR="00634B30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6C4ED10" w14:textId="77777777" w:rsidR="0075731E" w:rsidRDefault="0075731E" w:rsidP="00634B30">
            <w:pPr>
              <w:snapToGrid w:val="0"/>
              <w:rPr>
                <w:b/>
                <w:color w:val="0000FF"/>
                <w:sz w:val="8"/>
              </w:rPr>
            </w:pPr>
          </w:p>
          <w:p w14:paraId="4BC72CAB" w14:textId="77777777" w:rsidR="0075731E" w:rsidRDefault="00CB6E73" w:rsidP="00634B30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3097C41" w14:textId="77777777" w:rsidR="0075731E" w:rsidRDefault="00CB6E73" w:rsidP="00634B30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323125">
              <w:rPr>
                <w:color w:val="0000FF"/>
                <w:sz w:val="20"/>
              </w:rPr>
              <w:t>MKT.P.11</w:t>
            </w:r>
          </w:p>
        </w:tc>
      </w:tr>
      <w:tr w:rsidR="00A308ED" w14:paraId="77428233" w14:textId="77777777" w:rsidTr="00D45B95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63FD87D6" w14:textId="77777777" w:rsidR="00DB2561" w:rsidRPr="00634B30" w:rsidRDefault="00634B30" w:rsidP="00634B30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TINDAKAN PERBAIKAN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0510A71" w14:textId="77777777" w:rsidR="0075731E" w:rsidRDefault="0075731E" w:rsidP="00634B30">
            <w:pPr>
              <w:snapToGrid w:val="0"/>
              <w:rPr>
                <w:b/>
                <w:color w:val="0000FF"/>
                <w:sz w:val="8"/>
              </w:rPr>
            </w:pPr>
          </w:p>
          <w:p w14:paraId="100A4188" w14:textId="77777777" w:rsidR="0075731E" w:rsidRDefault="00CB6E73" w:rsidP="00634B30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480C5E3" w14:textId="77777777" w:rsidR="0075731E" w:rsidRDefault="0075731E" w:rsidP="00634B30">
            <w:pPr>
              <w:snapToGrid w:val="0"/>
              <w:rPr>
                <w:b/>
                <w:color w:val="0000FF"/>
                <w:sz w:val="8"/>
              </w:rPr>
            </w:pPr>
          </w:p>
          <w:p w14:paraId="0B347A3F" w14:textId="77777777" w:rsidR="0075731E" w:rsidRDefault="00CB6E73" w:rsidP="00634B30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7A1002">
              <w:rPr>
                <w:b/>
                <w:color w:val="0000FF"/>
                <w:sz w:val="24"/>
              </w:rPr>
              <w:t>3</w:t>
            </w:r>
          </w:p>
        </w:tc>
      </w:tr>
      <w:tr w:rsidR="00A308ED" w14:paraId="54232052" w14:textId="77777777" w:rsidTr="00D45B95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D89CB06" w14:textId="77777777" w:rsidR="0075731E" w:rsidRDefault="00634B30" w:rsidP="007A1002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P-TP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3A3E7F9E" w14:textId="77777777" w:rsidR="0075731E" w:rsidRDefault="00CB6E73" w:rsidP="00323125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AB2B375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49B47EE" w14:textId="77777777" w:rsidR="0075731E" w:rsidRDefault="00CB6E73" w:rsidP="007A1002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7A1002">
              <w:rPr>
                <w:b/>
                <w:color w:val="0000FF"/>
                <w:sz w:val="20"/>
              </w:rPr>
              <w:t>22 JUNI 2018</w:t>
            </w:r>
          </w:p>
        </w:tc>
      </w:tr>
      <w:tr w:rsidR="00A308ED" w14:paraId="2EE2B5EC" w14:textId="77777777" w:rsidTr="00D45B95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29BBFB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C174FE3" w14:textId="77777777" w:rsidR="0075731E" w:rsidRDefault="00CB6E7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756080F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2408B3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1290CF3" w14:textId="77777777" w:rsidR="0075731E" w:rsidRDefault="00CB6E7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A308ED" w14:paraId="2B7163F6" w14:textId="77777777" w:rsidTr="00D45B95">
        <w:tc>
          <w:tcPr>
            <w:tcW w:w="128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A69EAF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C66C89C" w14:textId="77777777" w:rsidR="0075731E" w:rsidRDefault="00CB6E7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6E2AF730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159E99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6246B3" w14:textId="77777777" w:rsidR="0075731E" w:rsidRDefault="00CB6E7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23F37D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E4F01D0" w14:textId="77777777" w:rsidR="0075731E" w:rsidRDefault="00CB6E7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8054AF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E192391" w14:textId="77777777" w:rsidR="0075731E" w:rsidRDefault="00CB6E7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57662F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BF9026" w14:textId="77777777" w:rsidR="0075731E" w:rsidRDefault="00CB6E7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509C34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295E4A4" w14:textId="77777777" w:rsidR="0075731E" w:rsidRDefault="00CB6E7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D45B95" w14:paraId="61F40184" w14:textId="77777777" w:rsidTr="00201797">
        <w:trPr>
          <w:trHeight w:val="740"/>
        </w:trPr>
        <w:tc>
          <w:tcPr>
            <w:tcW w:w="128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8149BED" w14:textId="77777777" w:rsidR="00D45B95" w:rsidRPr="00323125" w:rsidRDefault="00D45B95" w:rsidP="00D45B95">
            <w:pPr>
              <w:pStyle w:val="Heading8"/>
              <w:snapToGrid w:val="0"/>
              <w:rPr>
                <w:sz w:val="18"/>
                <w:szCs w:val="18"/>
              </w:rPr>
            </w:pPr>
            <w:r w:rsidRPr="00323125">
              <w:rPr>
                <w:sz w:val="18"/>
                <w:szCs w:val="18"/>
              </w:rPr>
              <w:t>HENDRA</w:t>
            </w:r>
            <w:r>
              <w:rPr>
                <w:sz w:val="18"/>
                <w:szCs w:val="18"/>
              </w:rPr>
              <w:t xml:space="preserve"> O.</w:t>
            </w:r>
          </w:p>
        </w:tc>
        <w:tc>
          <w:tcPr>
            <w:tcW w:w="170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9AE987C" w14:textId="77777777" w:rsidR="00D45B95" w:rsidRDefault="00D45B95" w:rsidP="00D45B95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MGR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A1C882B" w14:textId="4F34E2B4" w:rsidR="00D45B95" w:rsidRDefault="00201797" w:rsidP="00D45B95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pict w14:anchorId="38F3BA7B">
                <v:shape id="_x0000_s1101" type="#_x0000_t75" style="position:absolute;left:0;text-align:left;margin-left:17.45pt;margin-top:3.3pt;width:48.6pt;height:31.95pt;z-index:251670016;mso-position-horizontal-relative:text;mso-position-vertical-relative:text">
                  <v:imagedata r:id="rId8" o:title=""/>
                </v:shape>
              </w:pic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03A0992A" w14:textId="77777777" w:rsidR="00D45B95" w:rsidRDefault="00D45B95" w:rsidP="00D45B95">
            <w:pPr>
              <w:pStyle w:val="Heading8"/>
              <w:snapToGrid w:val="0"/>
            </w:pPr>
            <w:r>
              <w:t>Timotius J.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32094EF" w14:textId="77777777" w:rsidR="00D45B95" w:rsidRDefault="00D45B95" w:rsidP="00D45B95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Direktur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124F5BB" w14:textId="4B203E2E" w:rsidR="00D45B95" w:rsidRDefault="00201797" w:rsidP="00D45B95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pict w14:anchorId="2440A7E6">
                <v:shape id="_x0000_s1102" type="#_x0000_t75" style="position:absolute;left:0;text-align:left;margin-left:20.35pt;margin-top:3.45pt;width:31.45pt;height:31.45pt;z-index:251671040;mso-position-horizontal-relative:text;mso-position-vertical-relative:text">
                  <v:imagedata r:id="rId9" o:title=""/>
                </v:shape>
              </w:pict>
            </w:r>
          </w:p>
        </w:tc>
      </w:tr>
      <w:tr w:rsidR="00A308ED" w14:paraId="142E1E9A" w14:textId="77777777" w:rsidTr="00D45B95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8EB051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B2EF88F" w14:textId="77777777" w:rsidR="0075731E" w:rsidRDefault="00CB6E7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7402381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308ED" w14:paraId="653238B6" w14:textId="77777777" w:rsidTr="00D45B95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858AA6C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0C8EDF15" w14:textId="77777777" w:rsidR="0075731E" w:rsidRDefault="0075731E">
            <w:pPr>
              <w:jc w:val="both"/>
              <w:rPr>
                <w:color w:val="0000FF"/>
              </w:rPr>
            </w:pPr>
          </w:p>
          <w:p w14:paraId="6010E70B" w14:textId="77777777" w:rsidR="0075731E" w:rsidRDefault="0075731E">
            <w:pPr>
              <w:jc w:val="both"/>
              <w:rPr>
                <w:color w:val="0000FF"/>
              </w:rPr>
            </w:pPr>
          </w:p>
          <w:p w14:paraId="037C769A" w14:textId="77777777" w:rsidR="0075731E" w:rsidRDefault="0075731E">
            <w:pPr>
              <w:jc w:val="both"/>
              <w:rPr>
                <w:color w:val="0000FF"/>
              </w:rPr>
            </w:pPr>
          </w:p>
          <w:p w14:paraId="58DEB11C" w14:textId="77777777" w:rsidR="0075731E" w:rsidRDefault="0075731E">
            <w:pPr>
              <w:jc w:val="both"/>
              <w:rPr>
                <w:color w:val="0000FF"/>
              </w:rPr>
            </w:pPr>
          </w:p>
          <w:p w14:paraId="723D5DBB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741B19D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6E47B66A" w14:textId="77777777" w:rsidR="0075731E" w:rsidRDefault="0075731E">
            <w:pPr>
              <w:jc w:val="both"/>
              <w:rPr>
                <w:color w:val="0000FF"/>
              </w:rPr>
            </w:pPr>
          </w:p>
          <w:p w14:paraId="502DED4E" w14:textId="77777777" w:rsidR="0075731E" w:rsidRDefault="0075731E">
            <w:pPr>
              <w:jc w:val="both"/>
              <w:rPr>
                <w:color w:val="0000FF"/>
              </w:rPr>
            </w:pPr>
          </w:p>
          <w:p w14:paraId="0CF5994A" w14:textId="77777777" w:rsidR="0075731E" w:rsidRDefault="0075731E">
            <w:pPr>
              <w:jc w:val="both"/>
              <w:rPr>
                <w:color w:val="0000FF"/>
              </w:rPr>
            </w:pPr>
          </w:p>
          <w:p w14:paraId="45065817" w14:textId="77777777" w:rsidR="0075731E" w:rsidRDefault="0075731E">
            <w:pPr>
              <w:jc w:val="both"/>
              <w:rPr>
                <w:color w:val="0000FF"/>
              </w:rPr>
            </w:pPr>
          </w:p>
          <w:p w14:paraId="1F6E4AA4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A308ED" w14:paraId="4EDC493F" w14:textId="77777777" w:rsidTr="00D45B95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2B694B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1749204" w14:textId="77681C3D" w:rsidR="0075731E" w:rsidRDefault="00CB6E7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8A1793">
              <w:rPr>
                <w:b/>
                <w:color w:val="0000FF"/>
                <w:sz w:val="28"/>
              </w:rPr>
              <w:t>CINT INTRANET ISO</w:t>
            </w:r>
          </w:p>
          <w:p w14:paraId="30127341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A1793" w14:paraId="6502B644" w14:textId="77777777" w:rsidTr="00D45B95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829DB38" w14:textId="77777777" w:rsidR="008A1793" w:rsidRDefault="00201797" w:rsidP="008A179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A7C6627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56FC0ED" w14:textId="77777777" w:rsidR="008A1793" w:rsidRDefault="008A1793"/>
                    </w:txbxContent>
                  </v:textbox>
                  <w10:wrap anchorx="margin"/>
                </v:shape>
              </w:pict>
            </w:r>
            <w:r>
              <w:pict w14:anchorId="0167B3F3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490477" w14:textId="77777777" w:rsidR="008A1793" w:rsidRDefault="008A1793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26F1339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B3CFDD4" w14:textId="77777777" w:rsidR="008A1793" w:rsidRDefault="008A1793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A41300C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DE29B7C" w14:textId="77777777" w:rsidR="008A1793" w:rsidRDefault="008A179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1DD267F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973CC5A" w14:textId="77777777" w:rsidR="008A1793" w:rsidRDefault="008A1793"/>
                    </w:txbxContent>
                  </v:textbox>
                  <w10:wrap anchorx="margin"/>
                </v:shape>
              </w:pict>
            </w:r>
            <w:r>
              <w:pict w14:anchorId="0C1A911C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A73462D" w14:textId="77777777" w:rsidR="008A1793" w:rsidRDefault="008A179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23D90C6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3581000" w14:textId="77777777" w:rsidR="008A1793" w:rsidRDefault="008A179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EE7DF36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46AC02C" w14:textId="77777777" w:rsidR="008A1793" w:rsidRDefault="008A179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06AE804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E5B0850" w14:textId="77777777" w:rsidR="008A1793" w:rsidRDefault="008A179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053D3A6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55AC4F8" w14:textId="77777777" w:rsidR="008A1793" w:rsidRDefault="008A179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AEB33E3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6434B1D" w14:textId="77777777" w:rsidR="008A1793" w:rsidRDefault="008A179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C32683B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EA57C64" w14:textId="77777777" w:rsidR="008A1793" w:rsidRDefault="008A179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D55C59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DA1CE89" w14:textId="77777777" w:rsidR="008A1793" w:rsidRDefault="008A179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844B606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37D3F2C" w14:textId="77777777" w:rsidR="008A1793" w:rsidRDefault="008A1793"/>
                    </w:txbxContent>
                  </v:textbox>
                  <w10:wrap anchorx="margin"/>
                </v:shape>
              </w:pict>
            </w:r>
            <w:r>
              <w:pict w14:anchorId="1F07C90B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26ED8049" w14:textId="77777777" w:rsidR="008A1793" w:rsidRDefault="008A179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8B85BB4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05F2965" w14:textId="77777777" w:rsidR="008A1793" w:rsidRDefault="008A179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A2BE6A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DC3B5FF" w14:textId="77777777" w:rsidR="008A1793" w:rsidRDefault="008A179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8CBC491" w14:textId="77777777" w:rsidR="008A1793" w:rsidRDefault="008A1793" w:rsidP="008A179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E850AA2" w14:textId="77777777" w:rsidR="008A1793" w:rsidRDefault="008A1793" w:rsidP="008A1793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BC3C859" w14:textId="77777777" w:rsidR="008A1793" w:rsidRDefault="008A1793" w:rsidP="008A179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0F5C1B7" w14:textId="7C40C49D" w:rsidR="008A1793" w:rsidRDefault="008A1793" w:rsidP="008A1793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0E9EE5B" w14:textId="77777777" w:rsidR="008A1793" w:rsidRDefault="008A1793" w:rsidP="008A1793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2F1573A8" w14:textId="2969BB61" w:rsidR="008A1793" w:rsidRDefault="008A1793" w:rsidP="008A1793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8A1793" w14:paraId="66E4DCCB" w14:textId="77777777" w:rsidTr="00D45B95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8219BFC" w14:textId="77777777" w:rsidR="008A1793" w:rsidRDefault="008A1793" w:rsidP="008A179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AC28867" w14:textId="5C69BFF4" w:rsidR="008A1793" w:rsidRDefault="008A1793" w:rsidP="008A179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445F470" w14:textId="77777777" w:rsidR="008A1793" w:rsidRDefault="008A1793" w:rsidP="008A1793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13F7C916" w14:textId="3ABF694B" w:rsidR="008A1793" w:rsidRDefault="008A1793" w:rsidP="008A1793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3EA199A" w14:textId="5C373EC8" w:rsidR="008A1793" w:rsidRDefault="008A1793" w:rsidP="008A1793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8A1793" w14:paraId="2D666FB7" w14:textId="77777777" w:rsidTr="00D45B95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8DFDC36" w14:textId="77777777" w:rsidR="008A1793" w:rsidRDefault="008A1793" w:rsidP="008A179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E356B20" w14:textId="4F0FDF54" w:rsidR="008A1793" w:rsidRDefault="008A1793" w:rsidP="008A179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7F42600" w14:textId="77777777" w:rsidR="008A1793" w:rsidRDefault="008A1793" w:rsidP="008A179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A85AB75" w14:textId="1C62CBF5" w:rsidR="008A1793" w:rsidRDefault="008A1793" w:rsidP="008A1793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50F7774" w14:textId="15373672" w:rsidR="008A1793" w:rsidRDefault="008A1793" w:rsidP="008A1793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8A1793" w14:paraId="0D0AC7C7" w14:textId="77777777" w:rsidTr="00D45B95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04B6278F" w14:textId="171E7C89" w:rsidR="008A1793" w:rsidRDefault="008A1793" w:rsidP="008A1793">
            <w:pPr>
              <w:pStyle w:val="Heading6"/>
              <w:spacing w:before="8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39F4AF5" w14:textId="77777777" w:rsidR="008A1793" w:rsidRDefault="008A1793" w:rsidP="008A179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CC8D3D3" w14:textId="079C5616" w:rsidR="008A1793" w:rsidRDefault="008A1793" w:rsidP="008A1793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F731573" w14:textId="610B5EFC" w:rsidR="008A1793" w:rsidRDefault="008A1793" w:rsidP="008A1793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8A1793" w14:paraId="7CC42B7D" w14:textId="77777777" w:rsidTr="00D45B95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19EDF74" w14:textId="3BDF9371" w:rsidR="008A1793" w:rsidRDefault="008A1793" w:rsidP="008A1793">
            <w:pPr>
              <w:pStyle w:val="Heading6"/>
              <w:spacing w:before="80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0630843" w14:textId="77777777" w:rsidR="008A1793" w:rsidRDefault="008A1793" w:rsidP="008A179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58BFB45" w14:textId="1240A4C5" w:rsidR="008A1793" w:rsidRDefault="008A1793" w:rsidP="008A1793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9174081" w14:textId="77777777" w:rsidR="008A1793" w:rsidRDefault="008A1793" w:rsidP="008A1793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BD09A82" w14:textId="7C125DD7" w:rsidR="008A1793" w:rsidRDefault="008A1793" w:rsidP="008A1793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8A1793" w14:paraId="35F9F8F9" w14:textId="77777777" w:rsidTr="00D45B95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7A6FE29" w14:textId="77777777" w:rsidR="008A1793" w:rsidRDefault="008A1793" w:rsidP="008A179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9DEAE9C" w14:textId="0C714AE2" w:rsidR="008A1793" w:rsidRDefault="008A1793" w:rsidP="008A179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07CEC51" w14:textId="77777777" w:rsidR="008A1793" w:rsidRDefault="00201797" w:rsidP="008A179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1543B86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77C23FA" w14:textId="77777777" w:rsidR="008A1793" w:rsidRDefault="008A179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D216691" w14:textId="7152675C" w:rsidR="008A1793" w:rsidRDefault="008A1793" w:rsidP="008A1793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3828AC6" w14:textId="77777777" w:rsidR="008A1793" w:rsidRDefault="008A1793" w:rsidP="008A1793">
            <w:pPr>
              <w:snapToGrid w:val="0"/>
              <w:rPr>
                <w:b/>
                <w:color w:val="0000FF"/>
                <w:sz w:val="16"/>
              </w:rPr>
            </w:pPr>
          </w:p>
          <w:p w14:paraId="6212979F" w14:textId="77777777" w:rsidR="008A1793" w:rsidRDefault="008A1793" w:rsidP="008A1793">
            <w:pPr>
              <w:rPr>
                <w:b/>
                <w:color w:val="0000FF"/>
                <w:sz w:val="16"/>
              </w:rPr>
            </w:pPr>
          </w:p>
          <w:p w14:paraId="13BC32EA" w14:textId="77777777" w:rsidR="008A1793" w:rsidRDefault="008A1793" w:rsidP="008A1793">
            <w:pPr>
              <w:rPr>
                <w:b/>
                <w:color w:val="0000FF"/>
                <w:sz w:val="16"/>
              </w:rPr>
            </w:pPr>
          </w:p>
        </w:tc>
      </w:tr>
      <w:tr w:rsidR="008A1793" w:rsidRPr="00634B30" w14:paraId="3DC94328" w14:textId="77777777" w:rsidTr="00D45B95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51D14A9D" w14:textId="77777777" w:rsidR="008A1793" w:rsidRPr="00634B30" w:rsidRDefault="00201797" w:rsidP="008A1793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1AC47BBE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8A1793" w:rsidRPr="00634B30">
              <w:rPr>
                <w:color w:val="0000FF"/>
              </w:rPr>
              <w:t xml:space="preserve"> </w:t>
            </w:r>
          </w:p>
          <w:p w14:paraId="652840ED" w14:textId="77777777" w:rsidR="008A1793" w:rsidRPr="00634B30" w:rsidRDefault="008A1793" w:rsidP="008A1793">
            <w:pPr>
              <w:ind w:left="459"/>
              <w:rPr>
                <w:color w:val="0000FF"/>
              </w:rPr>
            </w:pPr>
          </w:p>
          <w:p w14:paraId="544FA069" w14:textId="77777777" w:rsidR="008A1793" w:rsidRPr="00634B30" w:rsidRDefault="008A1793" w:rsidP="008A1793">
            <w:pPr>
              <w:rPr>
                <w:color w:val="0000FF"/>
              </w:rPr>
            </w:pPr>
          </w:p>
          <w:p w14:paraId="0DC9AD98" w14:textId="77777777" w:rsidR="008A1793" w:rsidRPr="00634B30" w:rsidRDefault="008A1793" w:rsidP="008A1793">
            <w:pPr>
              <w:rPr>
                <w:color w:val="0000FF"/>
              </w:rPr>
            </w:pPr>
          </w:p>
          <w:p w14:paraId="0D1564B5" w14:textId="77777777" w:rsidR="008A1793" w:rsidRPr="00634B30" w:rsidRDefault="008A1793" w:rsidP="008A1793">
            <w:pPr>
              <w:pStyle w:val="Heading2"/>
              <w:ind w:left="0"/>
              <w:rPr>
                <w:color w:val="0000FF"/>
              </w:rPr>
            </w:pPr>
          </w:p>
          <w:p w14:paraId="08C527FC" w14:textId="77777777" w:rsidR="008A1793" w:rsidRPr="00634B30" w:rsidRDefault="008A1793" w:rsidP="008A1793">
            <w:pPr>
              <w:pStyle w:val="Heading2"/>
              <w:ind w:left="0"/>
              <w:rPr>
                <w:color w:val="0000FF"/>
              </w:rPr>
            </w:pPr>
            <w:r w:rsidRPr="00634B30">
              <w:rPr>
                <w:color w:val="0000FF"/>
              </w:rPr>
              <w:t xml:space="preserve">                </w:t>
            </w:r>
          </w:p>
          <w:p w14:paraId="0E9B92D1" w14:textId="77777777" w:rsidR="008A1793" w:rsidRPr="00634B30" w:rsidRDefault="008A1793" w:rsidP="008A1793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015C0C1C" w14:textId="77777777" w:rsidR="008A1793" w:rsidRPr="00634B30" w:rsidRDefault="008A1793" w:rsidP="008A1793">
            <w:pPr>
              <w:pStyle w:val="Heading2"/>
              <w:ind w:left="0"/>
              <w:rPr>
                <w:color w:val="0000FF"/>
              </w:rPr>
            </w:pPr>
            <w:r w:rsidRPr="00634B30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434939C8" w14:textId="77777777" w:rsidR="008A1793" w:rsidRPr="00634B30" w:rsidRDefault="008A1793" w:rsidP="008A1793">
            <w:pPr>
              <w:ind w:left="459"/>
              <w:rPr>
                <w:b/>
                <w:color w:val="0000FF"/>
                <w:sz w:val="10"/>
              </w:rPr>
            </w:pPr>
          </w:p>
          <w:p w14:paraId="6B3A7C8E" w14:textId="77777777" w:rsidR="008A1793" w:rsidRPr="00634B30" w:rsidRDefault="008A1793" w:rsidP="008A1793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6D221AD6" w14:textId="77777777" w:rsidR="0075731E" w:rsidRPr="008A1793" w:rsidRDefault="00CB6E73">
      <w:pPr>
        <w:rPr>
          <w:color w:val="0000FF"/>
          <w:lang w:val="de-DE"/>
        </w:rPr>
        <w:sectPr w:rsidR="0075731E" w:rsidRPr="008A179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634B30">
        <w:rPr>
          <w:rFonts w:ascii="Wingdings" w:hAnsi="Wingdings"/>
          <w:color w:val="0000FF"/>
          <w:sz w:val="18"/>
        </w:rPr>
        <w:sym w:font="Wingdings" w:char="F0FE"/>
      </w:r>
      <w:r w:rsidRPr="008A1793">
        <w:rPr>
          <w:color w:val="0000FF"/>
          <w:sz w:val="18"/>
          <w:lang w:val="de-DE"/>
        </w:rPr>
        <w:t xml:space="preserve"> Penerima Salinan Terkendali</w:t>
      </w:r>
      <w:r w:rsidRPr="008A1793">
        <w:rPr>
          <w:color w:val="0000FF"/>
          <w:sz w:val="18"/>
          <w:lang w:val="de-DE"/>
        </w:rPr>
        <w:tab/>
      </w:r>
      <w:r w:rsidRPr="008A1793">
        <w:rPr>
          <w:color w:val="0000FF"/>
          <w:sz w:val="18"/>
          <w:lang w:val="de-DE"/>
        </w:rPr>
        <w:tab/>
      </w:r>
      <w:r w:rsidRPr="008A1793">
        <w:rPr>
          <w:color w:val="0000FF"/>
          <w:sz w:val="18"/>
          <w:lang w:val="de-DE"/>
        </w:rPr>
        <w:tab/>
      </w:r>
      <w:r w:rsidRPr="008A1793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506C849E" w14:textId="77777777" w:rsidR="009642D8" w:rsidRDefault="00CB6E73">
      <w:pPr>
        <w:numPr>
          <w:ilvl w:val="0"/>
          <w:numId w:val="2"/>
        </w:numPr>
        <w:jc w:val="both"/>
      </w:pPr>
      <w:r>
        <w:rPr>
          <w:b/>
        </w:rPr>
        <w:lastRenderedPageBreak/>
        <w:t>RUANG LINGKUP</w:t>
      </w:r>
    </w:p>
    <w:p w14:paraId="6E288B6B" w14:textId="77777777" w:rsidR="009642D8" w:rsidRDefault="00CB6E73">
      <w:pPr>
        <w:ind w:left="426"/>
        <w:jc w:val="both"/>
      </w:pPr>
      <w:r>
        <w:t xml:space="preserve">Prosedur ini digunakan untuk pelaksanaan pendokumentasian, memelihara penetapan dan pelaksanaan tindakan </w:t>
      </w:r>
      <w:r w:rsidR="002F0CF3">
        <w:t>perbaikan</w:t>
      </w:r>
      <w:r>
        <w:t xml:space="preserve"> terhadap terjadinya ketidaksesuaian yang ada di lingkungan Departemen Marketing.</w:t>
      </w:r>
    </w:p>
    <w:p w14:paraId="247988E6" w14:textId="77777777" w:rsidR="009642D8" w:rsidRDefault="009642D8">
      <w:pPr>
        <w:ind w:left="993" w:hanging="567"/>
        <w:jc w:val="both"/>
      </w:pPr>
    </w:p>
    <w:p w14:paraId="6585B14D" w14:textId="77777777" w:rsidR="009642D8" w:rsidRDefault="00CB6E73" w:rsidP="00CB6E73">
      <w:pPr>
        <w:numPr>
          <w:ilvl w:val="0"/>
          <w:numId w:val="2"/>
        </w:numPr>
        <w:tabs>
          <w:tab w:val="clear" w:pos="425"/>
        </w:tabs>
        <w:ind w:left="357" w:hanging="357"/>
        <w:jc w:val="both"/>
      </w:pPr>
      <w:r>
        <w:rPr>
          <w:b/>
        </w:rPr>
        <w:t xml:space="preserve"> TUJUAN</w:t>
      </w:r>
    </w:p>
    <w:p w14:paraId="54EFB754" w14:textId="77777777" w:rsidR="009642D8" w:rsidRDefault="00CB6E73">
      <w:pPr>
        <w:ind w:left="426"/>
        <w:jc w:val="both"/>
      </w:pPr>
      <w:r>
        <w:t>Prosedur ini ditujukan untuk memastikan  :</w:t>
      </w:r>
    </w:p>
    <w:p w14:paraId="0B5901FD" w14:textId="77777777" w:rsidR="009642D8" w:rsidRPr="008A1793" w:rsidRDefault="00CB6E73">
      <w:pPr>
        <w:ind w:left="993" w:hanging="567"/>
        <w:jc w:val="both"/>
        <w:rPr>
          <w:lang w:val="de-DE"/>
        </w:rPr>
      </w:pPr>
      <w:r w:rsidRPr="008A1793">
        <w:rPr>
          <w:lang w:val="de-DE"/>
        </w:rPr>
        <w:t>2.1.</w:t>
      </w:r>
      <w:r w:rsidRPr="008A1793">
        <w:rPr>
          <w:lang w:val="de-DE"/>
        </w:rPr>
        <w:tab/>
        <w:t xml:space="preserve">Menjamin tidakan </w:t>
      </w:r>
      <w:r w:rsidR="002F0CF3" w:rsidRPr="008A1793">
        <w:rPr>
          <w:lang w:val="de-DE"/>
        </w:rPr>
        <w:t>perbaikan</w:t>
      </w:r>
      <w:r w:rsidRPr="008A1793">
        <w:rPr>
          <w:lang w:val="de-DE"/>
        </w:rPr>
        <w:t xml:space="preserve"> berlaku dengan efektif dan efisien.</w:t>
      </w:r>
    </w:p>
    <w:p w14:paraId="70ADECAC" w14:textId="77777777" w:rsidR="009642D8" w:rsidRPr="008A1793" w:rsidRDefault="00CB6E73">
      <w:pPr>
        <w:ind w:left="993" w:hanging="567"/>
        <w:jc w:val="both"/>
        <w:rPr>
          <w:lang w:val="de-DE"/>
        </w:rPr>
      </w:pPr>
      <w:r w:rsidRPr="008A1793">
        <w:rPr>
          <w:lang w:val="de-DE"/>
        </w:rPr>
        <w:t>2.2.</w:t>
      </w:r>
      <w:r w:rsidRPr="008A1793">
        <w:rPr>
          <w:lang w:val="de-DE"/>
        </w:rPr>
        <w:tab/>
        <w:t>Menjamin setiap ketidaksesuaian bisa ditangani dengan tepat dan tidak terulang kembali.</w:t>
      </w:r>
    </w:p>
    <w:p w14:paraId="5B5D714D" w14:textId="77777777" w:rsidR="009642D8" w:rsidRPr="008A1793" w:rsidRDefault="009642D8">
      <w:pPr>
        <w:ind w:left="993" w:hanging="567"/>
        <w:jc w:val="both"/>
        <w:rPr>
          <w:lang w:val="de-DE"/>
        </w:rPr>
      </w:pPr>
    </w:p>
    <w:p w14:paraId="2AD089B1" w14:textId="77777777" w:rsidR="009642D8" w:rsidRPr="00CB6E73" w:rsidRDefault="00CB6E73" w:rsidP="00CB6E73">
      <w:pPr>
        <w:pStyle w:val="Heading3"/>
        <w:ind w:left="426" w:hanging="426"/>
        <w:jc w:val="left"/>
        <w:rPr>
          <w:i w:val="0"/>
          <w:color w:val="auto"/>
          <w:sz w:val="22"/>
          <w:szCs w:val="22"/>
        </w:rPr>
      </w:pPr>
      <w:r w:rsidRPr="00CB6E73">
        <w:rPr>
          <w:i w:val="0"/>
          <w:color w:val="auto"/>
          <w:sz w:val="22"/>
          <w:szCs w:val="22"/>
        </w:rPr>
        <w:t>3.</w:t>
      </w:r>
      <w:r w:rsidRPr="00CB6E73">
        <w:rPr>
          <w:i w:val="0"/>
          <w:color w:val="auto"/>
          <w:sz w:val="22"/>
          <w:szCs w:val="22"/>
        </w:rPr>
        <w:tab/>
        <w:t>DEFINISI</w:t>
      </w:r>
    </w:p>
    <w:p w14:paraId="1D3F024D" w14:textId="77777777" w:rsidR="009642D8" w:rsidRDefault="00CB6E73">
      <w:pPr>
        <w:numPr>
          <w:ilvl w:val="0"/>
          <w:numId w:val="3"/>
        </w:numPr>
        <w:ind w:left="993" w:hanging="567"/>
        <w:jc w:val="both"/>
        <w:rPr>
          <w:b/>
        </w:rPr>
      </w:pPr>
      <w:r>
        <w:rPr>
          <w:b/>
        </w:rPr>
        <w:t xml:space="preserve">Tindakan </w:t>
      </w:r>
      <w:r w:rsidR="002F0CF3">
        <w:rPr>
          <w:b/>
        </w:rPr>
        <w:t>Perbaikan (</w:t>
      </w:r>
      <w:r>
        <w:rPr>
          <w:b/>
        </w:rPr>
        <w:t>Koreksi</w:t>
      </w:r>
      <w:r w:rsidR="002F0CF3">
        <w:rPr>
          <w:b/>
        </w:rPr>
        <w:t>)</w:t>
      </w:r>
      <w:r>
        <w:rPr>
          <w:b/>
        </w:rPr>
        <w:t xml:space="preserve"> </w:t>
      </w:r>
    </w:p>
    <w:p w14:paraId="154803E4" w14:textId="77777777" w:rsidR="009642D8" w:rsidRDefault="00CB6E73">
      <w:pPr>
        <w:numPr>
          <w:ilvl w:val="12"/>
          <w:numId w:val="0"/>
        </w:numPr>
        <w:ind w:left="993"/>
        <w:jc w:val="both"/>
      </w:pPr>
      <w:r>
        <w:t>Adalah tindakan untuk menganalisa  peny</w:t>
      </w:r>
      <w:r w:rsidR="00940F14">
        <w:t xml:space="preserve">ebab potensial ketidaksesuaian  </w:t>
      </w:r>
      <w:r>
        <w:t>dan memperbaiki / mengatasi ketidaksesuaian.</w:t>
      </w:r>
    </w:p>
    <w:p w14:paraId="06C9F2FC" w14:textId="77777777" w:rsidR="002F0CF3" w:rsidRDefault="002F0CF3">
      <w:pPr>
        <w:numPr>
          <w:ilvl w:val="12"/>
          <w:numId w:val="0"/>
        </w:numPr>
        <w:ind w:left="993"/>
        <w:jc w:val="both"/>
      </w:pPr>
    </w:p>
    <w:p w14:paraId="0C7B6705" w14:textId="77777777" w:rsidR="009642D8" w:rsidRPr="00CB6E73" w:rsidRDefault="00CB6E73" w:rsidP="00CB6E73">
      <w:pPr>
        <w:pStyle w:val="Heading3"/>
        <w:ind w:left="426" w:hanging="426"/>
        <w:jc w:val="left"/>
        <w:rPr>
          <w:i w:val="0"/>
          <w:color w:val="auto"/>
          <w:sz w:val="22"/>
          <w:szCs w:val="22"/>
        </w:rPr>
      </w:pPr>
      <w:r w:rsidRPr="00CB6E73">
        <w:rPr>
          <w:i w:val="0"/>
          <w:color w:val="auto"/>
          <w:sz w:val="22"/>
          <w:szCs w:val="22"/>
        </w:rPr>
        <w:t>4.</w:t>
      </w:r>
      <w:r w:rsidRPr="00CB6E73">
        <w:rPr>
          <w:i w:val="0"/>
          <w:color w:val="auto"/>
          <w:sz w:val="22"/>
          <w:szCs w:val="22"/>
        </w:rPr>
        <w:tab/>
        <w:t>KETENTUAN UMUM</w:t>
      </w:r>
    </w:p>
    <w:p w14:paraId="752BEA81" w14:textId="77777777" w:rsidR="009642D8" w:rsidRDefault="00CB6E73">
      <w:pPr>
        <w:numPr>
          <w:ilvl w:val="0"/>
          <w:numId w:val="4"/>
        </w:numPr>
        <w:tabs>
          <w:tab w:val="clear" w:pos="1146"/>
        </w:tabs>
        <w:ind w:left="993" w:hanging="567"/>
        <w:jc w:val="both"/>
      </w:pPr>
      <w:r>
        <w:t>Bila ditemukan ketidaksesuaian   maka akan dilakukan tindakan koreksi / perbaikan terhadap ketidaksesuain tersebut.</w:t>
      </w:r>
    </w:p>
    <w:p w14:paraId="30D03FD7" w14:textId="77777777" w:rsidR="009642D8" w:rsidRDefault="00CB6E73">
      <w:pPr>
        <w:numPr>
          <w:ilvl w:val="0"/>
          <w:numId w:val="4"/>
        </w:numPr>
        <w:tabs>
          <w:tab w:val="clear" w:pos="1146"/>
        </w:tabs>
        <w:ind w:left="993" w:hanging="567"/>
        <w:jc w:val="both"/>
      </w:pPr>
      <w:r>
        <w:t>Koreksi/</w:t>
      </w:r>
      <w:r w:rsidR="002F0CF3">
        <w:t>Perbaikan</w:t>
      </w:r>
      <w:r>
        <w:t xml:space="preserve">  dapat berupa lisan / tulisan bergantung pada ketidaksesuaian yang ditemukan.</w:t>
      </w:r>
    </w:p>
    <w:p w14:paraId="402DE104" w14:textId="77777777" w:rsidR="009642D8" w:rsidRDefault="00CB6E73">
      <w:pPr>
        <w:numPr>
          <w:ilvl w:val="0"/>
          <w:numId w:val="4"/>
        </w:numPr>
        <w:tabs>
          <w:tab w:val="clear" w:pos="1146"/>
        </w:tabs>
        <w:ind w:left="993" w:hanging="567"/>
        <w:jc w:val="both"/>
      </w:pPr>
      <w:r>
        <w:t xml:space="preserve">Apabila terjadi ketidaksesuai yang berulang-ulang maka akan dilakukan review terhadap </w:t>
      </w:r>
      <w:r w:rsidR="002F0CF3">
        <w:t xml:space="preserve">efektifitas </w:t>
      </w:r>
      <w:r>
        <w:t xml:space="preserve">tindakan perbaikan </w:t>
      </w:r>
      <w:r w:rsidR="002F0CF3">
        <w:t>yang diambil</w:t>
      </w:r>
      <w:r>
        <w:t xml:space="preserve"> terhadap ketidaksesuaian.</w:t>
      </w:r>
    </w:p>
    <w:p w14:paraId="3B1E1BFD" w14:textId="77777777" w:rsidR="009642D8" w:rsidRDefault="00AF7F23">
      <w:pPr>
        <w:numPr>
          <w:ilvl w:val="0"/>
          <w:numId w:val="4"/>
        </w:numPr>
        <w:tabs>
          <w:tab w:val="clear" w:pos="1146"/>
        </w:tabs>
        <w:ind w:left="993" w:hanging="567"/>
        <w:jc w:val="both"/>
      </w:pPr>
      <w:r>
        <w:t>Cat</w:t>
      </w:r>
      <w:r w:rsidR="00CB6E73">
        <w:t>atan penyebab ketidaksesuaian tersebut adalah sebagai langkah untuk menentukan tindakan perbaikan guna menghilangkan penyebab ketidaksesuaian.</w:t>
      </w:r>
    </w:p>
    <w:p w14:paraId="0D2481F8" w14:textId="77777777" w:rsidR="009642D8" w:rsidRDefault="002F0CF3">
      <w:pPr>
        <w:numPr>
          <w:ilvl w:val="0"/>
          <w:numId w:val="4"/>
        </w:numPr>
        <w:tabs>
          <w:tab w:val="clear" w:pos="1146"/>
        </w:tabs>
        <w:ind w:left="993" w:hanging="567"/>
        <w:jc w:val="both"/>
      </w:pPr>
      <w:r>
        <w:t>Hasil dari</w:t>
      </w:r>
      <w:r w:rsidR="00CB6E73">
        <w:t xml:space="preserve"> tindakan perbaikan tersebut </w:t>
      </w:r>
      <w:r>
        <w:t xml:space="preserve">baik </w:t>
      </w:r>
      <w:r w:rsidR="00CB6E73">
        <w:t>berjalan efektif/tidak efektif, maka di dokumentasikan.</w:t>
      </w:r>
    </w:p>
    <w:p w14:paraId="4C9ABE64" w14:textId="77777777" w:rsidR="009642D8" w:rsidRDefault="009642D8">
      <w:pPr>
        <w:ind w:left="426"/>
        <w:jc w:val="both"/>
      </w:pPr>
    </w:p>
    <w:p w14:paraId="6786DE1D" w14:textId="77777777" w:rsidR="009642D8" w:rsidRPr="00CB6E73" w:rsidRDefault="00CB6E73" w:rsidP="00CB6E73">
      <w:pPr>
        <w:pStyle w:val="Heading3"/>
        <w:ind w:left="426" w:hanging="426"/>
        <w:jc w:val="left"/>
        <w:rPr>
          <w:i w:val="0"/>
          <w:color w:val="auto"/>
          <w:sz w:val="22"/>
          <w:szCs w:val="22"/>
        </w:rPr>
      </w:pPr>
      <w:r w:rsidRPr="00CB6E73">
        <w:rPr>
          <w:i w:val="0"/>
          <w:color w:val="auto"/>
          <w:sz w:val="22"/>
          <w:szCs w:val="22"/>
        </w:rPr>
        <w:t>5.</w:t>
      </w:r>
      <w:r w:rsidRPr="00CB6E73">
        <w:rPr>
          <w:i w:val="0"/>
          <w:color w:val="auto"/>
          <w:sz w:val="22"/>
          <w:szCs w:val="22"/>
        </w:rPr>
        <w:tab/>
        <w:t>TANGGUNG JAWAB</w:t>
      </w:r>
    </w:p>
    <w:p w14:paraId="3C03EBEE" w14:textId="77777777" w:rsidR="009642D8" w:rsidRPr="008A1793" w:rsidRDefault="00CB6E73">
      <w:pPr>
        <w:pStyle w:val="Footer"/>
        <w:numPr>
          <w:ilvl w:val="0"/>
          <w:numId w:val="5"/>
        </w:numPr>
        <w:tabs>
          <w:tab w:val="clear" w:pos="4153"/>
          <w:tab w:val="clear" w:pos="8306"/>
        </w:tabs>
        <w:ind w:left="990" w:hanging="564"/>
        <w:jc w:val="both"/>
        <w:rPr>
          <w:rFonts w:ascii="Arial" w:hAnsi="Arial"/>
          <w:sz w:val="22"/>
          <w:lang w:val="de-DE"/>
        </w:rPr>
      </w:pPr>
      <w:r w:rsidRPr="008A1793">
        <w:rPr>
          <w:rFonts w:ascii="Arial" w:hAnsi="Arial"/>
          <w:sz w:val="22"/>
          <w:lang w:val="de-DE"/>
        </w:rPr>
        <w:t>Manager Marketing bertanggung jawab atas berlangsungnya prosedur ini.</w:t>
      </w:r>
    </w:p>
    <w:p w14:paraId="7D7EEACA" w14:textId="77777777" w:rsidR="009642D8" w:rsidRPr="008A1793" w:rsidRDefault="00CB6E73">
      <w:pPr>
        <w:pStyle w:val="Footer"/>
        <w:numPr>
          <w:ilvl w:val="0"/>
          <w:numId w:val="5"/>
        </w:numPr>
        <w:tabs>
          <w:tab w:val="clear" w:pos="4153"/>
          <w:tab w:val="clear" w:pos="8306"/>
        </w:tabs>
        <w:ind w:left="990" w:hanging="564"/>
        <w:jc w:val="both"/>
        <w:rPr>
          <w:rFonts w:ascii="Arial" w:hAnsi="Arial"/>
          <w:sz w:val="22"/>
          <w:lang w:val="de-DE"/>
        </w:rPr>
      </w:pPr>
      <w:r w:rsidRPr="008A1793">
        <w:rPr>
          <w:rFonts w:ascii="Arial" w:hAnsi="Arial"/>
          <w:sz w:val="22"/>
          <w:lang w:val="de-DE"/>
        </w:rPr>
        <w:t>Sales Distribution Bertanggung jawab untuk menemukan ketidaksesuaian yang berhubungan dengan pelanggan eksternal dan menganalisa keefektifan tindakan perbaikan</w:t>
      </w:r>
      <w:r w:rsidR="002F0CF3" w:rsidRPr="008A1793">
        <w:rPr>
          <w:rFonts w:ascii="Arial" w:hAnsi="Arial"/>
          <w:sz w:val="22"/>
          <w:lang w:val="de-DE"/>
        </w:rPr>
        <w:t xml:space="preserve"> yang sudah dialkukan</w:t>
      </w:r>
      <w:r w:rsidRPr="008A1793">
        <w:rPr>
          <w:rFonts w:ascii="Arial" w:hAnsi="Arial"/>
          <w:sz w:val="22"/>
          <w:lang w:val="de-DE"/>
        </w:rPr>
        <w:t>.</w:t>
      </w:r>
    </w:p>
    <w:p w14:paraId="090245B7" w14:textId="77777777" w:rsidR="009642D8" w:rsidRPr="008A1793" w:rsidRDefault="00CB6E73">
      <w:pPr>
        <w:pStyle w:val="Footer"/>
        <w:numPr>
          <w:ilvl w:val="0"/>
          <w:numId w:val="5"/>
        </w:numPr>
        <w:tabs>
          <w:tab w:val="clear" w:pos="4153"/>
          <w:tab w:val="clear" w:pos="8306"/>
        </w:tabs>
        <w:ind w:left="990" w:hanging="564"/>
        <w:jc w:val="both"/>
        <w:rPr>
          <w:rFonts w:ascii="Arial" w:hAnsi="Arial"/>
          <w:sz w:val="22"/>
          <w:lang w:val="de-DE"/>
        </w:rPr>
      </w:pPr>
      <w:r w:rsidRPr="008A1793">
        <w:rPr>
          <w:rFonts w:ascii="Arial" w:hAnsi="Arial"/>
          <w:sz w:val="22"/>
          <w:lang w:val="de-DE"/>
        </w:rPr>
        <w:t>Manager departemen tempat ditemukan ketidak sesuaian bertanggung jawab untuk menganalisa penyebab ketidaksesuaian dan merencakan tindakan perbaikan di departemennya.</w:t>
      </w:r>
    </w:p>
    <w:p w14:paraId="37393A8C" w14:textId="77777777" w:rsidR="009642D8" w:rsidRPr="008A1793" w:rsidRDefault="00CB6E73">
      <w:pPr>
        <w:pStyle w:val="Footer"/>
        <w:numPr>
          <w:ilvl w:val="0"/>
          <w:numId w:val="5"/>
        </w:numPr>
        <w:tabs>
          <w:tab w:val="clear" w:pos="4153"/>
          <w:tab w:val="clear" w:pos="8306"/>
        </w:tabs>
        <w:ind w:left="990" w:hanging="564"/>
        <w:jc w:val="both"/>
        <w:rPr>
          <w:rFonts w:ascii="Arial" w:hAnsi="Arial"/>
          <w:sz w:val="22"/>
          <w:lang w:val="de-DE"/>
        </w:rPr>
      </w:pPr>
      <w:r w:rsidRPr="008A1793">
        <w:rPr>
          <w:rFonts w:ascii="Arial" w:hAnsi="Arial"/>
          <w:sz w:val="22"/>
          <w:lang w:val="de-DE"/>
        </w:rPr>
        <w:t xml:space="preserve">Chief Officer tempat ditemukannya ketidaksesuaian bertanggung jawab untuk menganalisa penyebab ketidaksesuaian dan merencanakan tindakan perbaikan di bagiannya. </w:t>
      </w:r>
    </w:p>
    <w:p w14:paraId="2987E820" w14:textId="77777777" w:rsidR="009642D8" w:rsidRPr="008A1793" w:rsidRDefault="009642D8">
      <w:pPr>
        <w:pStyle w:val="Footer"/>
        <w:tabs>
          <w:tab w:val="clear" w:pos="4153"/>
          <w:tab w:val="clear" w:pos="8306"/>
        </w:tabs>
        <w:ind w:left="851"/>
        <w:jc w:val="both"/>
        <w:rPr>
          <w:rFonts w:ascii="Arial" w:hAnsi="Arial"/>
          <w:sz w:val="22"/>
          <w:lang w:val="de-DE"/>
        </w:rPr>
      </w:pPr>
    </w:p>
    <w:p w14:paraId="5DE0D03E" w14:textId="77777777" w:rsidR="009642D8" w:rsidRPr="00CB6E73" w:rsidRDefault="00CB6E73" w:rsidP="00CB6E73">
      <w:pPr>
        <w:pStyle w:val="Heading3"/>
        <w:tabs>
          <w:tab w:val="left" w:pos="426"/>
        </w:tabs>
        <w:ind w:left="425" w:hanging="425"/>
        <w:jc w:val="left"/>
        <w:rPr>
          <w:i w:val="0"/>
          <w:color w:val="auto"/>
          <w:sz w:val="22"/>
          <w:szCs w:val="22"/>
        </w:rPr>
      </w:pPr>
      <w:r w:rsidRPr="00CB6E73">
        <w:rPr>
          <w:i w:val="0"/>
          <w:color w:val="auto"/>
          <w:sz w:val="22"/>
          <w:szCs w:val="22"/>
        </w:rPr>
        <w:t>6.</w:t>
      </w:r>
      <w:r w:rsidRPr="00CB6E73">
        <w:rPr>
          <w:i w:val="0"/>
          <w:color w:val="auto"/>
          <w:sz w:val="22"/>
          <w:szCs w:val="22"/>
        </w:rPr>
        <w:tab/>
        <w:t>PROSES</w:t>
      </w:r>
    </w:p>
    <w:p w14:paraId="14A1B258" w14:textId="77777777" w:rsidR="009642D8" w:rsidRDefault="00CB6E73" w:rsidP="00CB6E73">
      <w:pPr>
        <w:numPr>
          <w:ilvl w:val="0"/>
          <w:numId w:val="6"/>
        </w:numPr>
        <w:tabs>
          <w:tab w:val="left" w:pos="993"/>
        </w:tabs>
        <w:ind w:left="992" w:hanging="567"/>
        <w:jc w:val="both"/>
      </w:pPr>
      <w:r>
        <w:t>Periksa letak ketidaksesuaian</w:t>
      </w:r>
    </w:p>
    <w:p w14:paraId="1A4388F4" w14:textId="77777777" w:rsidR="009642D8" w:rsidRDefault="00CB6E73">
      <w:pPr>
        <w:numPr>
          <w:ilvl w:val="0"/>
          <w:numId w:val="6"/>
        </w:numPr>
        <w:tabs>
          <w:tab w:val="left" w:pos="993"/>
        </w:tabs>
        <w:ind w:left="993" w:hanging="567"/>
        <w:jc w:val="both"/>
      </w:pPr>
      <w:r>
        <w:t xml:space="preserve">Apakah ketidaksesuaian berulang - ulang ?, kalau "ya", lanjutkan ke proses nomor 6.4, kalau "tidak" lanjutkan ke proses nomor </w:t>
      </w:r>
      <w:proofErr w:type="gramStart"/>
      <w:r>
        <w:t>6.3</w:t>
      </w:r>
      <w:proofErr w:type="gramEnd"/>
    </w:p>
    <w:p w14:paraId="2BE9A7D9" w14:textId="77777777" w:rsidR="009642D8" w:rsidRDefault="00CB6E73">
      <w:pPr>
        <w:numPr>
          <w:ilvl w:val="0"/>
          <w:numId w:val="6"/>
        </w:numPr>
        <w:tabs>
          <w:tab w:val="left" w:pos="993"/>
        </w:tabs>
        <w:ind w:left="993" w:hanging="567"/>
        <w:jc w:val="both"/>
      </w:pPr>
      <w:r>
        <w:t>Informasikan</w:t>
      </w:r>
      <w:r w:rsidR="003A38FA">
        <w:t xml:space="preserve"> pada departemen/bagian terkait (QC/Produksi/RnD) </w:t>
      </w:r>
      <w:r w:rsidR="00047133">
        <w:t xml:space="preserve">maksimal H+1 hari kerja </w:t>
      </w:r>
      <w:r w:rsidR="003A38FA">
        <w:t>dan mendapatkan feedback dari departemen/bagian terkait m</w:t>
      </w:r>
      <w:r w:rsidR="00047133">
        <w:t>aksimal H+5</w:t>
      </w:r>
      <w:r w:rsidR="003A38FA">
        <w:t xml:space="preserve"> </w:t>
      </w:r>
      <w:r w:rsidR="00047133">
        <w:t xml:space="preserve">hari kerja </w:t>
      </w:r>
      <w:r w:rsidR="003A38FA">
        <w:t>sejak dokumen/informasi di terima</w:t>
      </w:r>
    </w:p>
    <w:p w14:paraId="3DD8F3F1" w14:textId="77777777" w:rsidR="009642D8" w:rsidRDefault="00CB6E73">
      <w:pPr>
        <w:numPr>
          <w:ilvl w:val="0"/>
          <w:numId w:val="6"/>
        </w:numPr>
        <w:tabs>
          <w:tab w:val="left" w:pos="993"/>
        </w:tabs>
        <w:ind w:left="993" w:hanging="567"/>
        <w:jc w:val="both"/>
      </w:pPr>
      <w:r>
        <w:t>Lakukan review penyebab ketidaksesiauan beserta tindakan perbaikan yang telah dilakukan.</w:t>
      </w:r>
    </w:p>
    <w:p w14:paraId="471342A9" w14:textId="77777777" w:rsidR="009642D8" w:rsidRDefault="00CB6E73">
      <w:pPr>
        <w:numPr>
          <w:ilvl w:val="0"/>
          <w:numId w:val="6"/>
        </w:numPr>
        <w:tabs>
          <w:tab w:val="left" w:pos="993"/>
        </w:tabs>
        <w:ind w:left="993" w:hanging="567"/>
        <w:jc w:val="both"/>
      </w:pPr>
      <w:r>
        <w:t xml:space="preserve">Lakukan tindakan perbaikan penyebab </w:t>
      </w:r>
      <w:r w:rsidR="002F0CF3">
        <w:t>terhadap</w:t>
      </w:r>
      <w:r>
        <w:t xml:space="preserve"> ketidaksesuaian</w:t>
      </w:r>
      <w:r w:rsidR="002F0CF3">
        <w:t xml:space="preserve"> yang ditemukan</w:t>
      </w:r>
    </w:p>
    <w:p w14:paraId="48F12CA1" w14:textId="77777777" w:rsidR="009642D8" w:rsidRDefault="00CB6E73">
      <w:pPr>
        <w:numPr>
          <w:ilvl w:val="0"/>
          <w:numId w:val="6"/>
        </w:numPr>
        <w:tabs>
          <w:tab w:val="left" w:pos="993"/>
        </w:tabs>
        <w:ind w:left="993" w:hanging="567"/>
        <w:jc w:val="both"/>
      </w:pPr>
      <w:r>
        <w:t xml:space="preserve">Tindakan </w:t>
      </w:r>
      <w:proofErr w:type="gramStart"/>
      <w:r>
        <w:t>efektif?,</w:t>
      </w:r>
      <w:proofErr w:type="gramEnd"/>
      <w:r>
        <w:t xml:space="preserve"> kalau “Ya”, lanjutkan ke proses 6.7, kalau “Tidak” kembali ke proses 6.4</w:t>
      </w:r>
    </w:p>
    <w:p w14:paraId="6749F128" w14:textId="77777777" w:rsidR="009642D8" w:rsidRDefault="00CB6E73">
      <w:pPr>
        <w:numPr>
          <w:ilvl w:val="0"/>
          <w:numId w:val="6"/>
        </w:numPr>
        <w:tabs>
          <w:tab w:val="left" w:pos="993"/>
        </w:tabs>
        <w:ind w:left="993" w:hanging="567"/>
        <w:jc w:val="both"/>
        <w:rPr>
          <w:b/>
        </w:rPr>
      </w:pPr>
      <w:r>
        <w:t>Selesai</w:t>
      </w:r>
    </w:p>
    <w:p w14:paraId="1AB56F1D" w14:textId="77777777" w:rsidR="009642D8" w:rsidRDefault="00CB6E73" w:rsidP="00CB6E73">
      <w:pPr>
        <w:ind w:left="425" w:hanging="425"/>
        <w:jc w:val="both"/>
        <w:rPr>
          <w:b/>
          <w:lang w:val="id-ID"/>
        </w:rPr>
      </w:pPr>
      <w:r>
        <w:rPr>
          <w:b/>
        </w:rPr>
        <w:lastRenderedPageBreak/>
        <w:t xml:space="preserve">7.  </w:t>
      </w:r>
      <w:r>
        <w:rPr>
          <w:b/>
          <w:lang w:val="id-ID"/>
        </w:rPr>
        <w:tab/>
      </w:r>
      <w:r>
        <w:rPr>
          <w:b/>
        </w:rPr>
        <w:t>KONDISI KHUSUS</w:t>
      </w:r>
    </w:p>
    <w:p w14:paraId="3D746E5F" w14:textId="77777777" w:rsidR="009642D8" w:rsidRPr="008A1793" w:rsidRDefault="00CB6E73" w:rsidP="00CB6E73">
      <w:pPr>
        <w:ind w:left="992" w:hanging="567"/>
        <w:jc w:val="both"/>
        <w:rPr>
          <w:lang w:val="id-ID"/>
        </w:rPr>
      </w:pPr>
      <w:r w:rsidRPr="008A1793">
        <w:rPr>
          <w:lang w:val="id-ID"/>
        </w:rPr>
        <w:t xml:space="preserve">7.1. </w:t>
      </w:r>
      <w:r>
        <w:rPr>
          <w:lang w:val="id-ID"/>
        </w:rPr>
        <w:tab/>
      </w:r>
      <w:r w:rsidRPr="008A1793">
        <w:rPr>
          <w:lang w:val="id-ID"/>
        </w:rPr>
        <w:t xml:space="preserve">Apabila sales distribution berhalangan atau ketidak sesuaian ditemukan tidak berhubungan dengan pelanggan maka penanggung jawab penemu ketidaksesuaian dapat dikondisikan. </w:t>
      </w:r>
    </w:p>
    <w:p w14:paraId="36BB0D40" w14:textId="77777777" w:rsidR="009642D8" w:rsidRPr="008A1793" w:rsidRDefault="009642D8">
      <w:pPr>
        <w:ind w:left="426"/>
        <w:jc w:val="both"/>
        <w:rPr>
          <w:lang w:val="id-ID"/>
        </w:rPr>
      </w:pPr>
    </w:p>
    <w:p w14:paraId="40F828D1" w14:textId="77777777" w:rsidR="009642D8" w:rsidRDefault="00CB6E73" w:rsidP="00CB6E73">
      <w:pPr>
        <w:numPr>
          <w:ilvl w:val="0"/>
          <w:numId w:val="7"/>
        </w:numPr>
        <w:ind w:left="357" w:hanging="357"/>
        <w:jc w:val="both"/>
        <w:rPr>
          <w:b/>
        </w:rPr>
      </w:pPr>
      <w:r w:rsidRPr="008A1793">
        <w:rPr>
          <w:b/>
          <w:lang w:val="id-ID"/>
        </w:rPr>
        <w:t xml:space="preserve"> </w:t>
      </w:r>
      <w:r>
        <w:rPr>
          <w:b/>
        </w:rPr>
        <w:t>RECORD</w:t>
      </w:r>
    </w:p>
    <w:p w14:paraId="0B42A83B" w14:textId="77777777" w:rsidR="009642D8" w:rsidRDefault="00CB6E73" w:rsidP="00C355B8">
      <w:pPr>
        <w:ind w:left="992" w:hanging="567"/>
        <w:jc w:val="both"/>
      </w:pPr>
      <w:r>
        <w:t>8.1.   Form Keluhan Pelanggan yang sudah diisi</w:t>
      </w:r>
    </w:p>
    <w:p w14:paraId="173C8BCB" w14:textId="77777777" w:rsidR="009642D8" w:rsidRDefault="009642D8">
      <w:pPr>
        <w:jc w:val="both"/>
      </w:pPr>
    </w:p>
    <w:p w14:paraId="08CBB29B" w14:textId="77777777" w:rsidR="009642D8" w:rsidRDefault="00CB6E73">
      <w:pPr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 LAMPIRAN</w:t>
      </w:r>
    </w:p>
    <w:p w14:paraId="098F9F35" w14:textId="77777777" w:rsidR="009642D8" w:rsidRDefault="00C355B8" w:rsidP="00C355B8">
      <w:pPr>
        <w:ind w:left="992" w:hanging="567"/>
        <w:jc w:val="both"/>
      </w:pPr>
      <w:r>
        <w:t xml:space="preserve">9.1    </w:t>
      </w:r>
      <w:r w:rsidR="00CB6E73">
        <w:t>Form Keluhan Pelanggan</w:t>
      </w:r>
    </w:p>
    <w:p w14:paraId="65DB5EE3" w14:textId="77777777" w:rsidR="009642D8" w:rsidRDefault="009642D8">
      <w:pPr>
        <w:jc w:val="both"/>
      </w:pPr>
    </w:p>
    <w:p w14:paraId="2BD411DE" w14:textId="77777777" w:rsidR="009642D8" w:rsidRDefault="00CB6E73">
      <w:pPr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 REFERENSI</w:t>
      </w:r>
    </w:p>
    <w:p w14:paraId="01BE3E9B" w14:textId="77777777" w:rsidR="009642D8" w:rsidRDefault="00CB6E73" w:rsidP="00C355B8">
      <w:pPr>
        <w:numPr>
          <w:ilvl w:val="1"/>
          <w:numId w:val="7"/>
        </w:numPr>
        <w:tabs>
          <w:tab w:val="clear" w:pos="1146"/>
        </w:tabs>
        <w:ind w:left="992" w:hanging="567"/>
        <w:rPr>
          <w:rFonts w:cs="Arial"/>
          <w:bCs/>
          <w:i/>
          <w:iCs/>
          <w:szCs w:val="22"/>
        </w:rPr>
      </w:pPr>
      <w:r>
        <w:t>ISO 900</w:t>
      </w:r>
      <w:r w:rsidR="00717E0F">
        <w:t>1</w:t>
      </w:r>
      <w:r w:rsidR="00310FE7">
        <w:t>:</w:t>
      </w:r>
      <w:r w:rsidR="00717E0F">
        <w:t xml:space="preserve"> </w:t>
      </w:r>
      <w:r w:rsidR="00310FE7">
        <w:t>2015</w:t>
      </w:r>
      <w:r>
        <w:t xml:space="preserve"> Elemen </w:t>
      </w:r>
      <w:r w:rsidR="00E8751E">
        <w:t>10.2.</w:t>
      </w:r>
      <w:r>
        <w:t>2</w:t>
      </w:r>
      <w:r w:rsidR="002F0CF3">
        <w:t xml:space="preserve"> Ketidaksesuaian dan Tindakan Perbaikan </w:t>
      </w:r>
      <w:r w:rsidR="002F0CF3" w:rsidRPr="002F0CF3">
        <w:rPr>
          <w:szCs w:val="22"/>
        </w:rPr>
        <w:t>(</w:t>
      </w:r>
      <w:r w:rsidR="002F0CF3" w:rsidRPr="002F0CF3">
        <w:rPr>
          <w:rFonts w:cs="Arial"/>
          <w:bCs/>
          <w:i/>
          <w:iCs/>
          <w:szCs w:val="22"/>
        </w:rPr>
        <w:t>Nonconformity and corrective action)</w:t>
      </w:r>
    </w:p>
    <w:p w14:paraId="7A746253" w14:textId="538521C8" w:rsidR="002F0CF3" w:rsidRPr="002F0CF3" w:rsidRDefault="008A1793" w:rsidP="00C355B8">
      <w:pPr>
        <w:numPr>
          <w:ilvl w:val="1"/>
          <w:numId w:val="7"/>
        </w:numPr>
        <w:tabs>
          <w:tab w:val="clear" w:pos="1146"/>
        </w:tabs>
        <w:ind w:left="992" w:hanging="567"/>
        <w:rPr>
          <w:szCs w:val="22"/>
        </w:rPr>
      </w:pPr>
      <w:r>
        <w:rPr>
          <w:szCs w:val="22"/>
        </w:rPr>
        <w:t xml:space="preserve">Manual Sistem </w:t>
      </w:r>
      <w:proofErr w:type="spellStart"/>
      <w:r>
        <w:rPr>
          <w:szCs w:val="22"/>
        </w:rPr>
        <w:t>Manajemen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Terintegrasi</w:t>
      </w:r>
      <w:proofErr w:type="spellEnd"/>
      <w:r>
        <w:rPr>
          <w:szCs w:val="22"/>
        </w:rPr>
        <w:t xml:space="preserve"> PT. CINT</w:t>
      </w:r>
      <w:r w:rsidR="00CB6E73">
        <w:rPr>
          <w:szCs w:val="22"/>
        </w:rPr>
        <w:t xml:space="preserve"> </w:t>
      </w:r>
    </w:p>
    <w:p w14:paraId="5DECF5D3" w14:textId="77777777" w:rsidR="00984916" w:rsidRPr="00903D09" w:rsidRDefault="00CB6E73" w:rsidP="00C355B8">
      <w:pPr>
        <w:numPr>
          <w:ilvl w:val="1"/>
          <w:numId w:val="7"/>
        </w:numPr>
        <w:tabs>
          <w:tab w:val="clear" w:pos="1146"/>
        </w:tabs>
        <w:ind w:left="992" w:hanging="567"/>
        <w:jc w:val="both"/>
      </w:pPr>
      <w:r w:rsidRPr="00244E12">
        <w:t>Permenkes No. 20 tahun 2017 : Cara Pembuatan Alat Kesehatan dan Perbekalan kesehatan Rumah Tangga yang baik</w:t>
      </w:r>
    </w:p>
    <w:p w14:paraId="669F912B" w14:textId="77777777" w:rsidR="009642D8" w:rsidRDefault="009642D8">
      <w:pPr>
        <w:ind w:left="993" w:hanging="567"/>
      </w:pPr>
    </w:p>
    <w:sectPr w:rsidR="009642D8" w:rsidSect="00F644A5">
      <w:headerReference w:type="default" r:id="rId16"/>
      <w:footerReference w:type="default" r:id="rId17"/>
      <w:pgSz w:w="11907" w:h="16840"/>
      <w:pgMar w:top="1440" w:right="567" w:bottom="1293" w:left="1418" w:header="709" w:footer="1418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F188C" w14:textId="77777777" w:rsidR="00CB6E73" w:rsidRDefault="00CB6E73" w:rsidP="00A308ED">
      <w:r>
        <w:separator/>
      </w:r>
    </w:p>
  </w:endnote>
  <w:endnote w:type="continuationSeparator" w:id="0">
    <w:p w14:paraId="0672A51A" w14:textId="77777777" w:rsidR="00CB6E73" w:rsidRDefault="00CB6E73" w:rsidP="00A3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85B3" w14:textId="77777777" w:rsidR="00C355B8" w:rsidRDefault="00C35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D08A" w14:textId="77777777" w:rsidR="00C355B8" w:rsidRDefault="00C355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E248" w14:textId="77777777" w:rsidR="00C355B8" w:rsidRDefault="00C355B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4A23" w14:textId="77777777" w:rsidR="00CB6E73" w:rsidRPr="00FC5368" w:rsidRDefault="00CB6E73" w:rsidP="00FC5368">
    <w:pPr>
      <w:pStyle w:val="Footer"/>
      <w:pBdr>
        <w:top w:val="single" w:sz="6" w:space="1" w:color="auto"/>
      </w:pBdr>
      <w:jc w:val="right"/>
      <w:rPr>
        <w:b/>
        <w:i/>
        <w:sz w:val="22"/>
        <w:lang w:val="id-ID"/>
      </w:rPr>
    </w:pPr>
    <w:r>
      <w:rPr>
        <w:rStyle w:val="PageNumber"/>
        <w:b/>
        <w:i/>
        <w:sz w:val="22"/>
      </w:rPr>
      <w:t>P-</w:t>
    </w:r>
    <w:r>
      <w:rPr>
        <w:rStyle w:val="PageNumber"/>
        <w:b/>
        <w:i/>
        <w:sz w:val="22"/>
        <w:lang w:val="id-ID"/>
      </w:rPr>
      <w:t>Tindakan Perbaikan Ketidaksesuaian</w:t>
    </w:r>
    <w:r>
      <w:rPr>
        <w:rStyle w:val="PageNumber"/>
        <w:b/>
        <w:i/>
        <w:sz w:val="22"/>
      </w:rPr>
      <w:t>-0</w:t>
    </w:r>
    <w:r w:rsidR="00957C0A">
      <w:rPr>
        <w:rStyle w:val="PageNumber"/>
        <w:b/>
        <w:i/>
        <w:sz w:val="22"/>
      </w:rPr>
      <w:fldChar w:fldCharType="begin"/>
    </w:r>
    <w:r>
      <w:rPr>
        <w:rStyle w:val="PageNumber"/>
        <w:b/>
        <w:i/>
        <w:sz w:val="22"/>
      </w:rPr>
      <w:instrText xml:space="preserve"> PAGE </w:instrText>
    </w:r>
    <w:r w:rsidR="00957C0A">
      <w:rPr>
        <w:rStyle w:val="PageNumber"/>
        <w:b/>
        <w:i/>
        <w:sz w:val="22"/>
      </w:rPr>
      <w:fldChar w:fldCharType="separate"/>
    </w:r>
    <w:r w:rsidR="00634B30">
      <w:rPr>
        <w:rStyle w:val="PageNumber"/>
        <w:b/>
        <w:i/>
        <w:noProof/>
        <w:sz w:val="22"/>
      </w:rPr>
      <w:t>2</w:t>
    </w:r>
    <w:r w:rsidR="00957C0A">
      <w:rPr>
        <w:rStyle w:val="PageNumber"/>
        <w:b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F1F9" w14:textId="77777777" w:rsidR="00CB6E73" w:rsidRDefault="00CB6E73" w:rsidP="00A308ED">
      <w:r>
        <w:separator/>
      </w:r>
    </w:p>
  </w:footnote>
  <w:footnote w:type="continuationSeparator" w:id="0">
    <w:p w14:paraId="63F57BB9" w14:textId="77777777" w:rsidR="00CB6E73" w:rsidRDefault="00CB6E73" w:rsidP="00A3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2840" w14:textId="77777777" w:rsidR="00C355B8" w:rsidRDefault="00C35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C045" w14:textId="77777777" w:rsidR="00C355B8" w:rsidRDefault="00C355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E19A" w14:textId="77777777" w:rsidR="00C355B8" w:rsidRDefault="00C355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4EE8" w14:textId="2B952048" w:rsidR="00CB6E73" w:rsidRDefault="00201797">
    <w:r>
      <w:rPr>
        <w:noProof/>
      </w:rPr>
      <w:pict w14:anchorId="43687CF2">
        <v:rect id="_x0000_s2049" style="position:absolute;margin-left:-16.75pt;margin-top:-2.45pt;width:78pt;height:19.8pt;z-index:-251658240" filled="f" stroked="f">
          <v:textbox style="mso-next-textbox:#_x0000_s2049">
            <w:txbxContent>
              <w:p w14:paraId="7DC9C85D" w14:textId="1304250E" w:rsidR="00CB6E73" w:rsidRPr="00F94060" w:rsidRDefault="00CB6E73" w:rsidP="00E03E7F">
                <w:pPr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>SERI ISO</w:t>
                </w:r>
              </w:p>
            </w:txbxContent>
          </v:textbox>
        </v:rect>
      </w:pict>
    </w:r>
    <w:r>
      <w:rPr>
        <w:noProof/>
      </w:rPr>
      <w:pict w14:anchorId="77F7A2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-25.25pt;margin-top:13.4pt;width:95.25pt;height:54pt;z-index:251663360">
          <v:imagedata r:id="rId1" o:title=""/>
        </v:shape>
      </w:pict>
    </w:r>
    <w:r w:rsidR="00CB6E73">
      <w:t xml:space="preserve">                                </w:t>
    </w:r>
  </w:p>
  <w:tbl>
    <w:tblPr>
      <w:tblW w:w="0" w:type="auto"/>
      <w:tblInd w:w="1548" w:type="dxa"/>
      <w:tblLayout w:type="fixed"/>
      <w:tblLook w:val="0000" w:firstRow="0" w:lastRow="0" w:firstColumn="0" w:lastColumn="0" w:noHBand="0" w:noVBand="0"/>
    </w:tblPr>
    <w:tblGrid>
      <w:gridCol w:w="3522"/>
      <w:gridCol w:w="1417"/>
      <w:gridCol w:w="851"/>
      <w:gridCol w:w="1401"/>
      <w:gridCol w:w="1291"/>
    </w:tblGrid>
    <w:tr w:rsidR="00CB6E73" w14:paraId="182B3005" w14:textId="77777777" w:rsidTr="00E8751E">
      <w:trPr>
        <w:cantSplit/>
      </w:trPr>
      <w:tc>
        <w:tcPr>
          <w:tcW w:w="352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3E747F84" w14:textId="31B0FCAA" w:rsidR="00CB6E73" w:rsidRDefault="00CB6E73" w:rsidP="00820D03">
          <w:pPr>
            <w:pStyle w:val="Heading2"/>
            <w:ind w:left="12"/>
            <w:jc w:val="center"/>
            <w:rPr>
              <w:sz w:val="22"/>
            </w:rPr>
          </w:pPr>
          <w:r>
            <w:rPr>
              <w:sz w:val="22"/>
            </w:rPr>
            <w:t>PROSEDUR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64CCD0A" w14:textId="77777777" w:rsidR="00CB6E73" w:rsidRDefault="00CB6E73">
          <w:pPr>
            <w:jc w:val="center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Direvisi</w:t>
          </w:r>
          <w:proofErr w:type="spellEnd"/>
          <w:r>
            <w:rPr>
              <w:b/>
              <w:sz w:val="18"/>
            </w:rPr>
            <w:t xml:space="preserve"> Oleh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B62A332" w14:textId="77777777" w:rsidR="00CB6E73" w:rsidRDefault="00CB6E73">
          <w:pPr>
            <w:jc w:val="center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Revisi</w:t>
          </w:r>
          <w:proofErr w:type="spellEnd"/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21B6F3C" w14:textId="77777777" w:rsidR="00CB6E73" w:rsidRDefault="00CB6E73">
          <w:pPr>
            <w:ind w:hanging="250"/>
            <w:jc w:val="right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Disetujui</w:t>
          </w:r>
          <w:proofErr w:type="spellEnd"/>
          <w:r>
            <w:rPr>
              <w:b/>
              <w:sz w:val="18"/>
            </w:rPr>
            <w:t xml:space="preserve"> oleh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18721DE" w14:textId="77777777" w:rsidR="00CB6E73" w:rsidRDefault="00CB6E73">
          <w:pPr>
            <w:jc w:val="center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Tgl</w:t>
          </w:r>
          <w:proofErr w:type="spellEnd"/>
          <w:r>
            <w:rPr>
              <w:b/>
              <w:sz w:val="18"/>
            </w:rPr>
            <w:t xml:space="preserve">. </w:t>
          </w:r>
          <w:proofErr w:type="spellStart"/>
          <w:r>
            <w:rPr>
              <w:b/>
              <w:sz w:val="18"/>
            </w:rPr>
            <w:t>Efektif</w:t>
          </w:r>
          <w:proofErr w:type="spellEnd"/>
        </w:p>
      </w:tc>
    </w:tr>
    <w:tr w:rsidR="00CB6E73" w14:paraId="2E84F1C6" w14:textId="77777777" w:rsidTr="00E8751E">
      <w:trPr>
        <w:cantSplit/>
      </w:trPr>
      <w:tc>
        <w:tcPr>
          <w:tcW w:w="3522" w:type="dxa"/>
          <w:tcBorders>
            <w:left w:val="single" w:sz="6" w:space="0" w:color="auto"/>
            <w:right w:val="single" w:sz="6" w:space="0" w:color="auto"/>
          </w:tcBorders>
        </w:tcPr>
        <w:p w14:paraId="4BDDF8A5" w14:textId="77777777" w:rsidR="00CB6E73" w:rsidRDefault="00201797" w:rsidP="00820D03">
          <w:pPr>
            <w:pStyle w:val="Heading2"/>
            <w:ind w:left="0"/>
            <w:jc w:val="center"/>
            <w:rPr>
              <w:sz w:val="22"/>
            </w:rPr>
          </w:pPr>
          <w:r>
            <w:rPr>
              <w:noProof/>
              <w:lang w:val="id-ID" w:eastAsia="id-ID"/>
            </w:rPr>
            <w:pict w14:anchorId="59E7AE2A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2056" type="#_x0000_t127" style="position:absolute;left:0;text-align:left;margin-left:318.2pt;margin-top:2.75pt;width:43.2pt;height:7.2pt;z-index:-251654144;mso-position-horizontal-relative:text;mso-position-vertical-relative:text" o:allowincell="f"/>
            </w:pict>
          </w:r>
          <w:r w:rsidR="00CB6E73">
            <w:rPr>
              <w:sz w:val="22"/>
            </w:rPr>
            <w:t>TINDAKAN PERBAIKAN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D98C110" w14:textId="77777777" w:rsidR="00CB6E73" w:rsidRDefault="00CB6E73" w:rsidP="00871337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Asst. Mkt </w:t>
          </w:r>
          <w:proofErr w:type="spellStart"/>
          <w:r>
            <w:rPr>
              <w:b/>
              <w:sz w:val="16"/>
            </w:rPr>
            <w:t>Mgr</w:t>
          </w:r>
          <w:proofErr w:type="spellEnd"/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833449A" w14:textId="77777777" w:rsidR="00CB6E73" w:rsidRDefault="00CB6E73" w:rsidP="00871337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1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1DB8DDB" w14:textId="77777777" w:rsidR="00CB6E73" w:rsidRDefault="00CB6E73" w:rsidP="00871337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MKT.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EDDD017" w14:textId="77777777" w:rsidR="00CB6E73" w:rsidRDefault="00CB6E73" w:rsidP="00871337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02 Nov 2015</w:t>
          </w:r>
        </w:p>
      </w:tc>
    </w:tr>
    <w:tr w:rsidR="00CB6E73" w14:paraId="5F07559C" w14:textId="77777777" w:rsidTr="00E8751E">
      <w:trPr>
        <w:cantSplit/>
      </w:trPr>
      <w:tc>
        <w:tcPr>
          <w:tcW w:w="3522" w:type="dxa"/>
          <w:tcBorders>
            <w:left w:val="single" w:sz="6" w:space="0" w:color="auto"/>
            <w:right w:val="single" w:sz="6" w:space="0" w:color="auto"/>
          </w:tcBorders>
        </w:tcPr>
        <w:p w14:paraId="3D3C1697" w14:textId="77777777" w:rsidR="00CB6E73" w:rsidRDefault="00201797" w:rsidP="00271E19">
          <w:pPr>
            <w:jc w:val="center"/>
            <w:rPr>
              <w:b/>
            </w:rPr>
          </w:pPr>
          <w:r>
            <w:rPr>
              <w:noProof/>
            </w:rPr>
            <w:pict w14:anchorId="28116C08">
              <v:shape id="_x0000_s2052" type="#_x0000_t127" style="position:absolute;left:0;text-align:left;margin-left:318.2pt;margin-top:15.45pt;width:43.2pt;height:7.2pt;z-index:-251655168;mso-position-horizontal-relative:text;mso-position-vertical-relative:text" o:allowincell="f"/>
            </w:pict>
          </w:r>
          <w:r>
            <w:rPr>
              <w:noProof/>
            </w:rPr>
            <w:pict w14:anchorId="3F6A4287">
              <v:shape id="_x0000_s2053" type="#_x0000_t127" style="position:absolute;left:0;text-align:left;margin-left:318.2pt;margin-top:1.8pt;width:43.2pt;height:7.2pt;z-index:-251657216;mso-position-horizontal-relative:text;mso-position-vertical-relative:text" o:allowincell="f"/>
            </w:pict>
          </w:r>
          <w:r w:rsidR="00CB6E73">
            <w:rPr>
              <w:b/>
              <w:lang w:val="id-ID"/>
            </w:rPr>
            <w:t xml:space="preserve"> KETIDAKSESUAIAN</w:t>
          </w:r>
          <w:r w:rsidR="00CB6E73">
            <w:rPr>
              <w:b/>
            </w:rPr>
            <w:t xml:space="preserve"> 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53B7AA5" w14:textId="77777777" w:rsidR="00CB6E73" w:rsidRDefault="00CB6E73" w:rsidP="00871337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Asst. Mkt </w:t>
          </w:r>
          <w:proofErr w:type="spellStart"/>
          <w:r>
            <w:rPr>
              <w:b/>
              <w:sz w:val="16"/>
            </w:rPr>
            <w:t>Mgr</w:t>
          </w:r>
          <w:proofErr w:type="spellEnd"/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5DCD2FA" w14:textId="77777777" w:rsidR="00CB6E73" w:rsidRDefault="00CB6E73" w:rsidP="00871337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2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967BCA" w14:textId="77777777" w:rsidR="00CB6E73" w:rsidRDefault="00CB6E73" w:rsidP="00871337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MKT.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F17CC59" w14:textId="77777777" w:rsidR="00CB6E73" w:rsidRDefault="00CB6E73" w:rsidP="00871337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27 Nov 2017</w:t>
          </w:r>
        </w:p>
      </w:tc>
    </w:tr>
    <w:tr w:rsidR="00CB6E73" w14:paraId="187FCC02" w14:textId="77777777" w:rsidTr="00E8751E">
      <w:trPr>
        <w:cantSplit/>
      </w:trPr>
      <w:tc>
        <w:tcPr>
          <w:tcW w:w="3522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76C355D" w14:textId="77777777" w:rsidR="00CB6E73" w:rsidRDefault="00CB6E73" w:rsidP="00271E19">
          <w:pPr>
            <w:jc w:val="center"/>
            <w:rPr>
              <w:b/>
            </w:rPr>
          </w:pPr>
          <w:r>
            <w:rPr>
              <w:b/>
            </w:rPr>
            <w:t>(P-TP)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D47F5A5" w14:textId="77777777" w:rsidR="00CB6E73" w:rsidRDefault="00CB6E73" w:rsidP="00C35D25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Mkt </w:t>
          </w:r>
          <w:proofErr w:type="spellStart"/>
          <w:r>
            <w:rPr>
              <w:b/>
              <w:sz w:val="16"/>
            </w:rPr>
            <w:t>Mgr</w:t>
          </w:r>
          <w:proofErr w:type="spellEnd"/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CA79202" w14:textId="77777777" w:rsidR="00CB6E73" w:rsidRDefault="00CB6E73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399331D" w14:textId="77777777" w:rsidR="00CB6E73" w:rsidRDefault="00CB6E73" w:rsidP="00C35D25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MKT.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74AB7F3" w14:textId="77777777" w:rsidR="00CB6E73" w:rsidRDefault="00CB6E73" w:rsidP="001C7029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22 Juni 2018</w:t>
          </w:r>
        </w:p>
      </w:tc>
    </w:tr>
  </w:tbl>
  <w:p w14:paraId="79C21D53" w14:textId="1BA40732" w:rsidR="00CB6E73" w:rsidRDefault="00CB6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1709A1"/>
    <w:multiLevelType w:val="multilevel"/>
    <w:tmpl w:val="72EEA5A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32B174B2"/>
    <w:multiLevelType w:val="singleLevel"/>
    <w:tmpl w:val="4D063E2C"/>
    <w:lvl w:ilvl="0">
      <w:start w:val="1"/>
      <w:numFmt w:val="decimal"/>
      <w:lvlText w:val="5.%1. "/>
      <w:legacy w:legacy="1" w:legacySpace="0" w:legacyIndent="360"/>
      <w:lvlJc w:val="left"/>
      <w:pPr>
        <w:ind w:left="786" w:hanging="36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40D600C0"/>
    <w:multiLevelType w:val="singleLevel"/>
    <w:tmpl w:val="10AA9F9A"/>
    <w:lvl w:ilvl="0">
      <w:start w:val="1"/>
      <w:numFmt w:val="decimal"/>
      <w:lvlText w:val="6.%1. "/>
      <w:lvlJc w:val="left"/>
      <w:pPr>
        <w:tabs>
          <w:tab w:val="num" w:pos="1146"/>
        </w:tabs>
        <w:ind w:left="709" w:hanging="283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5A775450"/>
    <w:multiLevelType w:val="singleLevel"/>
    <w:tmpl w:val="A416809A"/>
    <w:lvl w:ilvl="0">
      <w:start w:val="1"/>
      <w:numFmt w:val="decimal"/>
      <w:lvlText w:val="4.%1. "/>
      <w:lvlJc w:val="left"/>
      <w:pPr>
        <w:tabs>
          <w:tab w:val="num" w:pos="1146"/>
        </w:tabs>
        <w:ind w:left="709" w:hanging="283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5D280D77"/>
    <w:multiLevelType w:val="singleLevel"/>
    <w:tmpl w:val="A1165E96"/>
    <w:lvl w:ilvl="0">
      <w:start w:val="1"/>
      <w:numFmt w:val="decimal"/>
      <w:lvlText w:val="3.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7CE9420D"/>
    <w:multiLevelType w:val="singleLevel"/>
    <w:tmpl w:val="51FC9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2"/>
      </w:rPr>
    </w:lvl>
  </w:abstractNum>
  <w:num w:numId="1" w16cid:durableId="1803423153">
    <w:abstractNumId w:val="0"/>
  </w:num>
  <w:num w:numId="2" w16cid:durableId="576862528">
    <w:abstractNumId w:val="6"/>
  </w:num>
  <w:num w:numId="3" w16cid:durableId="1189027130">
    <w:abstractNumId w:val="5"/>
  </w:num>
  <w:num w:numId="4" w16cid:durableId="253249044">
    <w:abstractNumId w:val="4"/>
  </w:num>
  <w:num w:numId="5" w16cid:durableId="2144425364">
    <w:abstractNumId w:val="2"/>
  </w:num>
  <w:num w:numId="6" w16cid:durableId="1875264133">
    <w:abstractNumId w:val="3"/>
  </w:num>
  <w:num w:numId="7" w16cid:durableId="1357345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5E08"/>
    <w:rsid w:val="00047133"/>
    <w:rsid w:val="001611D6"/>
    <w:rsid w:val="001C7029"/>
    <w:rsid w:val="00201797"/>
    <w:rsid w:val="00244E12"/>
    <w:rsid w:val="00271E19"/>
    <w:rsid w:val="002F0CF3"/>
    <w:rsid w:val="002F7417"/>
    <w:rsid w:val="00310FE7"/>
    <w:rsid w:val="00313292"/>
    <w:rsid w:val="00323125"/>
    <w:rsid w:val="003A38FA"/>
    <w:rsid w:val="0044574B"/>
    <w:rsid w:val="004E1ACC"/>
    <w:rsid w:val="00634B30"/>
    <w:rsid w:val="00717E0F"/>
    <w:rsid w:val="0075731E"/>
    <w:rsid w:val="007A1002"/>
    <w:rsid w:val="00820D03"/>
    <w:rsid w:val="00843D74"/>
    <w:rsid w:val="00871337"/>
    <w:rsid w:val="008A1793"/>
    <w:rsid w:val="008E714C"/>
    <w:rsid w:val="00903D09"/>
    <w:rsid w:val="00940F14"/>
    <w:rsid w:val="00957C0A"/>
    <w:rsid w:val="009642D8"/>
    <w:rsid w:val="00984916"/>
    <w:rsid w:val="009F5E08"/>
    <w:rsid w:val="00A308ED"/>
    <w:rsid w:val="00AF7F23"/>
    <w:rsid w:val="00B84E7C"/>
    <w:rsid w:val="00C355B8"/>
    <w:rsid w:val="00C35D25"/>
    <w:rsid w:val="00CB6E73"/>
    <w:rsid w:val="00CC5159"/>
    <w:rsid w:val="00D40C90"/>
    <w:rsid w:val="00D45B95"/>
    <w:rsid w:val="00DB0E5F"/>
    <w:rsid w:val="00DB2561"/>
    <w:rsid w:val="00E03E7F"/>
    <w:rsid w:val="00E44696"/>
    <w:rsid w:val="00E8751E"/>
    <w:rsid w:val="00E90B01"/>
    <w:rsid w:val="00F4131C"/>
    <w:rsid w:val="00F450ED"/>
    <w:rsid w:val="00F644A5"/>
    <w:rsid w:val="00F94060"/>
    <w:rsid w:val="00FC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oNotEmbedSmartTags/>
  <w:decimalSymbol w:val=","/>
  <w:listSeparator w:val=";"/>
  <w14:docId w14:val="05D6150A"/>
  <w15:docId w15:val="{BA5CC2BA-3321-4E66-A54B-9F75A51E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8ED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A308ED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A308ED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A308ED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A308ED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A308ED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A308ED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A308ED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A308ED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A308ED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308ED"/>
  </w:style>
  <w:style w:type="character" w:customStyle="1" w:styleId="WW-Absatz-Standardschriftart">
    <w:name w:val="WW-Absatz-Standardschriftart"/>
    <w:rsid w:val="00A308ED"/>
  </w:style>
  <w:style w:type="character" w:customStyle="1" w:styleId="WW-Absatz-Standardschriftart1">
    <w:name w:val="WW-Absatz-Standardschriftart1"/>
    <w:rsid w:val="00A308ED"/>
  </w:style>
  <w:style w:type="character" w:customStyle="1" w:styleId="WW-Absatz-Standardschriftart11">
    <w:name w:val="WW-Absatz-Standardschriftart11"/>
    <w:rsid w:val="00A308ED"/>
  </w:style>
  <w:style w:type="character" w:customStyle="1" w:styleId="WW-Absatz-Standardschriftart111">
    <w:name w:val="WW-Absatz-Standardschriftart111"/>
    <w:rsid w:val="00A308ED"/>
  </w:style>
  <w:style w:type="character" w:customStyle="1" w:styleId="WW-Absatz-Standardschriftart1111">
    <w:name w:val="WW-Absatz-Standardschriftart1111"/>
    <w:rsid w:val="00A308ED"/>
  </w:style>
  <w:style w:type="character" w:customStyle="1" w:styleId="WW-Absatz-Standardschriftart11111">
    <w:name w:val="WW-Absatz-Standardschriftart11111"/>
    <w:rsid w:val="00A308ED"/>
  </w:style>
  <w:style w:type="character" w:customStyle="1" w:styleId="WW-Absatz-Standardschriftart111111">
    <w:name w:val="WW-Absatz-Standardschriftart111111"/>
    <w:rsid w:val="00A308ED"/>
  </w:style>
  <w:style w:type="character" w:customStyle="1" w:styleId="WW-Absatz-Standardschriftart1111111">
    <w:name w:val="WW-Absatz-Standardschriftart1111111"/>
    <w:rsid w:val="00A308ED"/>
  </w:style>
  <w:style w:type="character" w:customStyle="1" w:styleId="WW-Absatz-Standardschriftart11111111">
    <w:name w:val="WW-Absatz-Standardschriftart11111111"/>
    <w:rsid w:val="00A308ED"/>
  </w:style>
  <w:style w:type="character" w:customStyle="1" w:styleId="WW-Absatz-Standardschriftart111111111">
    <w:name w:val="WW-Absatz-Standardschriftart111111111"/>
    <w:rsid w:val="00A308ED"/>
  </w:style>
  <w:style w:type="character" w:customStyle="1" w:styleId="WW-Absatz-Standardschriftart1111111111">
    <w:name w:val="WW-Absatz-Standardschriftart1111111111"/>
    <w:rsid w:val="00A308ED"/>
  </w:style>
  <w:style w:type="character" w:customStyle="1" w:styleId="WW-Absatz-Standardschriftart11111111111">
    <w:name w:val="WW-Absatz-Standardschriftart11111111111"/>
    <w:rsid w:val="00A308ED"/>
  </w:style>
  <w:style w:type="character" w:customStyle="1" w:styleId="WW-Absatz-Standardschriftart111111111111">
    <w:name w:val="WW-Absatz-Standardschriftart111111111111"/>
    <w:rsid w:val="00A308ED"/>
  </w:style>
  <w:style w:type="character" w:customStyle="1" w:styleId="DefaultParagraphFont0">
    <w:name w:val="Default Paragraph Font_0"/>
    <w:rsid w:val="00A308ED"/>
  </w:style>
  <w:style w:type="paragraph" w:customStyle="1" w:styleId="Heading">
    <w:name w:val="Heading"/>
    <w:basedOn w:val="Normal"/>
    <w:next w:val="BodyText"/>
    <w:rsid w:val="00A308E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A308ED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A308ED"/>
    <w:rPr>
      <w:rFonts w:cs="Tahoma"/>
    </w:rPr>
  </w:style>
  <w:style w:type="paragraph" w:styleId="Caption">
    <w:name w:val="caption"/>
    <w:basedOn w:val="Normal"/>
    <w:qFormat/>
    <w:rsid w:val="00A308E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A308ED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A308ED"/>
    <w:pPr>
      <w:suppressLineNumbers/>
    </w:pPr>
  </w:style>
  <w:style w:type="paragraph" w:customStyle="1" w:styleId="TableHeading">
    <w:name w:val="Table Heading"/>
    <w:basedOn w:val="TableContents"/>
    <w:rsid w:val="00A308ED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308ED"/>
  </w:style>
  <w:style w:type="paragraph" w:styleId="Header">
    <w:name w:val="header"/>
    <w:basedOn w:val="Normal"/>
    <w:semiHidden/>
    <w:rsid w:val="00A308ED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A308ED"/>
  </w:style>
  <w:style w:type="paragraph" w:styleId="Footer">
    <w:name w:val="footer"/>
    <w:basedOn w:val="Normal"/>
    <w:semiHidden/>
    <w:rsid w:val="00A308ED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Heading5Char">
    <w:name w:val="Heading 5 Char"/>
    <w:link w:val="Heading5"/>
    <w:rsid w:val="008A1793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8A1793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18</cp:revision>
  <cp:lastPrinted>2016-02-29T08:58:00Z</cp:lastPrinted>
  <dcterms:created xsi:type="dcterms:W3CDTF">2015-06-08T04:22:00Z</dcterms:created>
  <dcterms:modified xsi:type="dcterms:W3CDTF">2023-11-06T08:24:00Z</dcterms:modified>
</cp:coreProperties>
</file>