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03E46D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290FC8" w14:paraId="6C9BF466" w14:textId="77777777" w:rsidTr="004508F3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65EE8B0" w14:textId="77777777" w:rsidR="008C7D49" w:rsidRDefault="00A76AA4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2117F87" w14:textId="77777777" w:rsidR="008C7D49" w:rsidRDefault="00A76AA4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45644D8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90FC8" w14:paraId="195D163F" w14:textId="77777777" w:rsidTr="004508F3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5FBD668" w14:textId="2BB5BADA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90FC8" w14:paraId="497BB3D4" w14:textId="77777777" w:rsidTr="004508F3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32B26C9" w14:textId="4D3DFE84" w:rsidR="008C7D49" w:rsidRDefault="002D0065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E1A40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8.2pt;margin-top:1.05pt;width:326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AD57211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985F0D5" w14:textId="77777777" w:rsidR="008C7D49" w:rsidRDefault="00A76AA4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5275028E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DEFDFFE" w14:textId="77777777" w:rsidR="008C7D49" w:rsidRDefault="00A76AA4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290FC8" w14:paraId="2A1B0B62" w14:textId="77777777" w:rsidTr="004508F3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AE9872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90FC8" w14:paraId="2EFF5415" w14:textId="77777777" w:rsidTr="004508F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906A6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14E7C95" w14:textId="77777777" w:rsidR="008C7D49" w:rsidRDefault="00A76AA4" w:rsidP="002D703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</w:t>
            </w:r>
            <w:r w:rsidR="00DB2561">
              <w:rPr>
                <w:b/>
                <w:color w:val="0000FF"/>
                <w:sz w:val="24"/>
              </w:rPr>
              <w:t xml:space="preserve">  </w:t>
            </w:r>
            <w:r w:rsidR="007D4CA8">
              <w:rPr>
                <w:b/>
                <w:color w:val="0000FF"/>
                <w:sz w:val="24"/>
              </w:rPr>
              <w:t>INSTRUKSI KERJA</w:t>
            </w:r>
            <w:r w:rsidR="00DB2561">
              <w:rPr>
                <w:b/>
                <w:color w:val="0000FF"/>
                <w:sz w:val="24"/>
              </w:rPr>
              <w:t xml:space="preserve">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0E3C7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C318C7F" w14:textId="77777777" w:rsidR="008C7D49" w:rsidRDefault="00A76AA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3E7CF0F" w14:textId="77777777" w:rsidR="008C7D49" w:rsidRDefault="00A76AA4" w:rsidP="007D4CA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PPIC.P.</w:t>
            </w:r>
            <w:r w:rsidR="00DB2561">
              <w:rPr>
                <w:b/>
                <w:bCs/>
                <w:color w:val="0000FF"/>
                <w:sz w:val="20"/>
              </w:rPr>
              <w:t>1/ PPIC.IK.</w:t>
            </w:r>
            <w:r w:rsidR="00DE1C76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290FC8" w14:paraId="4B9DAB89" w14:textId="77777777" w:rsidTr="004508F3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449771C" w14:textId="77777777" w:rsidR="00DB2561" w:rsidRPr="007D4CA8" w:rsidRDefault="007D4CA8" w:rsidP="007D4CA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PERENCANAAN ORDER PEMBELIAN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16B199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4C21E22" w14:textId="77777777" w:rsidR="008C7D49" w:rsidRDefault="00A76AA4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0ADB7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9931BC8" w14:textId="77777777" w:rsidR="008C7D49" w:rsidRDefault="00A76AA4" w:rsidP="00DE1C7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E1C76">
              <w:rPr>
                <w:b/>
                <w:color w:val="0000FF"/>
                <w:sz w:val="20"/>
              </w:rPr>
              <w:t>2</w:t>
            </w:r>
          </w:p>
        </w:tc>
      </w:tr>
      <w:tr w:rsidR="00290FC8" w14:paraId="78032AEE" w14:textId="77777777" w:rsidTr="004508F3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ACA857A" w14:textId="77777777" w:rsidR="008C7D49" w:rsidRDefault="007D4CA8" w:rsidP="00A76EB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76AA4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67072E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A76EB7">
              <w:rPr>
                <w:b/>
                <w:bCs/>
                <w:color w:val="0000FF"/>
                <w:sz w:val="24"/>
                <w:szCs w:val="24"/>
              </w:rPr>
              <w:t>POP</w:t>
            </w:r>
            <w:r w:rsidR="00A76AA4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66F89F0" w14:textId="77777777" w:rsidR="008C7D49" w:rsidRDefault="00A76AA4" w:rsidP="00A76EB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0B9654" w14:textId="77777777" w:rsidR="008C7D49" w:rsidRDefault="008C7D49" w:rsidP="007D4CA8">
            <w:pPr>
              <w:snapToGrid w:val="0"/>
              <w:rPr>
                <w:b/>
                <w:color w:val="0000FF"/>
                <w:sz w:val="8"/>
              </w:rPr>
            </w:pPr>
          </w:p>
          <w:p w14:paraId="1792DBB3" w14:textId="77777777" w:rsidR="008C7D49" w:rsidRDefault="00A76AA4" w:rsidP="007D4CA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DE1C76">
              <w:rPr>
                <w:b/>
                <w:color w:val="0000FF"/>
                <w:sz w:val="20"/>
              </w:rPr>
              <w:t>03 Januari 2018</w:t>
            </w:r>
          </w:p>
        </w:tc>
      </w:tr>
      <w:tr w:rsidR="00290FC8" w14:paraId="5ECC9E04" w14:textId="77777777" w:rsidTr="004508F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92E28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09F8E4" w14:textId="4EAE44E1" w:rsidR="008C7D49" w:rsidRDefault="00A76AA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B9E091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8D05F8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EE58AB" w14:textId="77777777" w:rsidR="008C7D49" w:rsidRDefault="00A76AA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90FC8" w14:paraId="27E9EACA" w14:textId="77777777" w:rsidTr="004508F3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D6F01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C4BC9A" w14:textId="77777777" w:rsidR="008C7D49" w:rsidRDefault="00A76AA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08446A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D980F7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9575E2" w14:textId="77777777" w:rsidR="008C7D49" w:rsidRDefault="00A76AA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D8476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380E44" w14:textId="77777777" w:rsidR="008C7D49" w:rsidRDefault="00A76AA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68803F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0E1770" w14:textId="77777777" w:rsidR="008C7D49" w:rsidRDefault="00A76AA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A620A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40190F" w14:textId="77777777" w:rsidR="008C7D49" w:rsidRDefault="00A76AA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C0E459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90967C" w14:textId="77777777" w:rsidR="008C7D49" w:rsidRDefault="00A76AA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4508F3" w14:paraId="67097EEB" w14:textId="77777777" w:rsidTr="002D0065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3E115C2" w14:textId="77777777" w:rsidR="004508F3" w:rsidRDefault="004508F3" w:rsidP="004508F3">
            <w:pPr>
              <w:pStyle w:val="Heading8"/>
              <w:snapToGrid w:val="0"/>
            </w:pPr>
            <w:r>
              <w:t>Iwan H.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0C8D2A" w14:textId="77777777" w:rsidR="004508F3" w:rsidRDefault="004508F3" w:rsidP="004508F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PPIC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906E5B" w14:textId="3136A681" w:rsidR="004508F3" w:rsidRDefault="002D0065" w:rsidP="004508F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34EE8BDD">
                <v:shape id="_x0000_s1101" type="#_x0000_t75" style="position:absolute;left:0;text-align:left;margin-left:21.7pt;margin-top:4.15pt;width:36.75pt;height:39pt;z-index:251670016;mso-position-horizontal-relative:text;mso-position-vertical-relative:text">
                  <v:imagedata r:id="rId9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0E67AB0" w14:textId="77777777" w:rsidR="004508F3" w:rsidRDefault="004508F3" w:rsidP="004508F3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4FDA5C7" w14:textId="77777777" w:rsidR="004508F3" w:rsidRDefault="004508F3" w:rsidP="004508F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PPIC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CD963E" w14:textId="7B5AE973" w:rsidR="004508F3" w:rsidRDefault="002D0065" w:rsidP="004508F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0865C627">
                <v:shape id="_x0000_s1102" type="#_x0000_t75" style="position:absolute;left:0;text-align:left;margin-left:1.7pt;margin-top:3.8pt;width:69pt;height:38.25pt;z-index:251671040;mso-position-horizontal-relative:text;mso-position-vertical-relative:text">
                  <v:imagedata r:id="rId10" o:title=""/>
                </v:shape>
              </w:pict>
            </w:r>
          </w:p>
        </w:tc>
      </w:tr>
      <w:tr w:rsidR="00290FC8" w14:paraId="12775A17" w14:textId="77777777" w:rsidTr="004508F3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256F8A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8D0A9D" w14:textId="77777777" w:rsidR="008C7D49" w:rsidRDefault="00A76AA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6DCDF8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90FC8" w14:paraId="1A012956" w14:textId="77777777" w:rsidTr="004508F3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7C7F28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CAF2A03" w14:textId="77777777" w:rsidR="008C7D49" w:rsidRDefault="008C7D49">
            <w:pPr>
              <w:jc w:val="both"/>
              <w:rPr>
                <w:color w:val="0000FF"/>
              </w:rPr>
            </w:pPr>
          </w:p>
          <w:p w14:paraId="06EB8531" w14:textId="77777777" w:rsidR="008C7D49" w:rsidRDefault="008C7D49">
            <w:pPr>
              <w:jc w:val="both"/>
              <w:rPr>
                <w:color w:val="0000FF"/>
              </w:rPr>
            </w:pPr>
          </w:p>
          <w:p w14:paraId="146162F3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71DB5F4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9DA3BE4" w14:textId="77777777" w:rsidR="008C7D49" w:rsidRDefault="008C7D49">
            <w:pPr>
              <w:jc w:val="both"/>
              <w:rPr>
                <w:color w:val="0000FF"/>
              </w:rPr>
            </w:pPr>
          </w:p>
          <w:p w14:paraId="5438632F" w14:textId="77777777" w:rsidR="008C7D49" w:rsidRDefault="008C7D49">
            <w:pPr>
              <w:jc w:val="both"/>
              <w:rPr>
                <w:color w:val="0000FF"/>
              </w:rPr>
            </w:pPr>
          </w:p>
          <w:p w14:paraId="1241D53F" w14:textId="77777777" w:rsidR="008C7D49" w:rsidRDefault="008C7D49">
            <w:pPr>
              <w:jc w:val="both"/>
              <w:rPr>
                <w:color w:val="0000FF"/>
              </w:rPr>
            </w:pPr>
          </w:p>
          <w:p w14:paraId="029E9D32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D53EEA" w14:paraId="23BBD0C9" w14:textId="77777777" w:rsidTr="004508F3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4EBE01" w14:textId="77777777" w:rsidR="00D53EEA" w:rsidRDefault="00D53EEA" w:rsidP="00D53EE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DC08D4" w14:textId="77777777" w:rsidR="00D53EEA" w:rsidRDefault="00D53EEA" w:rsidP="00D53EE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CC59A42" w14:textId="77777777" w:rsidR="00D53EEA" w:rsidRDefault="00D53EEA" w:rsidP="00D53EE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53EEA" w14:paraId="5A26E8D1" w14:textId="77777777" w:rsidTr="004508F3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65E360" w14:textId="77777777" w:rsidR="00D53EEA" w:rsidRDefault="002D0065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C4B660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4B189BF" w14:textId="77777777" w:rsidR="00D53EEA" w:rsidRDefault="00D53EEA"/>
                    </w:txbxContent>
                  </v:textbox>
                  <w10:wrap anchorx="margin"/>
                </v:shape>
              </w:pict>
            </w:r>
            <w:r>
              <w:pict w14:anchorId="039649E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9FE2858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9CF1B7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5EAE82" w14:textId="77777777" w:rsidR="00D53EEA" w:rsidRPr="00345FDF" w:rsidRDefault="00D53EE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F1BD12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59727E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EF08DF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8A0745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3428BA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5459E16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0B5FF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CE786C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6DF60C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EEBD8B" w14:textId="77777777" w:rsidR="00D53EEA" w:rsidRDefault="00D53EEA"/>
                    </w:txbxContent>
                  </v:textbox>
                  <w10:wrap anchorx="margin"/>
                </v:shape>
              </w:pict>
            </w:r>
            <w:r>
              <w:pict w14:anchorId="5B8530D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EA7682" w14:textId="77777777" w:rsidR="00D53EEA" w:rsidRDefault="00D53EEA"/>
                    </w:txbxContent>
                  </v:textbox>
                  <w10:wrap anchorx="margin"/>
                </v:shape>
              </w:pict>
            </w:r>
            <w:r>
              <w:pict w14:anchorId="1FB01D33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D11A1C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5CE69F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E3AFEB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084B57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E074B5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3EF97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EA0F48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F4E7D4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591A97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6E8BA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5E001A" w14:textId="77777777" w:rsidR="00D53EEA" w:rsidRDefault="00D53EE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F06520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36B8FE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646633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63B00E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1D0AEFE" w14:textId="77777777" w:rsidR="00D53EEA" w:rsidRDefault="00D53EEA" w:rsidP="00D53EE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A9FCBFA" w14:textId="77777777" w:rsidR="00D53EEA" w:rsidRDefault="00D53EEA" w:rsidP="00D53EE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C94B373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6529E38" w14:textId="7DD62D4C" w:rsidR="00D53EEA" w:rsidRDefault="00D53EEA" w:rsidP="00D53EE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D66799" w14:textId="77777777" w:rsidR="00D53EEA" w:rsidRDefault="00D53EEA" w:rsidP="00D53EE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EA92616" w14:textId="38511619" w:rsidR="00D53EEA" w:rsidRDefault="00D53EEA" w:rsidP="00D53EE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53EEA" w14:paraId="5C7C916A" w14:textId="77777777" w:rsidTr="004508F3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6A84FF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2EA7230" w14:textId="1F7D2B11" w:rsidR="00D53EEA" w:rsidRDefault="00D53EEA" w:rsidP="00D53EE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F8285A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5006759" w14:textId="2A30FA69" w:rsidR="00D53EEA" w:rsidRDefault="00D53EEA" w:rsidP="00D53EE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B89B1F3" w14:textId="7E0A2AA2" w:rsidR="00D53EEA" w:rsidRDefault="00D53EEA" w:rsidP="00D53EE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53EEA" w14:paraId="22CE94CC" w14:textId="77777777" w:rsidTr="004508F3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686117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F414AFD" w14:textId="15618646" w:rsidR="00D53EEA" w:rsidRDefault="00D53EEA" w:rsidP="00D53EE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470D66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AD37AA" w14:textId="5FD9C1AB" w:rsidR="00D53EEA" w:rsidRDefault="00D53EEA" w:rsidP="00D53EE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3D6167" w14:textId="33D07EF2" w:rsidR="00D53EEA" w:rsidRDefault="00D53EEA" w:rsidP="00D53EE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53EEA" w14:paraId="7D1762A7" w14:textId="77777777" w:rsidTr="004508F3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E38481" w14:textId="77777777" w:rsidR="00D53EEA" w:rsidRPr="008E5F42" w:rsidRDefault="00D53EEA" w:rsidP="00D53EEA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9B4EF7C" w14:textId="365F3AC1" w:rsidR="00D53EEA" w:rsidRDefault="00D53EEA" w:rsidP="00D53EEA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1BC771A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217AE2A" w14:textId="7E5DDB8C" w:rsidR="00D53EEA" w:rsidRDefault="00D53EEA" w:rsidP="00D53EE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816BF5" w14:textId="2B29DCEB" w:rsidR="00D53EEA" w:rsidRDefault="00D53EEA" w:rsidP="00D53EE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53EEA" w14:paraId="5265A58C" w14:textId="77777777" w:rsidTr="004508F3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8B7A7B4" w14:textId="77777777" w:rsidR="00D53EEA" w:rsidRPr="008E5F42" w:rsidRDefault="00D53EEA" w:rsidP="00D53EEA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48D08DD" w14:textId="08A9656F" w:rsidR="00D53EEA" w:rsidRDefault="00D53EEA" w:rsidP="00D53EE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202ED3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36F48E2" w14:textId="78B0FA30" w:rsidR="00D53EEA" w:rsidRDefault="00D53EEA" w:rsidP="00D53EEA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4A5C1E" w14:textId="77777777" w:rsidR="00D53EEA" w:rsidRDefault="00D53EEA" w:rsidP="00D53EE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83207E5" w14:textId="59BCE687" w:rsidR="00D53EEA" w:rsidRDefault="00D53EEA" w:rsidP="00D53EE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53EEA" w14:paraId="65D7D422" w14:textId="77777777" w:rsidTr="004508F3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85A1AF5" w14:textId="77777777" w:rsidR="00D53EEA" w:rsidRDefault="00D53EEA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2896135" w14:textId="63C906BD" w:rsidR="00D53EEA" w:rsidRDefault="00D53EEA" w:rsidP="00D53EE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740483A" w14:textId="77777777" w:rsidR="00D53EEA" w:rsidRDefault="002D0065" w:rsidP="00D53EE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336C2C8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6DB545C" w14:textId="77777777" w:rsidR="00D53EEA" w:rsidRPr="00345FDF" w:rsidRDefault="00D53EE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4620E0D" w14:textId="3214636B" w:rsidR="00D53EEA" w:rsidRDefault="00D53EEA" w:rsidP="00D53EE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81FCE2F" w14:textId="77777777" w:rsidR="00D53EEA" w:rsidRDefault="00D53EEA" w:rsidP="00D53EEA">
            <w:pPr>
              <w:snapToGrid w:val="0"/>
              <w:rPr>
                <w:b/>
                <w:color w:val="0000FF"/>
                <w:sz w:val="16"/>
              </w:rPr>
            </w:pPr>
          </w:p>
          <w:p w14:paraId="5735B73E" w14:textId="77777777" w:rsidR="00D53EEA" w:rsidRDefault="00D53EEA" w:rsidP="00D53EEA">
            <w:pPr>
              <w:rPr>
                <w:b/>
                <w:color w:val="0000FF"/>
                <w:sz w:val="16"/>
              </w:rPr>
            </w:pPr>
          </w:p>
          <w:p w14:paraId="384262DF" w14:textId="77777777" w:rsidR="00D53EEA" w:rsidRDefault="00D53EEA" w:rsidP="00D53EEA">
            <w:pPr>
              <w:rPr>
                <w:b/>
                <w:color w:val="0000FF"/>
                <w:sz w:val="16"/>
              </w:rPr>
            </w:pPr>
          </w:p>
        </w:tc>
      </w:tr>
      <w:tr w:rsidR="00D53EEA" w:rsidRPr="002D703E" w14:paraId="2F1A6A7E" w14:textId="77777777" w:rsidTr="004508F3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3F2155D" w14:textId="77777777" w:rsidR="00D53EEA" w:rsidRPr="002D703E" w:rsidRDefault="002D0065" w:rsidP="00D53EE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B900160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53EEA" w:rsidRPr="002D703E">
              <w:rPr>
                <w:color w:val="0000FF"/>
              </w:rPr>
              <w:t xml:space="preserve"> </w:t>
            </w:r>
          </w:p>
          <w:p w14:paraId="192A51AD" w14:textId="77777777" w:rsidR="00D53EEA" w:rsidRPr="002D703E" w:rsidRDefault="00D53EEA" w:rsidP="00D53EEA">
            <w:pPr>
              <w:ind w:left="459"/>
              <w:rPr>
                <w:color w:val="0000FF"/>
              </w:rPr>
            </w:pPr>
          </w:p>
          <w:p w14:paraId="078C18DE" w14:textId="77777777" w:rsidR="00D53EEA" w:rsidRPr="002D703E" w:rsidRDefault="00D53EEA" w:rsidP="00D53EEA">
            <w:pPr>
              <w:rPr>
                <w:color w:val="0000FF"/>
              </w:rPr>
            </w:pPr>
          </w:p>
          <w:p w14:paraId="24A2A6E9" w14:textId="77777777" w:rsidR="00D53EEA" w:rsidRPr="002D703E" w:rsidRDefault="00D53EEA" w:rsidP="00D53EEA">
            <w:pPr>
              <w:rPr>
                <w:color w:val="0000FF"/>
              </w:rPr>
            </w:pPr>
          </w:p>
          <w:p w14:paraId="0EE9FD35" w14:textId="77777777" w:rsidR="00D53EEA" w:rsidRPr="002D703E" w:rsidRDefault="00D53EEA" w:rsidP="00D53EEA">
            <w:pPr>
              <w:pStyle w:val="Heading2"/>
              <w:ind w:left="0"/>
              <w:rPr>
                <w:color w:val="0000FF"/>
              </w:rPr>
            </w:pPr>
          </w:p>
          <w:p w14:paraId="41A39573" w14:textId="77777777" w:rsidR="00D53EEA" w:rsidRPr="002D703E" w:rsidRDefault="00D53EEA" w:rsidP="00D53EEA">
            <w:pPr>
              <w:pStyle w:val="Heading2"/>
              <w:ind w:left="0"/>
              <w:rPr>
                <w:color w:val="0000FF"/>
              </w:rPr>
            </w:pPr>
            <w:r w:rsidRPr="002D703E">
              <w:rPr>
                <w:color w:val="0000FF"/>
              </w:rPr>
              <w:t xml:space="preserve">                </w:t>
            </w:r>
          </w:p>
          <w:p w14:paraId="3BA92349" w14:textId="77777777" w:rsidR="00D53EEA" w:rsidRPr="002D703E" w:rsidRDefault="00D53EEA" w:rsidP="00D53EE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2BB7E6F" w14:textId="77777777" w:rsidR="00D53EEA" w:rsidRPr="002D703E" w:rsidRDefault="00D53EEA" w:rsidP="00D53EEA">
            <w:pPr>
              <w:pStyle w:val="Heading2"/>
              <w:ind w:left="0"/>
              <w:rPr>
                <w:color w:val="0000FF"/>
              </w:rPr>
            </w:pPr>
            <w:r w:rsidRPr="002D703E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DEE5D23" w14:textId="77777777" w:rsidR="00D53EEA" w:rsidRPr="002D703E" w:rsidRDefault="00D53EEA" w:rsidP="00D53EEA">
            <w:pPr>
              <w:ind w:left="459"/>
              <w:rPr>
                <w:b/>
                <w:color w:val="0000FF"/>
                <w:sz w:val="10"/>
              </w:rPr>
            </w:pPr>
          </w:p>
          <w:p w14:paraId="4C77E85F" w14:textId="77777777" w:rsidR="00D53EEA" w:rsidRPr="002D703E" w:rsidRDefault="00D53EEA" w:rsidP="00D53EE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3741F6B" w14:textId="77777777" w:rsidR="008C7D49" w:rsidRPr="00D53EEA" w:rsidRDefault="00A76AA4">
      <w:pPr>
        <w:rPr>
          <w:color w:val="0000FF"/>
          <w:lang w:val="de-DE"/>
        </w:rPr>
        <w:sectPr w:rsidR="008C7D49" w:rsidRPr="00D53E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D703E">
        <w:rPr>
          <w:rFonts w:ascii="Wingdings" w:hAnsi="Wingdings"/>
          <w:color w:val="0000FF"/>
          <w:sz w:val="18"/>
        </w:rPr>
        <w:sym w:font="Wingdings" w:char="F0FE"/>
      </w:r>
      <w:r w:rsidRPr="00D53EEA">
        <w:rPr>
          <w:color w:val="0000FF"/>
          <w:sz w:val="18"/>
          <w:lang w:val="de-DE"/>
        </w:rPr>
        <w:t xml:space="preserve"> Penerima Salinan Terkendali</w:t>
      </w:r>
      <w:r w:rsidRPr="00D53EEA">
        <w:rPr>
          <w:color w:val="0000FF"/>
          <w:sz w:val="18"/>
          <w:lang w:val="de-DE"/>
        </w:rPr>
        <w:tab/>
      </w:r>
      <w:r w:rsidRPr="00D53EEA">
        <w:rPr>
          <w:color w:val="0000FF"/>
          <w:sz w:val="18"/>
          <w:lang w:val="de-DE"/>
        </w:rPr>
        <w:tab/>
      </w:r>
      <w:r w:rsidRPr="00D53EEA">
        <w:rPr>
          <w:color w:val="0000FF"/>
          <w:sz w:val="18"/>
          <w:lang w:val="de-DE"/>
        </w:rPr>
        <w:tab/>
      </w:r>
      <w:r w:rsidRPr="00D53EE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8E615D3" w14:textId="77777777" w:rsidR="003A6409" w:rsidRDefault="00A76AA4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lastRenderedPageBreak/>
        <w:t>RUANG LINGKUP</w:t>
      </w:r>
    </w:p>
    <w:p w14:paraId="6DE02434" w14:textId="77777777" w:rsidR="003A6409" w:rsidRDefault="00A76AA4">
      <w:pPr>
        <w:pStyle w:val="BodyTextIndent3"/>
      </w:pP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(JOP)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pada budget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tahunan</w:t>
      </w:r>
      <w:proofErr w:type="spellEnd"/>
    </w:p>
    <w:p w14:paraId="4AD9D5F4" w14:textId="77777777" w:rsidR="003A6409" w:rsidRDefault="003A6409">
      <w:pPr>
        <w:pStyle w:val="BodyTextIndent3"/>
      </w:pPr>
    </w:p>
    <w:p w14:paraId="21F1BD3F" w14:textId="77777777" w:rsidR="003A6409" w:rsidRDefault="00A76AA4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TUJUAN</w:t>
      </w:r>
    </w:p>
    <w:p w14:paraId="51F5D7ED" w14:textId="77777777" w:rsidR="003A6409" w:rsidRPr="002D703E" w:rsidRDefault="00A76AA4" w:rsidP="002D703E">
      <w:pPr>
        <w:pStyle w:val="BodyText"/>
        <w:ind w:left="340"/>
        <w:jc w:val="left"/>
        <w:rPr>
          <w:b w:val="0"/>
          <w:i w:val="0"/>
          <w:color w:val="auto"/>
        </w:rPr>
      </w:pPr>
      <w:proofErr w:type="spellStart"/>
      <w:r w:rsidRPr="002D703E">
        <w:rPr>
          <w:b w:val="0"/>
          <w:i w:val="0"/>
          <w:color w:val="auto"/>
        </w:rPr>
        <w:t>Instruksi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Ke</w:t>
      </w:r>
      <w:r w:rsidR="00031852" w:rsidRPr="002D703E">
        <w:rPr>
          <w:b w:val="0"/>
          <w:i w:val="0"/>
          <w:color w:val="auto"/>
        </w:rPr>
        <w:t>r</w:t>
      </w:r>
      <w:r w:rsidRPr="002D703E">
        <w:rPr>
          <w:b w:val="0"/>
          <w:i w:val="0"/>
          <w:color w:val="auto"/>
        </w:rPr>
        <w:t>ja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ini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bertujuan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untuk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memberikan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jaminan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kepada</w:t>
      </w:r>
      <w:proofErr w:type="spellEnd"/>
      <w:r w:rsidRPr="002D703E">
        <w:rPr>
          <w:b w:val="0"/>
          <w:i w:val="0"/>
          <w:color w:val="auto"/>
        </w:rPr>
        <w:t xml:space="preserve"> supplier dan </w:t>
      </w:r>
      <w:proofErr w:type="spellStart"/>
      <w:r w:rsidRPr="002D703E">
        <w:rPr>
          <w:b w:val="0"/>
          <w:i w:val="0"/>
          <w:color w:val="auto"/>
        </w:rPr>
        <w:t>subkontraktor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tentang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jumlah</w:t>
      </w:r>
      <w:proofErr w:type="spellEnd"/>
      <w:r w:rsidRPr="002D703E">
        <w:rPr>
          <w:b w:val="0"/>
          <w:i w:val="0"/>
          <w:color w:val="auto"/>
        </w:rPr>
        <w:t xml:space="preserve"> order </w:t>
      </w:r>
      <w:proofErr w:type="spellStart"/>
      <w:r w:rsidRPr="002D703E">
        <w:rPr>
          <w:b w:val="0"/>
          <w:i w:val="0"/>
          <w:color w:val="auto"/>
        </w:rPr>
        <w:t>pembelian</w:t>
      </w:r>
      <w:proofErr w:type="spellEnd"/>
      <w:r w:rsidRPr="002D703E">
        <w:rPr>
          <w:b w:val="0"/>
          <w:i w:val="0"/>
          <w:color w:val="auto"/>
        </w:rPr>
        <w:t xml:space="preserve"> yang </w:t>
      </w:r>
      <w:proofErr w:type="spellStart"/>
      <w:r w:rsidRPr="002D703E">
        <w:rPr>
          <w:b w:val="0"/>
          <w:i w:val="0"/>
          <w:color w:val="auto"/>
        </w:rPr>
        <w:t>akan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dilakukan</w:t>
      </w:r>
      <w:proofErr w:type="spellEnd"/>
      <w:r w:rsidRPr="002D703E">
        <w:rPr>
          <w:b w:val="0"/>
          <w:i w:val="0"/>
          <w:color w:val="auto"/>
        </w:rPr>
        <w:t xml:space="preserve"> oleh PT. Chitose </w:t>
      </w:r>
      <w:proofErr w:type="spellStart"/>
      <w:r w:rsidRPr="002D703E">
        <w:rPr>
          <w:b w:val="0"/>
          <w:i w:val="0"/>
          <w:color w:val="auto"/>
        </w:rPr>
        <w:t>I</w:t>
      </w:r>
      <w:r w:rsidR="00016445" w:rsidRPr="002D703E">
        <w:rPr>
          <w:b w:val="0"/>
          <w:i w:val="0"/>
          <w:color w:val="auto"/>
        </w:rPr>
        <w:t>nternasional</w:t>
      </w:r>
      <w:proofErr w:type="spellEnd"/>
      <w:r w:rsidR="00016445" w:rsidRPr="002D703E">
        <w:rPr>
          <w:b w:val="0"/>
          <w:i w:val="0"/>
          <w:color w:val="auto"/>
        </w:rPr>
        <w:t xml:space="preserve"> </w:t>
      </w:r>
      <w:proofErr w:type="spellStart"/>
      <w:r w:rsidR="00016445" w:rsidRPr="002D703E">
        <w:rPr>
          <w:b w:val="0"/>
          <w:i w:val="0"/>
          <w:color w:val="auto"/>
        </w:rPr>
        <w:t>Tbk</w:t>
      </w:r>
      <w:proofErr w:type="spellEnd"/>
      <w:r w:rsidR="00016445" w:rsidRPr="002D703E">
        <w:rPr>
          <w:b w:val="0"/>
          <w:i w:val="0"/>
          <w:color w:val="auto"/>
        </w:rPr>
        <w:t>.</w:t>
      </w:r>
    </w:p>
    <w:p w14:paraId="5F698838" w14:textId="77777777" w:rsidR="003A6409" w:rsidRDefault="003A6409">
      <w:pPr>
        <w:tabs>
          <w:tab w:val="left" w:pos="270"/>
        </w:tabs>
        <w:jc w:val="both"/>
      </w:pPr>
    </w:p>
    <w:p w14:paraId="6E9BC679" w14:textId="77777777" w:rsidR="003A6409" w:rsidRDefault="00A76AA4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DEFINISI</w:t>
      </w:r>
    </w:p>
    <w:p w14:paraId="691A1301" w14:textId="77777777" w:rsidR="003A6409" w:rsidRDefault="00A76AA4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Barang :</w:t>
      </w:r>
    </w:p>
    <w:p w14:paraId="285801BB" w14:textId="77777777" w:rsidR="003A6409" w:rsidRDefault="00A76AA4">
      <w:pPr>
        <w:pStyle w:val="BodyTextIndent"/>
        <w:tabs>
          <w:tab w:val="left" w:pos="270"/>
        </w:tabs>
      </w:pPr>
      <w:r>
        <w:t xml:space="preserve">Adalah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barang</w:t>
      </w:r>
      <w:proofErr w:type="spellEnd"/>
    </w:p>
    <w:p w14:paraId="534719C8" w14:textId="77777777" w:rsidR="003A6409" w:rsidRDefault="00A76AA4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rPr>
          <w:b/>
        </w:rPr>
        <w:t xml:space="preserve"> :</w:t>
      </w:r>
    </w:p>
    <w:p w14:paraId="69B4E5FF" w14:textId="77777777" w:rsidR="003A6409" w:rsidRDefault="00A76AA4">
      <w:pPr>
        <w:tabs>
          <w:tab w:val="left" w:pos="270"/>
        </w:tabs>
        <w:ind w:left="850"/>
        <w:jc w:val="both"/>
      </w:pPr>
      <w:r>
        <w:t xml:space="preserve">Adalah badan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menyuplai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PT. Chitose </w:t>
      </w:r>
      <w:proofErr w:type="spellStart"/>
      <w:r w:rsidR="00016445">
        <w:t>Internasional</w:t>
      </w:r>
      <w:proofErr w:type="spellEnd"/>
      <w:r w:rsidR="00016445">
        <w:t xml:space="preserve"> </w:t>
      </w:r>
      <w:proofErr w:type="spellStart"/>
      <w:r w:rsidR="00016445">
        <w:t>Tbk</w:t>
      </w:r>
      <w:proofErr w:type="spellEnd"/>
      <w:r w:rsidR="00016445">
        <w:t>.</w:t>
      </w:r>
      <w:r>
        <w:t xml:space="preserve"> </w:t>
      </w:r>
    </w:p>
    <w:p w14:paraId="5BE84765" w14:textId="77777777" w:rsidR="003A6409" w:rsidRDefault="003A6409">
      <w:pPr>
        <w:tabs>
          <w:tab w:val="left" w:pos="270"/>
        </w:tabs>
        <w:jc w:val="both"/>
      </w:pPr>
    </w:p>
    <w:p w14:paraId="7907CCC6" w14:textId="77777777" w:rsidR="003A6409" w:rsidRDefault="00A76AA4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KETENTUAN UMUM</w:t>
      </w:r>
    </w:p>
    <w:p w14:paraId="3B47B507" w14:textId="77777777" w:rsidR="003A6409" w:rsidRDefault="00A76AA4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</w:p>
    <w:p w14:paraId="48F89300" w14:textId="77777777" w:rsidR="003A6409" w:rsidRDefault="00A76AA4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Jumlah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pada </w:t>
      </w:r>
      <w:proofErr w:type="spellStart"/>
      <w:r>
        <w:t>R</w:t>
      </w:r>
      <w:r w:rsidR="005F0AB5">
        <w:t>encana</w:t>
      </w:r>
      <w:proofErr w:type="spellEnd"/>
      <w:r w:rsidR="005F0AB5">
        <w:t xml:space="preserve"> </w:t>
      </w:r>
      <w:proofErr w:type="spellStart"/>
      <w:r>
        <w:t>K</w:t>
      </w:r>
      <w:r w:rsidR="005F0AB5">
        <w:t>ebutuha</w:t>
      </w:r>
      <w:r w:rsidR="00890FF1">
        <w:t>n</w:t>
      </w:r>
      <w:proofErr w:type="spellEnd"/>
      <w:r w:rsidR="005F0AB5">
        <w:t xml:space="preserve"> </w:t>
      </w:r>
      <w:r>
        <w:t>B</w:t>
      </w:r>
      <w:r w:rsidR="005F0AB5">
        <w:t>ahan (RKB)</w:t>
      </w:r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diakhir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22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bulannya</w:t>
      </w:r>
      <w:proofErr w:type="spellEnd"/>
    </w:p>
    <w:p w14:paraId="032C4F74" w14:textId="77777777" w:rsidR="003A6409" w:rsidRDefault="00A76AA4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Berdasar</w:t>
      </w:r>
      <w:proofErr w:type="spellEnd"/>
      <w:r>
        <w:t xml:space="preserve"> pada RKB </w:t>
      </w:r>
      <w:proofErr w:type="spellStart"/>
      <w:r>
        <w:t>dibuat</w:t>
      </w:r>
      <w:proofErr w:type="spellEnd"/>
      <w:r>
        <w:t xml:space="preserve"> SPP (Surat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)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kedatangan</w:t>
      </w:r>
      <w:proofErr w:type="spellEnd"/>
    </w:p>
    <w:p w14:paraId="55F0D08F" w14:textId="77777777" w:rsidR="003A6409" w:rsidRDefault="00A76AA4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dibreak</w:t>
      </w:r>
      <w:proofErr w:type="spellEnd"/>
      <w:r>
        <w:t xml:space="preserve"> down pada SPP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kedatangannya</w:t>
      </w:r>
      <w:proofErr w:type="spellEnd"/>
    </w:p>
    <w:p w14:paraId="127DD95E" w14:textId="77777777" w:rsidR="003A6409" w:rsidRDefault="003A6409">
      <w:pPr>
        <w:tabs>
          <w:tab w:val="left" w:pos="270"/>
        </w:tabs>
        <w:jc w:val="both"/>
      </w:pPr>
    </w:p>
    <w:p w14:paraId="0108A659" w14:textId="77777777" w:rsidR="003A6409" w:rsidRPr="00D358F9" w:rsidRDefault="00A76AA4">
      <w:pPr>
        <w:numPr>
          <w:ilvl w:val="0"/>
          <w:numId w:val="3"/>
        </w:numPr>
        <w:tabs>
          <w:tab w:val="clear" w:pos="360"/>
          <w:tab w:val="left" w:pos="272"/>
          <w:tab w:val="left" w:pos="567"/>
        </w:tabs>
        <w:jc w:val="both"/>
        <w:rPr>
          <w:b/>
        </w:rPr>
      </w:pPr>
      <w:r>
        <w:rPr>
          <w:b/>
        </w:rPr>
        <w:t>TANGGUNG JAWAB</w:t>
      </w:r>
    </w:p>
    <w:p w14:paraId="43E2447A" w14:textId="77777777" w:rsidR="003A6409" w:rsidRPr="00D358F9" w:rsidRDefault="00D358F9" w:rsidP="00D358F9">
      <w:pPr>
        <w:pStyle w:val="BodyTextIndent3"/>
        <w:numPr>
          <w:ilvl w:val="2"/>
          <w:numId w:val="4"/>
        </w:numPr>
        <w:tabs>
          <w:tab w:val="clear" w:pos="1560"/>
        </w:tabs>
        <w:ind w:left="851" w:hanging="511"/>
      </w:pPr>
      <w:r>
        <w:rPr>
          <w:lang w:val="id-ID"/>
        </w:rPr>
        <w:t xml:space="preserve">  </w:t>
      </w:r>
      <w:r w:rsidR="00A76AA4">
        <w:t xml:space="preserve">Chief Officer of PPIC </w:t>
      </w:r>
      <w:proofErr w:type="spellStart"/>
      <w:r w:rsidR="00A76AA4">
        <w:t>bertanggung</w:t>
      </w:r>
      <w:proofErr w:type="spellEnd"/>
      <w:r w:rsidR="00A76AA4">
        <w:t xml:space="preserve"> </w:t>
      </w:r>
      <w:proofErr w:type="spellStart"/>
      <w:r w:rsidR="00A76AA4">
        <w:t>jawab</w:t>
      </w:r>
      <w:proofErr w:type="spellEnd"/>
      <w:r w:rsidR="00A76AA4">
        <w:t xml:space="preserve"> </w:t>
      </w:r>
      <w:proofErr w:type="spellStart"/>
      <w:r w:rsidR="00A76AA4">
        <w:t>terhadap</w:t>
      </w:r>
      <w:proofErr w:type="spellEnd"/>
      <w:r w:rsidR="00A76AA4">
        <w:t xml:space="preserve"> </w:t>
      </w:r>
      <w:proofErr w:type="spellStart"/>
      <w:r w:rsidR="00A76AA4">
        <w:t>kebenaran</w:t>
      </w:r>
      <w:proofErr w:type="spellEnd"/>
      <w:r w:rsidR="00A76AA4">
        <w:t xml:space="preserve"> </w:t>
      </w:r>
      <w:proofErr w:type="spellStart"/>
      <w:r w:rsidR="00A76AA4">
        <w:t>hasil</w:t>
      </w:r>
      <w:proofErr w:type="spellEnd"/>
      <w:r w:rsidR="00A76AA4">
        <w:t xml:space="preserve"> </w:t>
      </w:r>
      <w:proofErr w:type="spellStart"/>
      <w:r w:rsidR="00A76AA4">
        <w:t>perencanaan</w:t>
      </w:r>
      <w:proofErr w:type="spellEnd"/>
      <w:r w:rsidR="00A76AA4">
        <w:t xml:space="preserve"> </w:t>
      </w:r>
      <w:proofErr w:type="spellStart"/>
      <w:r w:rsidR="00A76AA4">
        <w:t>jadwal</w:t>
      </w:r>
      <w:proofErr w:type="spellEnd"/>
      <w:r w:rsidR="00A76AA4">
        <w:t xml:space="preserve"> </w:t>
      </w:r>
      <w:proofErr w:type="spellStart"/>
      <w:r w:rsidR="00A76AA4">
        <w:t>kedatangan</w:t>
      </w:r>
      <w:proofErr w:type="spellEnd"/>
      <w:r w:rsidR="00A76AA4">
        <w:t xml:space="preserve"> </w:t>
      </w:r>
      <w:proofErr w:type="spellStart"/>
      <w:r w:rsidR="00A76AA4">
        <w:t>sebelum</w:t>
      </w:r>
      <w:proofErr w:type="spellEnd"/>
      <w:r w:rsidR="00A76AA4">
        <w:t xml:space="preserve"> </w:t>
      </w:r>
      <w:proofErr w:type="spellStart"/>
      <w:r w:rsidR="00A76AA4">
        <w:t>ditandatangani</w:t>
      </w:r>
      <w:proofErr w:type="spellEnd"/>
      <w:r w:rsidR="00A76AA4">
        <w:t xml:space="preserve">, </w:t>
      </w:r>
      <w:proofErr w:type="spellStart"/>
      <w:r w:rsidR="00A76AA4">
        <w:t>serta</w:t>
      </w:r>
      <w:proofErr w:type="spellEnd"/>
      <w:r w:rsidR="00A76AA4">
        <w:t xml:space="preserve"> </w:t>
      </w:r>
      <w:proofErr w:type="spellStart"/>
      <w:r w:rsidR="00A76AA4">
        <w:t>mengevaluasi</w:t>
      </w:r>
      <w:proofErr w:type="spellEnd"/>
      <w:r w:rsidR="00A76AA4">
        <w:t xml:space="preserve"> </w:t>
      </w:r>
      <w:proofErr w:type="spellStart"/>
      <w:r w:rsidR="00A76AA4">
        <w:t>antara</w:t>
      </w:r>
      <w:proofErr w:type="spellEnd"/>
      <w:r w:rsidR="00A76AA4">
        <w:t xml:space="preserve"> </w:t>
      </w:r>
      <w:proofErr w:type="spellStart"/>
      <w:r w:rsidR="00A76AA4">
        <w:t>hasil</w:t>
      </w:r>
      <w:proofErr w:type="spellEnd"/>
      <w:r w:rsidR="00A76AA4">
        <w:t xml:space="preserve"> </w:t>
      </w:r>
      <w:proofErr w:type="spellStart"/>
      <w:r w:rsidR="00A76AA4">
        <w:t>perencanaan</w:t>
      </w:r>
      <w:proofErr w:type="spellEnd"/>
      <w:r w:rsidR="00A76AA4">
        <w:t xml:space="preserve"> </w:t>
      </w:r>
      <w:proofErr w:type="spellStart"/>
      <w:r w:rsidR="00A76AA4">
        <w:t>dengan</w:t>
      </w:r>
      <w:proofErr w:type="spellEnd"/>
      <w:r w:rsidR="00A76AA4">
        <w:t xml:space="preserve"> </w:t>
      </w:r>
      <w:proofErr w:type="spellStart"/>
      <w:r w:rsidR="00A76AA4">
        <w:t>reaslisasi</w:t>
      </w:r>
      <w:proofErr w:type="spellEnd"/>
    </w:p>
    <w:p w14:paraId="5A69D33D" w14:textId="77777777" w:rsidR="003A6409" w:rsidRPr="00D358F9" w:rsidRDefault="00D358F9" w:rsidP="00D358F9">
      <w:pPr>
        <w:pStyle w:val="BodyTextIndent3"/>
        <w:numPr>
          <w:ilvl w:val="2"/>
          <w:numId w:val="4"/>
        </w:numPr>
        <w:tabs>
          <w:tab w:val="clear" w:pos="1560"/>
        </w:tabs>
        <w:ind w:left="851" w:hanging="511"/>
      </w:pPr>
      <w:r>
        <w:rPr>
          <w:lang w:val="id-ID"/>
        </w:rPr>
        <w:t xml:space="preserve">  </w:t>
      </w:r>
      <w:r w:rsidR="00A76AA4">
        <w:t xml:space="preserve">Section Chief MRP </w:t>
      </w:r>
      <w:proofErr w:type="spellStart"/>
      <w:r w:rsidR="00A76AA4">
        <w:t>bertanggung</w:t>
      </w:r>
      <w:proofErr w:type="spellEnd"/>
      <w:r w:rsidR="00A76AA4">
        <w:t xml:space="preserve"> </w:t>
      </w:r>
      <w:proofErr w:type="spellStart"/>
      <w:r w:rsidR="00A76AA4">
        <w:t>jawab</w:t>
      </w:r>
      <w:proofErr w:type="spellEnd"/>
      <w:r w:rsidR="00A76AA4">
        <w:t xml:space="preserve"> </w:t>
      </w:r>
      <w:proofErr w:type="spellStart"/>
      <w:r w:rsidR="00A76AA4">
        <w:t>terhadap</w:t>
      </w:r>
      <w:proofErr w:type="spellEnd"/>
      <w:r w:rsidR="00A76AA4">
        <w:t xml:space="preserve"> proses </w:t>
      </w:r>
      <w:proofErr w:type="spellStart"/>
      <w:r w:rsidR="00A76AA4">
        <w:t>perencanaan</w:t>
      </w:r>
      <w:proofErr w:type="spellEnd"/>
      <w:r w:rsidR="00A76AA4">
        <w:t xml:space="preserve"> order dan data-data yang </w:t>
      </w:r>
      <w:proofErr w:type="spellStart"/>
      <w:r w:rsidR="00A76AA4">
        <w:t>dibutuhkan</w:t>
      </w:r>
      <w:proofErr w:type="spellEnd"/>
      <w:r w:rsidR="00A76AA4">
        <w:t xml:space="preserve"> </w:t>
      </w:r>
      <w:proofErr w:type="spellStart"/>
      <w:r w:rsidR="00A76AA4">
        <w:t>untuk</w:t>
      </w:r>
      <w:proofErr w:type="spellEnd"/>
      <w:r w:rsidR="00A76AA4">
        <w:t xml:space="preserve"> </w:t>
      </w:r>
      <w:proofErr w:type="spellStart"/>
      <w:proofErr w:type="gramStart"/>
      <w:r w:rsidR="00A76AA4">
        <w:t>perencanaan</w:t>
      </w:r>
      <w:proofErr w:type="spellEnd"/>
      <w:proofErr w:type="gramEnd"/>
    </w:p>
    <w:p w14:paraId="28D9A513" w14:textId="77777777" w:rsidR="003A6409" w:rsidRDefault="00D358F9" w:rsidP="00D358F9">
      <w:pPr>
        <w:pStyle w:val="BodyTextIndent3"/>
        <w:numPr>
          <w:ilvl w:val="2"/>
          <w:numId w:val="4"/>
        </w:numPr>
        <w:tabs>
          <w:tab w:val="clear" w:pos="1560"/>
        </w:tabs>
        <w:ind w:left="851" w:hanging="511"/>
      </w:pPr>
      <w:r>
        <w:rPr>
          <w:lang w:val="id-ID"/>
        </w:rPr>
        <w:t xml:space="preserve">  </w:t>
      </w:r>
      <w:r w:rsidR="00A76AA4">
        <w:t xml:space="preserve">Section Chief MRP </w:t>
      </w:r>
      <w:proofErr w:type="spellStart"/>
      <w:r w:rsidR="00A76AA4">
        <w:t>bertanggung</w:t>
      </w:r>
      <w:proofErr w:type="spellEnd"/>
      <w:r w:rsidR="00A76AA4">
        <w:t xml:space="preserve"> </w:t>
      </w:r>
      <w:proofErr w:type="spellStart"/>
      <w:r w:rsidR="00A76AA4">
        <w:t>jawab</w:t>
      </w:r>
      <w:proofErr w:type="spellEnd"/>
      <w:r w:rsidR="00A76AA4">
        <w:t xml:space="preserve"> </w:t>
      </w:r>
      <w:proofErr w:type="spellStart"/>
      <w:r w:rsidR="00A76AA4">
        <w:t>melakukan</w:t>
      </w:r>
      <w:proofErr w:type="spellEnd"/>
      <w:r w:rsidR="00A76AA4">
        <w:t xml:space="preserve"> </w:t>
      </w:r>
      <w:proofErr w:type="spellStart"/>
      <w:r w:rsidR="00A76AA4">
        <w:t>perhitungan</w:t>
      </w:r>
      <w:proofErr w:type="spellEnd"/>
      <w:r w:rsidR="00A76AA4">
        <w:t xml:space="preserve"> </w:t>
      </w:r>
      <w:proofErr w:type="spellStart"/>
      <w:r w:rsidR="00A76AA4">
        <w:t>dalam</w:t>
      </w:r>
      <w:proofErr w:type="spellEnd"/>
      <w:r w:rsidR="00A76AA4">
        <w:t xml:space="preserve"> RKB </w:t>
      </w:r>
      <w:proofErr w:type="spellStart"/>
      <w:r w:rsidR="00A76AA4">
        <w:t>untuk</w:t>
      </w:r>
      <w:proofErr w:type="spellEnd"/>
      <w:r w:rsidR="00A76AA4">
        <w:t xml:space="preserve"> </w:t>
      </w:r>
      <w:proofErr w:type="spellStart"/>
      <w:r w:rsidR="00A76AA4">
        <w:t>mendapatkan</w:t>
      </w:r>
      <w:proofErr w:type="spellEnd"/>
      <w:r w:rsidR="00A76AA4">
        <w:t xml:space="preserve"> </w:t>
      </w:r>
      <w:proofErr w:type="spellStart"/>
      <w:r w:rsidR="00A76AA4">
        <w:t>jumlah</w:t>
      </w:r>
      <w:proofErr w:type="spellEnd"/>
      <w:r w:rsidR="00A76AA4">
        <w:t xml:space="preserve"> order yang optimal</w:t>
      </w:r>
    </w:p>
    <w:p w14:paraId="409EA28B" w14:textId="77777777" w:rsidR="003A6409" w:rsidRDefault="003A6409">
      <w:pPr>
        <w:tabs>
          <w:tab w:val="left" w:pos="270"/>
        </w:tabs>
        <w:jc w:val="both"/>
      </w:pPr>
    </w:p>
    <w:p w14:paraId="20CE83C4" w14:textId="77777777" w:rsidR="003A6409" w:rsidRDefault="00A76AA4" w:rsidP="002D703E">
      <w:pPr>
        <w:numPr>
          <w:ilvl w:val="0"/>
          <w:numId w:val="4"/>
        </w:numPr>
        <w:tabs>
          <w:tab w:val="clear" w:pos="660"/>
        </w:tabs>
        <w:ind w:left="340" w:hanging="340"/>
        <w:jc w:val="both"/>
        <w:rPr>
          <w:b/>
        </w:rPr>
      </w:pPr>
      <w:r>
        <w:rPr>
          <w:b/>
        </w:rPr>
        <w:t>PROSES</w:t>
      </w:r>
    </w:p>
    <w:p w14:paraId="2DA1C4CE" w14:textId="77777777" w:rsidR="003A6409" w:rsidRPr="00826681" w:rsidRDefault="00826681" w:rsidP="00826681">
      <w:pPr>
        <w:numPr>
          <w:ilvl w:val="1"/>
          <w:numId w:val="4"/>
        </w:numPr>
        <w:tabs>
          <w:tab w:val="clear" w:pos="1080"/>
        </w:tabs>
        <w:ind w:left="850" w:hanging="510"/>
        <w:jc w:val="both"/>
        <w:rPr>
          <w:b/>
        </w:rPr>
      </w:pPr>
      <w:r>
        <w:rPr>
          <w:b/>
          <w:lang w:val="id-ID"/>
        </w:rPr>
        <w:t xml:space="preserve">  </w:t>
      </w:r>
      <w:proofErr w:type="spellStart"/>
      <w:r w:rsidR="00A76AA4">
        <w:rPr>
          <w:b/>
        </w:rPr>
        <w:t>Perencanaan</w:t>
      </w:r>
      <w:proofErr w:type="spellEnd"/>
      <w:r w:rsidR="00A76AA4">
        <w:rPr>
          <w:b/>
        </w:rPr>
        <w:t xml:space="preserve"> </w:t>
      </w:r>
      <w:proofErr w:type="spellStart"/>
      <w:r w:rsidR="00A76AA4">
        <w:rPr>
          <w:b/>
        </w:rPr>
        <w:t>jumlah</w:t>
      </w:r>
      <w:proofErr w:type="spellEnd"/>
      <w:r w:rsidR="00A76AA4">
        <w:rPr>
          <w:b/>
        </w:rPr>
        <w:t xml:space="preserve"> order </w:t>
      </w:r>
      <w:proofErr w:type="spellStart"/>
      <w:r w:rsidR="00A76AA4">
        <w:rPr>
          <w:b/>
        </w:rPr>
        <w:t>pembelian</w:t>
      </w:r>
      <w:proofErr w:type="spellEnd"/>
      <w:r w:rsidR="00A76AA4">
        <w:rPr>
          <w:b/>
        </w:rPr>
        <w:t xml:space="preserve"> :</w:t>
      </w:r>
    </w:p>
    <w:p w14:paraId="3207DB11" w14:textId="77777777" w:rsidR="003A6409" w:rsidRPr="00826681" w:rsidRDefault="00A76AA4" w:rsidP="00826681">
      <w:pPr>
        <w:numPr>
          <w:ilvl w:val="3"/>
          <w:numId w:val="5"/>
        </w:numPr>
        <w:tabs>
          <w:tab w:val="clear" w:pos="1980"/>
        </w:tabs>
        <w:ind w:left="1560"/>
        <w:jc w:val="both"/>
        <w:rPr>
          <w:b/>
        </w:rPr>
      </w:pPr>
      <w:proofErr w:type="spellStart"/>
      <w:r w:rsidRPr="00826681">
        <w:t>Persiapan</w:t>
      </w:r>
      <w:proofErr w:type="spellEnd"/>
      <w:r w:rsidRPr="00826681">
        <w:t xml:space="preserve"> format RKB</w:t>
      </w:r>
    </w:p>
    <w:p w14:paraId="726BF8E9" w14:textId="77777777" w:rsidR="003A6409" w:rsidRPr="00826681" w:rsidRDefault="00A76AA4" w:rsidP="00826681">
      <w:pPr>
        <w:numPr>
          <w:ilvl w:val="3"/>
          <w:numId w:val="5"/>
        </w:numPr>
        <w:tabs>
          <w:tab w:val="clear" w:pos="1980"/>
        </w:tabs>
        <w:ind w:left="1560"/>
        <w:jc w:val="both"/>
        <w:rPr>
          <w:b/>
        </w:rPr>
      </w:pPr>
      <w:r w:rsidRPr="00826681">
        <w:t xml:space="preserve">Isi </w:t>
      </w:r>
      <w:proofErr w:type="spellStart"/>
      <w:r w:rsidRPr="00826681">
        <w:t>jumlah</w:t>
      </w:r>
      <w:proofErr w:type="spellEnd"/>
      <w:r w:rsidRPr="00826681">
        <w:t xml:space="preserve"> </w:t>
      </w:r>
      <w:proofErr w:type="spellStart"/>
      <w:r w:rsidRPr="00826681">
        <w:t>stok</w:t>
      </w:r>
      <w:proofErr w:type="spellEnd"/>
      <w:r w:rsidRPr="00826681">
        <w:t xml:space="preserve"> yang </w:t>
      </w:r>
      <w:proofErr w:type="spellStart"/>
      <w:r w:rsidRPr="00826681">
        <w:t>tersedia</w:t>
      </w:r>
      <w:proofErr w:type="spellEnd"/>
      <w:r w:rsidRPr="00826681">
        <w:t xml:space="preserve"> di </w:t>
      </w:r>
      <w:proofErr w:type="spellStart"/>
      <w:r w:rsidRPr="00826681">
        <w:t>gudang</w:t>
      </w:r>
      <w:proofErr w:type="spellEnd"/>
      <w:r w:rsidRPr="00826681">
        <w:t xml:space="preserve"> I</w:t>
      </w:r>
      <w:r w:rsidR="005F0AB5" w:rsidRPr="00826681">
        <w:t xml:space="preserve">nventory </w:t>
      </w:r>
      <w:r w:rsidRPr="00826681">
        <w:t>C</w:t>
      </w:r>
      <w:r w:rsidR="005F0AB5" w:rsidRPr="00826681">
        <w:t>ontrol (IC)</w:t>
      </w:r>
      <w:r w:rsidRPr="00826681">
        <w:t xml:space="preserve"> dan yang </w:t>
      </w:r>
      <w:proofErr w:type="spellStart"/>
      <w:r w:rsidRPr="00826681">
        <w:t>ada</w:t>
      </w:r>
      <w:proofErr w:type="spellEnd"/>
      <w:r w:rsidRPr="00826681">
        <w:t xml:space="preserve"> di </w:t>
      </w:r>
      <w:proofErr w:type="spellStart"/>
      <w:r w:rsidRPr="00826681">
        <w:t>subkontraktor</w:t>
      </w:r>
      <w:proofErr w:type="spellEnd"/>
    </w:p>
    <w:p w14:paraId="3338E567" w14:textId="77777777" w:rsidR="003A6409" w:rsidRPr="00826681" w:rsidRDefault="00A76AA4" w:rsidP="00826681">
      <w:pPr>
        <w:numPr>
          <w:ilvl w:val="3"/>
          <w:numId w:val="5"/>
        </w:numPr>
        <w:tabs>
          <w:tab w:val="clear" w:pos="1980"/>
        </w:tabs>
        <w:ind w:left="1418" w:hanging="578"/>
        <w:jc w:val="both"/>
        <w:rPr>
          <w:b/>
        </w:rPr>
      </w:pPr>
      <w:proofErr w:type="spellStart"/>
      <w:r w:rsidRPr="00826681">
        <w:t>Melakukan</w:t>
      </w:r>
      <w:proofErr w:type="spellEnd"/>
      <w:r w:rsidRPr="00826681">
        <w:t xml:space="preserve"> </w:t>
      </w:r>
      <w:proofErr w:type="spellStart"/>
      <w:r w:rsidRPr="00826681">
        <w:t>perhitungan</w:t>
      </w:r>
      <w:proofErr w:type="spellEnd"/>
      <w:r w:rsidRPr="00826681">
        <w:t xml:space="preserve"> </w:t>
      </w:r>
      <w:proofErr w:type="spellStart"/>
      <w:r w:rsidRPr="00826681">
        <w:t>terhadap</w:t>
      </w:r>
      <w:proofErr w:type="spellEnd"/>
      <w:r w:rsidRPr="00826681">
        <w:t xml:space="preserve"> </w:t>
      </w:r>
      <w:proofErr w:type="spellStart"/>
      <w:r w:rsidRPr="00826681">
        <w:t>kebutuhan</w:t>
      </w:r>
      <w:proofErr w:type="spellEnd"/>
      <w:r w:rsidRPr="00826681">
        <w:t xml:space="preserve"> </w:t>
      </w:r>
      <w:proofErr w:type="spellStart"/>
      <w:r w:rsidRPr="00826681">
        <w:t>baran</w:t>
      </w:r>
      <w:r w:rsidR="00826681">
        <w:t>g</w:t>
      </w:r>
      <w:proofErr w:type="spellEnd"/>
      <w:r w:rsidR="00826681">
        <w:t xml:space="preserve"> yang </w:t>
      </w:r>
      <w:proofErr w:type="spellStart"/>
      <w:r w:rsidR="00826681">
        <w:t>harus</w:t>
      </w:r>
      <w:proofErr w:type="spellEnd"/>
      <w:r w:rsidR="00826681">
        <w:t xml:space="preserve"> </w:t>
      </w:r>
      <w:proofErr w:type="spellStart"/>
      <w:r w:rsidR="00826681">
        <w:t>dipesan</w:t>
      </w:r>
      <w:proofErr w:type="spellEnd"/>
      <w:r w:rsidR="00826681">
        <w:t xml:space="preserve"> pada </w:t>
      </w:r>
      <w:proofErr w:type="spellStart"/>
      <w:r w:rsidR="00826681">
        <w:t>bulan</w:t>
      </w:r>
      <w:proofErr w:type="spellEnd"/>
      <w:r w:rsidR="00826681">
        <w:rPr>
          <w:lang w:val="id-ID"/>
        </w:rPr>
        <w:t xml:space="preserve"> </w:t>
      </w:r>
      <w:proofErr w:type="spellStart"/>
      <w:r w:rsidRPr="00826681">
        <w:t>perencanaan</w:t>
      </w:r>
      <w:proofErr w:type="spellEnd"/>
    </w:p>
    <w:p w14:paraId="28C5637B" w14:textId="77777777" w:rsidR="003A6409" w:rsidRPr="00826681" w:rsidRDefault="00A76AA4" w:rsidP="00826681">
      <w:pPr>
        <w:numPr>
          <w:ilvl w:val="3"/>
          <w:numId w:val="5"/>
        </w:numPr>
        <w:tabs>
          <w:tab w:val="clear" w:pos="1980"/>
        </w:tabs>
        <w:ind w:left="1418" w:hanging="578"/>
        <w:jc w:val="both"/>
        <w:rPr>
          <w:b/>
        </w:rPr>
      </w:pPr>
      <w:proofErr w:type="spellStart"/>
      <w:r w:rsidRPr="00826681">
        <w:t>Membuat</w:t>
      </w:r>
      <w:proofErr w:type="spellEnd"/>
      <w:r w:rsidRPr="00826681">
        <w:t xml:space="preserve"> </w:t>
      </w:r>
      <w:proofErr w:type="spellStart"/>
      <w:r w:rsidRPr="00826681">
        <w:t>pehitungan</w:t>
      </w:r>
      <w:proofErr w:type="spellEnd"/>
      <w:r w:rsidRPr="00826681">
        <w:t xml:space="preserve"> </w:t>
      </w:r>
      <w:proofErr w:type="spellStart"/>
      <w:r w:rsidRPr="00826681">
        <w:t>jumlah</w:t>
      </w:r>
      <w:proofErr w:type="spellEnd"/>
      <w:r w:rsidRPr="00826681">
        <w:t xml:space="preserve"> order yang </w:t>
      </w:r>
      <w:proofErr w:type="spellStart"/>
      <w:r w:rsidRPr="00826681">
        <w:t>harus</w:t>
      </w:r>
      <w:proofErr w:type="spellEnd"/>
      <w:r w:rsidRPr="00826681">
        <w:t xml:space="preserve"> </w:t>
      </w:r>
      <w:proofErr w:type="spellStart"/>
      <w:r w:rsidRPr="00826681">
        <w:t>dipesan</w:t>
      </w:r>
      <w:proofErr w:type="spellEnd"/>
      <w:r w:rsidRPr="00826681">
        <w:t xml:space="preserve"> pada </w:t>
      </w:r>
      <w:proofErr w:type="spellStart"/>
      <w:r w:rsidRPr="00826681">
        <w:t>bulan</w:t>
      </w:r>
      <w:proofErr w:type="spellEnd"/>
      <w:r w:rsidRPr="00826681">
        <w:t xml:space="preserve"> </w:t>
      </w:r>
      <w:proofErr w:type="spellStart"/>
      <w:r w:rsidRPr="00826681">
        <w:t>perencanaan</w:t>
      </w:r>
      <w:proofErr w:type="spellEnd"/>
      <w:r w:rsidRPr="00826681">
        <w:t xml:space="preserve"> </w:t>
      </w:r>
      <w:proofErr w:type="spellStart"/>
      <w:r w:rsidRPr="00826681">
        <w:t>sesuai</w:t>
      </w:r>
      <w:proofErr w:type="spellEnd"/>
      <w:r w:rsidRPr="00826681">
        <w:t xml:space="preserve"> </w:t>
      </w:r>
      <w:proofErr w:type="spellStart"/>
      <w:r w:rsidRPr="00826681">
        <w:t>dengan</w:t>
      </w:r>
      <w:proofErr w:type="spellEnd"/>
      <w:r w:rsidRPr="00826681">
        <w:t xml:space="preserve"> RKB</w:t>
      </w:r>
    </w:p>
    <w:p w14:paraId="37862EF7" w14:textId="77777777" w:rsidR="003A6409" w:rsidRPr="00826681" w:rsidRDefault="00A76AA4" w:rsidP="00826681">
      <w:pPr>
        <w:numPr>
          <w:ilvl w:val="3"/>
          <w:numId w:val="5"/>
        </w:numPr>
        <w:tabs>
          <w:tab w:val="clear" w:pos="1980"/>
        </w:tabs>
        <w:ind w:left="1418" w:hanging="578"/>
        <w:jc w:val="both"/>
        <w:rPr>
          <w:b/>
        </w:rPr>
      </w:pPr>
      <w:proofErr w:type="spellStart"/>
      <w:r w:rsidRPr="00826681">
        <w:t>Mengisi</w:t>
      </w:r>
      <w:proofErr w:type="spellEnd"/>
      <w:r w:rsidRPr="00826681">
        <w:t xml:space="preserve"> </w:t>
      </w:r>
      <w:proofErr w:type="spellStart"/>
      <w:r w:rsidRPr="00826681">
        <w:t>kebutuhan</w:t>
      </w:r>
      <w:proofErr w:type="spellEnd"/>
      <w:r w:rsidRPr="00826681">
        <w:t xml:space="preserve"> order yang </w:t>
      </w:r>
      <w:proofErr w:type="spellStart"/>
      <w:r w:rsidRPr="00826681">
        <w:t>ada</w:t>
      </w:r>
      <w:proofErr w:type="spellEnd"/>
      <w:r w:rsidRPr="00826681">
        <w:t xml:space="preserve"> pada </w:t>
      </w:r>
      <w:proofErr w:type="spellStart"/>
      <w:r w:rsidRPr="00826681">
        <w:t>formulir</w:t>
      </w:r>
      <w:proofErr w:type="spellEnd"/>
      <w:r w:rsidRPr="00826681">
        <w:t xml:space="preserve"> RKB </w:t>
      </w:r>
      <w:proofErr w:type="spellStart"/>
      <w:r w:rsidRPr="00826681">
        <w:t>sesuai</w:t>
      </w:r>
      <w:proofErr w:type="spellEnd"/>
      <w:r w:rsidRPr="00826681">
        <w:t xml:space="preserve"> </w:t>
      </w:r>
      <w:proofErr w:type="spellStart"/>
      <w:r w:rsidRPr="00826681">
        <w:t>dengan</w:t>
      </w:r>
      <w:proofErr w:type="spellEnd"/>
      <w:r w:rsidRPr="00826681">
        <w:t xml:space="preserve"> </w:t>
      </w:r>
      <w:proofErr w:type="spellStart"/>
      <w:r w:rsidRPr="00826681">
        <w:t>hasil</w:t>
      </w:r>
      <w:proofErr w:type="spellEnd"/>
      <w:r w:rsidRPr="00826681">
        <w:t xml:space="preserve"> </w:t>
      </w:r>
      <w:proofErr w:type="spellStart"/>
      <w:r w:rsidRPr="00826681">
        <w:t>perhitungan</w:t>
      </w:r>
      <w:proofErr w:type="spellEnd"/>
      <w:r w:rsidRPr="00826681">
        <w:t xml:space="preserve"> </w:t>
      </w:r>
      <w:proofErr w:type="spellStart"/>
      <w:r w:rsidRPr="00826681">
        <w:t>J</w:t>
      </w:r>
      <w:r w:rsidR="005F0AB5" w:rsidRPr="00826681">
        <w:t>umlah</w:t>
      </w:r>
      <w:proofErr w:type="spellEnd"/>
      <w:r w:rsidR="005F0AB5" w:rsidRPr="00826681">
        <w:t xml:space="preserve"> Order </w:t>
      </w:r>
      <w:proofErr w:type="spellStart"/>
      <w:r w:rsidR="005F0AB5" w:rsidRPr="00826681">
        <w:t>Pelanggan</w:t>
      </w:r>
      <w:proofErr w:type="spellEnd"/>
      <w:r w:rsidR="005F0AB5" w:rsidRPr="00826681">
        <w:t xml:space="preserve"> (JOP)</w:t>
      </w:r>
    </w:p>
    <w:p w14:paraId="31C485EF" w14:textId="77777777" w:rsidR="003A6409" w:rsidRDefault="003A6409">
      <w:pPr>
        <w:jc w:val="both"/>
      </w:pPr>
    </w:p>
    <w:p w14:paraId="5B52F13F" w14:textId="77777777" w:rsidR="003A6409" w:rsidRDefault="00A76AA4" w:rsidP="002D703E">
      <w:pPr>
        <w:numPr>
          <w:ilvl w:val="0"/>
          <w:numId w:val="6"/>
        </w:numPr>
        <w:tabs>
          <w:tab w:val="clear" w:pos="660"/>
        </w:tabs>
        <w:ind w:left="360"/>
        <w:jc w:val="both"/>
        <w:rPr>
          <w:b/>
        </w:rPr>
      </w:pPr>
      <w:r>
        <w:rPr>
          <w:b/>
        </w:rPr>
        <w:t>KETENTUAN KHUSUS</w:t>
      </w:r>
    </w:p>
    <w:p w14:paraId="17FDEC69" w14:textId="77777777" w:rsidR="003A6409" w:rsidRPr="000D30FB" w:rsidRDefault="000D30FB" w:rsidP="000D30FB">
      <w:pPr>
        <w:numPr>
          <w:ilvl w:val="1"/>
          <w:numId w:val="7"/>
        </w:numPr>
        <w:tabs>
          <w:tab w:val="clear" w:pos="1080"/>
        </w:tabs>
        <w:ind w:left="850" w:hanging="510"/>
        <w:jc w:val="both"/>
      </w:pPr>
      <w:r>
        <w:rPr>
          <w:lang w:val="id-ID"/>
        </w:rPr>
        <w:t xml:space="preserve">  </w:t>
      </w:r>
      <w:r w:rsidR="00A76AA4">
        <w:t xml:space="preserve">Jika </w:t>
      </w:r>
      <w:proofErr w:type="spellStart"/>
      <w:r w:rsidR="00A76AA4">
        <w:t>ada</w:t>
      </w:r>
      <w:proofErr w:type="spellEnd"/>
      <w:r w:rsidR="00A76AA4">
        <w:t xml:space="preserve"> </w:t>
      </w:r>
      <w:proofErr w:type="spellStart"/>
      <w:r w:rsidR="00A76AA4">
        <w:t>tambahan</w:t>
      </w:r>
      <w:proofErr w:type="spellEnd"/>
      <w:r w:rsidR="00A76AA4">
        <w:t xml:space="preserve"> </w:t>
      </w:r>
      <w:proofErr w:type="spellStart"/>
      <w:r w:rsidR="00A76AA4">
        <w:t>permintaan</w:t>
      </w:r>
      <w:proofErr w:type="spellEnd"/>
      <w:r w:rsidR="00A76AA4">
        <w:t xml:space="preserve"> order </w:t>
      </w:r>
      <w:proofErr w:type="spellStart"/>
      <w:r w:rsidR="00A76AA4">
        <w:t>diluar</w:t>
      </w:r>
      <w:proofErr w:type="spellEnd"/>
      <w:r w:rsidR="00A76AA4">
        <w:t xml:space="preserve"> </w:t>
      </w:r>
      <w:proofErr w:type="spellStart"/>
      <w:r w:rsidR="00A76AA4">
        <w:t>dari</w:t>
      </w:r>
      <w:proofErr w:type="spellEnd"/>
      <w:r w:rsidR="00A76AA4">
        <w:t xml:space="preserve"> </w:t>
      </w:r>
      <w:proofErr w:type="spellStart"/>
      <w:r w:rsidR="00A76AA4">
        <w:t>perencanaan</w:t>
      </w:r>
      <w:proofErr w:type="spellEnd"/>
      <w:r w:rsidR="00A76AA4">
        <w:t xml:space="preserve"> yang </w:t>
      </w:r>
      <w:proofErr w:type="spellStart"/>
      <w:r w:rsidR="00A76AA4">
        <w:t>sudah</w:t>
      </w:r>
      <w:proofErr w:type="spellEnd"/>
      <w:r w:rsidR="00A76AA4">
        <w:t xml:space="preserve"> </w:t>
      </w:r>
      <w:proofErr w:type="spellStart"/>
      <w:r w:rsidR="00A76AA4">
        <w:t>dilakukan</w:t>
      </w:r>
      <w:proofErr w:type="spellEnd"/>
      <w:r w:rsidR="00A76AA4">
        <w:t xml:space="preserve">, </w:t>
      </w:r>
      <w:proofErr w:type="spellStart"/>
      <w:r w:rsidR="00A76AA4">
        <w:t>maka</w:t>
      </w:r>
      <w:proofErr w:type="spellEnd"/>
      <w:r w:rsidR="00A76AA4">
        <w:t xml:space="preserve"> </w:t>
      </w:r>
      <w:proofErr w:type="spellStart"/>
      <w:r w:rsidR="00A76AA4">
        <w:t>dilakukan</w:t>
      </w:r>
      <w:proofErr w:type="spellEnd"/>
      <w:r w:rsidR="00A76AA4">
        <w:t xml:space="preserve"> </w:t>
      </w:r>
      <w:proofErr w:type="spellStart"/>
      <w:r w:rsidR="00A76AA4">
        <w:t>dengan</w:t>
      </w:r>
      <w:proofErr w:type="spellEnd"/>
      <w:r w:rsidR="00A76AA4">
        <w:t xml:space="preserve"> </w:t>
      </w:r>
      <w:proofErr w:type="spellStart"/>
      <w:r w:rsidR="00A76AA4">
        <w:t>menerbitkan</w:t>
      </w:r>
      <w:proofErr w:type="spellEnd"/>
      <w:r w:rsidR="00A76AA4">
        <w:t xml:space="preserve"> SPP </w:t>
      </w:r>
      <w:proofErr w:type="spellStart"/>
      <w:r w:rsidR="00A76AA4">
        <w:t>tambahan</w:t>
      </w:r>
      <w:proofErr w:type="spellEnd"/>
    </w:p>
    <w:p w14:paraId="0363288D" w14:textId="77777777" w:rsidR="003A6409" w:rsidRPr="000D30FB" w:rsidRDefault="000D30FB" w:rsidP="000D30FB">
      <w:pPr>
        <w:numPr>
          <w:ilvl w:val="1"/>
          <w:numId w:val="7"/>
        </w:numPr>
        <w:tabs>
          <w:tab w:val="clear" w:pos="1080"/>
        </w:tabs>
        <w:ind w:left="850" w:hanging="510"/>
        <w:jc w:val="both"/>
      </w:pPr>
      <w:r>
        <w:rPr>
          <w:lang w:val="id-ID"/>
        </w:rPr>
        <w:lastRenderedPageBreak/>
        <w:t xml:space="preserve">  </w:t>
      </w:r>
      <w:r w:rsidR="00A76AA4" w:rsidRPr="000D30FB">
        <w:t xml:space="preserve">Jika </w:t>
      </w:r>
      <w:proofErr w:type="spellStart"/>
      <w:r w:rsidR="00A76AA4" w:rsidRPr="000D30FB">
        <w:t>stok</w:t>
      </w:r>
      <w:proofErr w:type="spellEnd"/>
      <w:r w:rsidR="00A76AA4" w:rsidRPr="000D30FB">
        <w:t xml:space="preserve"> </w:t>
      </w:r>
      <w:proofErr w:type="spellStart"/>
      <w:r w:rsidR="00A76AA4" w:rsidRPr="000D30FB">
        <w:t>bahan</w:t>
      </w:r>
      <w:proofErr w:type="spellEnd"/>
      <w:r w:rsidR="00A76AA4" w:rsidRPr="000D30FB">
        <w:t xml:space="preserve"> </w:t>
      </w:r>
      <w:proofErr w:type="spellStart"/>
      <w:r w:rsidR="00A76AA4" w:rsidRPr="000D30FB">
        <w:t>baku</w:t>
      </w:r>
      <w:proofErr w:type="spellEnd"/>
      <w:r w:rsidR="00A76AA4" w:rsidRPr="000D30FB">
        <w:t xml:space="preserve"> di </w:t>
      </w:r>
      <w:proofErr w:type="spellStart"/>
      <w:r w:rsidR="00A76AA4" w:rsidRPr="000D30FB">
        <w:t>gudang</w:t>
      </w:r>
      <w:proofErr w:type="spellEnd"/>
      <w:r w:rsidR="00A76AA4" w:rsidRPr="000D30FB">
        <w:t xml:space="preserve"> </w:t>
      </w:r>
      <w:r w:rsidR="00016445" w:rsidRPr="000D30FB">
        <w:t xml:space="preserve">PT. Chitose </w:t>
      </w:r>
      <w:proofErr w:type="spellStart"/>
      <w:r w:rsidR="00016445" w:rsidRPr="000D30FB">
        <w:t>Internasional</w:t>
      </w:r>
      <w:proofErr w:type="spellEnd"/>
      <w:r w:rsidR="00016445" w:rsidRPr="000D30FB">
        <w:t xml:space="preserve"> </w:t>
      </w:r>
      <w:proofErr w:type="spellStart"/>
      <w:r w:rsidR="00016445" w:rsidRPr="000D30FB">
        <w:t>Tbk</w:t>
      </w:r>
      <w:proofErr w:type="spellEnd"/>
      <w:r w:rsidR="00016445" w:rsidRPr="000D30FB">
        <w:t>.</w:t>
      </w:r>
      <w:r w:rsidR="00A76AA4" w:rsidRPr="000D30FB">
        <w:t xml:space="preserve"> </w:t>
      </w:r>
      <w:proofErr w:type="spellStart"/>
      <w:r w:rsidR="00A76AA4" w:rsidRPr="000D30FB">
        <w:t>lebih</w:t>
      </w:r>
      <w:proofErr w:type="spellEnd"/>
      <w:r w:rsidR="00A76AA4" w:rsidRPr="000D30FB">
        <w:t xml:space="preserve"> </w:t>
      </w:r>
      <w:proofErr w:type="spellStart"/>
      <w:r w:rsidR="00A76AA4" w:rsidRPr="000D30FB">
        <w:t>dari</w:t>
      </w:r>
      <w:proofErr w:type="spellEnd"/>
      <w:r w:rsidR="00A76AA4" w:rsidRPr="000D30FB">
        <w:t xml:space="preserve"> </w:t>
      </w:r>
      <w:proofErr w:type="spellStart"/>
      <w:r w:rsidR="00A76AA4" w:rsidRPr="000D30FB">
        <w:t>cukup</w:t>
      </w:r>
      <w:proofErr w:type="spellEnd"/>
      <w:r w:rsidR="00A76AA4" w:rsidRPr="000D30FB">
        <w:t xml:space="preserve">, </w:t>
      </w:r>
      <w:proofErr w:type="spellStart"/>
      <w:r w:rsidR="00A76AA4" w:rsidRPr="000D30FB">
        <w:t>maka</w:t>
      </w:r>
      <w:proofErr w:type="spellEnd"/>
      <w:r w:rsidR="00A76AA4" w:rsidRPr="000D30FB">
        <w:t xml:space="preserve"> </w:t>
      </w:r>
      <w:r w:rsidR="00016445" w:rsidRPr="000D30FB">
        <w:t xml:space="preserve">PT. Chitose </w:t>
      </w:r>
      <w:proofErr w:type="spellStart"/>
      <w:r w:rsidR="00016445" w:rsidRPr="000D30FB">
        <w:t>Internasional</w:t>
      </w:r>
      <w:proofErr w:type="spellEnd"/>
      <w:r w:rsidR="00016445" w:rsidRPr="000D30FB">
        <w:t xml:space="preserve"> </w:t>
      </w:r>
      <w:proofErr w:type="spellStart"/>
      <w:r w:rsidR="00016445" w:rsidRPr="000D30FB">
        <w:t>Tbk</w:t>
      </w:r>
      <w:proofErr w:type="spellEnd"/>
      <w:r w:rsidR="00016445" w:rsidRPr="000D30FB">
        <w:t>.</w:t>
      </w:r>
      <w:r w:rsidR="00A76AA4" w:rsidRPr="000D30FB">
        <w:t xml:space="preserve"> </w:t>
      </w:r>
      <w:proofErr w:type="spellStart"/>
      <w:r w:rsidR="00A76AA4" w:rsidRPr="000D30FB">
        <w:t>dapat</w:t>
      </w:r>
      <w:proofErr w:type="spellEnd"/>
      <w:r w:rsidR="00A76AA4" w:rsidRPr="000D30FB">
        <w:t xml:space="preserve"> </w:t>
      </w:r>
      <w:proofErr w:type="spellStart"/>
      <w:r w:rsidR="00A76AA4" w:rsidRPr="000D30FB">
        <w:t>meminta</w:t>
      </w:r>
      <w:proofErr w:type="spellEnd"/>
      <w:r w:rsidR="00A76AA4" w:rsidRPr="000D30FB">
        <w:t xml:space="preserve"> </w:t>
      </w:r>
      <w:proofErr w:type="spellStart"/>
      <w:r w:rsidR="00A76AA4" w:rsidRPr="000D30FB">
        <w:t>untuk</w:t>
      </w:r>
      <w:proofErr w:type="spellEnd"/>
      <w:r w:rsidR="00A76AA4" w:rsidRPr="000D30FB">
        <w:t xml:space="preserve"> </w:t>
      </w:r>
      <w:proofErr w:type="spellStart"/>
      <w:r w:rsidR="00A76AA4" w:rsidRPr="000D30FB">
        <w:t>membatalkan</w:t>
      </w:r>
      <w:proofErr w:type="spellEnd"/>
      <w:r w:rsidR="00A76AA4" w:rsidRPr="000D30FB">
        <w:t xml:space="preserve"> </w:t>
      </w:r>
      <w:proofErr w:type="spellStart"/>
      <w:r w:rsidR="00A76AA4" w:rsidRPr="000D30FB">
        <w:t>atau</w:t>
      </w:r>
      <w:proofErr w:type="spellEnd"/>
      <w:r w:rsidR="00A76AA4" w:rsidRPr="000D30FB">
        <w:t xml:space="preserve"> </w:t>
      </w:r>
      <w:proofErr w:type="spellStart"/>
      <w:r w:rsidR="00A76AA4" w:rsidRPr="000D30FB">
        <w:t>menunda</w:t>
      </w:r>
      <w:proofErr w:type="spellEnd"/>
      <w:r w:rsidR="00A76AA4" w:rsidRPr="000D30FB">
        <w:t xml:space="preserve"> </w:t>
      </w:r>
      <w:proofErr w:type="spellStart"/>
      <w:r w:rsidR="00A76AA4" w:rsidRPr="000D30FB">
        <w:t>jumlah</w:t>
      </w:r>
      <w:proofErr w:type="spellEnd"/>
      <w:r w:rsidR="00A76AA4" w:rsidRPr="000D30FB">
        <w:t xml:space="preserve"> order </w:t>
      </w:r>
      <w:proofErr w:type="spellStart"/>
      <w:r w:rsidR="00A76AA4" w:rsidRPr="000D30FB">
        <w:t>pembelian</w:t>
      </w:r>
      <w:proofErr w:type="spellEnd"/>
      <w:r w:rsidR="00A76AA4" w:rsidRPr="000D30FB">
        <w:t xml:space="preserve"> </w:t>
      </w:r>
      <w:proofErr w:type="spellStart"/>
      <w:r w:rsidR="00A76AA4" w:rsidRPr="000D30FB">
        <w:t>dengan</w:t>
      </w:r>
      <w:proofErr w:type="spellEnd"/>
      <w:r w:rsidR="00A76AA4" w:rsidRPr="000D30FB">
        <w:t xml:space="preserve"> </w:t>
      </w:r>
      <w:proofErr w:type="spellStart"/>
      <w:r w:rsidR="00A76AA4" w:rsidRPr="000D30FB">
        <w:t>pemberitahuan</w:t>
      </w:r>
      <w:proofErr w:type="spellEnd"/>
      <w:r w:rsidR="00A76AA4" w:rsidRPr="000D30FB">
        <w:t xml:space="preserve"> paling </w:t>
      </w:r>
      <w:proofErr w:type="spellStart"/>
      <w:r w:rsidR="00A76AA4" w:rsidRPr="000D30FB">
        <w:t>lambat</w:t>
      </w:r>
      <w:proofErr w:type="spellEnd"/>
      <w:r w:rsidR="00A76AA4" w:rsidRPr="000D30FB">
        <w:t xml:space="preserve"> 30 </w:t>
      </w:r>
      <w:proofErr w:type="spellStart"/>
      <w:r w:rsidR="00A76AA4" w:rsidRPr="000D30FB">
        <w:t>hari</w:t>
      </w:r>
      <w:proofErr w:type="spellEnd"/>
      <w:r w:rsidR="00A76AA4" w:rsidRPr="000D30FB">
        <w:t xml:space="preserve"> </w:t>
      </w:r>
      <w:proofErr w:type="spellStart"/>
      <w:r w:rsidR="00A76AA4" w:rsidRPr="000D30FB">
        <w:t>sebelumnya</w:t>
      </w:r>
      <w:proofErr w:type="spellEnd"/>
      <w:r w:rsidR="00A76AA4" w:rsidRPr="000D30FB">
        <w:t xml:space="preserve"> </w:t>
      </w:r>
      <w:proofErr w:type="spellStart"/>
      <w:r w:rsidR="00A76AA4" w:rsidRPr="000D30FB">
        <w:t>kepada</w:t>
      </w:r>
      <w:proofErr w:type="spellEnd"/>
      <w:r w:rsidR="00A76AA4" w:rsidRPr="000D30FB">
        <w:t xml:space="preserve"> </w:t>
      </w:r>
      <w:proofErr w:type="spellStart"/>
      <w:proofErr w:type="gramStart"/>
      <w:r w:rsidR="00A76AA4" w:rsidRPr="000D30FB">
        <w:t>pemasok</w:t>
      </w:r>
      <w:proofErr w:type="spellEnd"/>
      <w:proofErr w:type="gramEnd"/>
    </w:p>
    <w:p w14:paraId="0E1769BD" w14:textId="77777777" w:rsidR="003A6409" w:rsidRDefault="003A6409">
      <w:pPr>
        <w:pStyle w:val="BodyText"/>
        <w:rPr>
          <w:b w:val="0"/>
        </w:rPr>
      </w:pPr>
    </w:p>
    <w:p w14:paraId="33403A33" w14:textId="77777777" w:rsidR="003A6409" w:rsidRPr="002D703E" w:rsidRDefault="00A76AA4" w:rsidP="002D703E">
      <w:pPr>
        <w:pStyle w:val="BodyText"/>
        <w:numPr>
          <w:ilvl w:val="0"/>
          <w:numId w:val="8"/>
        </w:numPr>
        <w:tabs>
          <w:tab w:val="clear" w:pos="480"/>
        </w:tabs>
        <w:ind w:left="340" w:hanging="340"/>
        <w:jc w:val="left"/>
        <w:rPr>
          <w:i w:val="0"/>
          <w:color w:val="auto"/>
          <w:lang w:val="id-ID"/>
        </w:rPr>
      </w:pPr>
      <w:r w:rsidRPr="002D703E">
        <w:rPr>
          <w:i w:val="0"/>
          <w:color w:val="auto"/>
        </w:rPr>
        <w:t>RECORD.</w:t>
      </w:r>
    </w:p>
    <w:p w14:paraId="42057564" w14:textId="77777777" w:rsidR="003A6409" w:rsidRPr="002D703E" w:rsidRDefault="00A76AA4" w:rsidP="002D703E">
      <w:pPr>
        <w:pStyle w:val="BodyText"/>
        <w:numPr>
          <w:ilvl w:val="1"/>
          <w:numId w:val="8"/>
        </w:numPr>
        <w:tabs>
          <w:tab w:val="clear" w:pos="780"/>
          <w:tab w:val="num" w:pos="851"/>
        </w:tabs>
        <w:ind w:left="850" w:hanging="510"/>
        <w:jc w:val="left"/>
        <w:rPr>
          <w:b w:val="0"/>
          <w:i w:val="0"/>
          <w:color w:val="auto"/>
          <w:lang w:val="id-ID"/>
        </w:rPr>
      </w:pPr>
      <w:r w:rsidRPr="002D703E">
        <w:rPr>
          <w:b w:val="0"/>
          <w:i w:val="0"/>
          <w:color w:val="auto"/>
        </w:rPr>
        <w:t xml:space="preserve">Budget </w:t>
      </w:r>
      <w:proofErr w:type="spellStart"/>
      <w:r w:rsidRPr="002D703E">
        <w:rPr>
          <w:b w:val="0"/>
          <w:i w:val="0"/>
          <w:color w:val="auto"/>
        </w:rPr>
        <w:t>Produksi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Tahunan</w:t>
      </w:r>
      <w:proofErr w:type="spellEnd"/>
    </w:p>
    <w:p w14:paraId="66756660" w14:textId="77777777" w:rsidR="003A6409" w:rsidRPr="002D703E" w:rsidRDefault="00A76AA4" w:rsidP="002D703E">
      <w:pPr>
        <w:pStyle w:val="BodyText"/>
        <w:numPr>
          <w:ilvl w:val="1"/>
          <w:numId w:val="8"/>
        </w:numPr>
        <w:tabs>
          <w:tab w:val="clear" w:pos="780"/>
          <w:tab w:val="num" w:pos="851"/>
        </w:tabs>
        <w:ind w:left="850" w:hanging="510"/>
        <w:jc w:val="left"/>
        <w:rPr>
          <w:b w:val="0"/>
          <w:i w:val="0"/>
          <w:color w:val="auto"/>
          <w:lang w:val="id-ID"/>
        </w:rPr>
      </w:pPr>
      <w:proofErr w:type="spellStart"/>
      <w:r w:rsidRPr="002D703E">
        <w:rPr>
          <w:b w:val="0"/>
          <w:i w:val="0"/>
          <w:color w:val="auto"/>
        </w:rPr>
        <w:t>J</w:t>
      </w:r>
      <w:r w:rsidR="005F0AB5" w:rsidRPr="002D703E">
        <w:rPr>
          <w:b w:val="0"/>
          <w:i w:val="0"/>
          <w:color w:val="auto"/>
        </w:rPr>
        <w:t>umlah</w:t>
      </w:r>
      <w:proofErr w:type="spellEnd"/>
      <w:r w:rsidR="005F0AB5" w:rsidRPr="002D703E">
        <w:rPr>
          <w:b w:val="0"/>
          <w:i w:val="0"/>
          <w:color w:val="auto"/>
        </w:rPr>
        <w:t xml:space="preserve"> </w:t>
      </w:r>
      <w:r w:rsidRPr="002D703E">
        <w:rPr>
          <w:b w:val="0"/>
          <w:i w:val="0"/>
          <w:color w:val="auto"/>
        </w:rPr>
        <w:t>O</w:t>
      </w:r>
      <w:r w:rsidR="005F0AB5" w:rsidRPr="002D703E">
        <w:rPr>
          <w:b w:val="0"/>
          <w:i w:val="0"/>
          <w:color w:val="auto"/>
        </w:rPr>
        <w:t xml:space="preserve">rder </w:t>
      </w:r>
      <w:proofErr w:type="spellStart"/>
      <w:r w:rsidRPr="002D703E">
        <w:rPr>
          <w:b w:val="0"/>
          <w:i w:val="0"/>
          <w:color w:val="auto"/>
        </w:rPr>
        <w:t>P</w:t>
      </w:r>
      <w:r w:rsidR="005F0AB5" w:rsidRPr="002D703E">
        <w:rPr>
          <w:b w:val="0"/>
          <w:i w:val="0"/>
          <w:color w:val="auto"/>
        </w:rPr>
        <w:t>elanggan</w:t>
      </w:r>
      <w:proofErr w:type="spellEnd"/>
      <w:r w:rsidR="005F0AB5" w:rsidRPr="002D703E">
        <w:rPr>
          <w:b w:val="0"/>
          <w:i w:val="0"/>
          <w:color w:val="auto"/>
        </w:rPr>
        <w:t xml:space="preserve"> (JOP)</w:t>
      </w:r>
    </w:p>
    <w:p w14:paraId="40E5640A" w14:textId="77777777" w:rsidR="003A6409" w:rsidRPr="002D703E" w:rsidRDefault="00A76AA4" w:rsidP="002D703E">
      <w:pPr>
        <w:pStyle w:val="BodyText"/>
        <w:numPr>
          <w:ilvl w:val="1"/>
          <w:numId w:val="8"/>
        </w:numPr>
        <w:tabs>
          <w:tab w:val="clear" w:pos="780"/>
          <w:tab w:val="num" w:pos="851"/>
        </w:tabs>
        <w:ind w:left="850" w:hanging="510"/>
        <w:jc w:val="left"/>
        <w:rPr>
          <w:b w:val="0"/>
          <w:i w:val="0"/>
          <w:color w:val="auto"/>
          <w:lang w:val="id-ID"/>
        </w:rPr>
      </w:pPr>
      <w:r w:rsidRPr="002D703E">
        <w:rPr>
          <w:b w:val="0"/>
          <w:i w:val="0"/>
          <w:color w:val="auto"/>
        </w:rPr>
        <w:t xml:space="preserve">Daftar </w:t>
      </w:r>
      <w:proofErr w:type="spellStart"/>
      <w:r w:rsidRPr="002D703E">
        <w:rPr>
          <w:b w:val="0"/>
          <w:i w:val="0"/>
          <w:color w:val="auto"/>
        </w:rPr>
        <w:t>Spesifikasi</w:t>
      </w:r>
      <w:proofErr w:type="spellEnd"/>
      <w:r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Produk</w:t>
      </w:r>
      <w:proofErr w:type="spellEnd"/>
      <w:r w:rsidRPr="002D703E">
        <w:rPr>
          <w:b w:val="0"/>
          <w:i w:val="0"/>
          <w:color w:val="auto"/>
        </w:rPr>
        <w:t xml:space="preserve"> dan </w:t>
      </w:r>
      <w:proofErr w:type="spellStart"/>
      <w:r w:rsidRPr="002D703E">
        <w:rPr>
          <w:b w:val="0"/>
          <w:i w:val="0"/>
          <w:color w:val="auto"/>
        </w:rPr>
        <w:t>harga</w:t>
      </w:r>
      <w:proofErr w:type="spellEnd"/>
    </w:p>
    <w:p w14:paraId="3B3BB471" w14:textId="77777777" w:rsidR="003A6409" w:rsidRPr="002D703E" w:rsidRDefault="00A76AA4" w:rsidP="002D703E">
      <w:pPr>
        <w:pStyle w:val="BodyText"/>
        <w:numPr>
          <w:ilvl w:val="1"/>
          <w:numId w:val="8"/>
        </w:numPr>
        <w:tabs>
          <w:tab w:val="clear" w:pos="780"/>
          <w:tab w:val="num" w:pos="851"/>
        </w:tabs>
        <w:ind w:left="850" w:hanging="510"/>
        <w:jc w:val="left"/>
        <w:rPr>
          <w:b w:val="0"/>
          <w:i w:val="0"/>
          <w:color w:val="auto"/>
          <w:lang w:val="id-ID"/>
        </w:rPr>
      </w:pPr>
      <w:r w:rsidRPr="002D703E">
        <w:rPr>
          <w:b w:val="0"/>
          <w:i w:val="0"/>
          <w:color w:val="auto"/>
        </w:rPr>
        <w:t>S</w:t>
      </w:r>
      <w:r w:rsidR="005F0AB5" w:rsidRPr="002D703E">
        <w:rPr>
          <w:b w:val="0"/>
          <w:i w:val="0"/>
          <w:color w:val="auto"/>
        </w:rPr>
        <w:t xml:space="preserve">urat </w:t>
      </w:r>
      <w:proofErr w:type="spellStart"/>
      <w:r w:rsidRPr="002D703E">
        <w:rPr>
          <w:b w:val="0"/>
          <w:i w:val="0"/>
          <w:color w:val="auto"/>
        </w:rPr>
        <w:t>P</w:t>
      </w:r>
      <w:r w:rsidR="005F0AB5" w:rsidRPr="002D703E">
        <w:rPr>
          <w:b w:val="0"/>
          <w:i w:val="0"/>
          <w:color w:val="auto"/>
        </w:rPr>
        <w:t>ermintaan</w:t>
      </w:r>
      <w:proofErr w:type="spellEnd"/>
      <w:r w:rsidR="005F0AB5" w:rsidRPr="002D703E">
        <w:rPr>
          <w:b w:val="0"/>
          <w:i w:val="0"/>
          <w:color w:val="auto"/>
        </w:rPr>
        <w:t xml:space="preserve"> </w:t>
      </w:r>
      <w:proofErr w:type="spellStart"/>
      <w:r w:rsidRPr="002D703E">
        <w:rPr>
          <w:b w:val="0"/>
          <w:i w:val="0"/>
          <w:color w:val="auto"/>
        </w:rPr>
        <w:t>P</w:t>
      </w:r>
      <w:r w:rsidR="005F0AB5" w:rsidRPr="002D703E">
        <w:rPr>
          <w:b w:val="0"/>
          <w:i w:val="0"/>
          <w:color w:val="auto"/>
        </w:rPr>
        <w:t>embelian</w:t>
      </w:r>
      <w:proofErr w:type="spellEnd"/>
      <w:r w:rsidR="005F0AB5" w:rsidRPr="002D703E">
        <w:rPr>
          <w:b w:val="0"/>
          <w:i w:val="0"/>
          <w:color w:val="auto"/>
        </w:rPr>
        <w:t xml:space="preserve"> (SPP)</w:t>
      </w:r>
    </w:p>
    <w:p w14:paraId="7C862099" w14:textId="77777777" w:rsidR="003A6409" w:rsidRPr="002D703E" w:rsidRDefault="00A76AA4" w:rsidP="002D703E">
      <w:pPr>
        <w:pStyle w:val="BodyText"/>
        <w:numPr>
          <w:ilvl w:val="1"/>
          <w:numId w:val="8"/>
        </w:numPr>
        <w:tabs>
          <w:tab w:val="clear" w:pos="780"/>
          <w:tab w:val="num" w:pos="851"/>
        </w:tabs>
        <w:ind w:left="850" w:hanging="510"/>
        <w:jc w:val="left"/>
        <w:rPr>
          <w:b w:val="0"/>
          <w:i w:val="0"/>
          <w:color w:val="auto"/>
          <w:lang w:val="id-ID"/>
        </w:rPr>
      </w:pPr>
      <w:r w:rsidRPr="002D703E">
        <w:rPr>
          <w:b w:val="0"/>
          <w:i w:val="0"/>
          <w:color w:val="auto"/>
        </w:rPr>
        <w:t xml:space="preserve">SPP </w:t>
      </w:r>
      <w:proofErr w:type="spellStart"/>
      <w:r w:rsidRPr="002D703E">
        <w:rPr>
          <w:b w:val="0"/>
          <w:i w:val="0"/>
          <w:color w:val="auto"/>
        </w:rPr>
        <w:t>Tambahan</w:t>
      </w:r>
      <w:proofErr w:type="spellEnd"/>
    </w:p>
    <w:p w14:paraId="409D8DB6" w14:textId="77777777" w:rsidR="003A6409" w:rsidRDefault="003A6409">
      <w:pPr>
        <w:tabs>
          <w:tab w:val="left" w:pos="270"/>
        </w:tabs>
        <w:ind w:left="300"/>
        <w:jc w:val="both"/>
      </w:pPr>
    </w:p>
    <w:p w14:paraId="775249F8" w14:textId="77777777" w:rsidR="003A6409" w:rsidRDefault="00A76AA4" w:rsidP="002D703E">
      <w:pPr>
        <w:ind w:left="340" w:hanging="340"/>
        <w:jc w:val="both"/>
        <w:rPr>
          <w:b/>
        </w:rPr>
      </w:pPr>
      <w:r>
        <w:rPr>
          <w:b/>
        </w:rPr>
        <w:t xml:space="preserve">9. </w:t>
      </w:r>
      <w:r w:rsidR="002D703E">
        <w:rPr>
          <w:b/>
          <w:lang w:val="id-ID"/>
        </w:rPr>
        <w:tab/>
      </w:r>
      <w:r>
        <w:rPr>
          <w:b/>
        </w:rPr>
        <w:t>LAMPIRAN</w:t>
      </w:r>
    </w:p>
    <w:p w14:paraId="2AEC9A8B" w14:textId="77777777" w:rsidR="003A6409" w:rsidRDefault="00A76AA4" w:rsidP="002D3259">
      <w:pPr>
        <w:numPr>
          <w:ilvl w:val="1"/>
          <w:numId w:val="9"/>
        </w:numPr>
        <w:tabs>
          <w:tab w:val="clear" w:pos="960"/>
          <w:tab w:val="left" w:pos="270"/>
          <w:tab w:val="num" w:pos="851"/>
        </w:tabs>
        <w:ind w:left="907" w:hanging="567"/>
        <w:jc w:val="both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Bahan (RKB)</w:t>
      </w:r>
    </w:p>
    <w:p w14:paraId="51F18C41" w14:textId="77777777" w:rsidR="003A6409" w:rsidRDefault="003A6409">
      <w:pPr>
        <w:tabs>
          <w:tab w:val="left" w:pos="270"/>
        </w:tabs>
        <w:ind w:left="240"/>
        <w:jc w:val="both"/>
      </w:pPr>
    </w:p>
    <w:p w14:paraId="3A9E7793" w14:textId="77777777" w:rsidR="003A6409" w:rsidRDefault="00A76AA4" w:rsidP="002D703E">
      <w:pPr>
        <w:numPr>
          <w:ilvl w:val="0"/>
          <w:numId w:val="10"/>
        </w:numPr>
        <w:tabs>
          <w:tab w:val="clear" w:pos="360"/>
        </w:tabs>
        <w:jc w:val="both"/>
        <w:rPr>
          <w:b/>
        </w:rPr>
      </w:pPr>
      <w:r>
        <w:rPr>
          <w:b/>
        </w:rPr>
        <w:t>REFERENSI</w:t>
      </w:r>
    </w:p>
    <w:p w14:paraId="6C5E13B2" w14:textId="69DC4BA7" w:rsidR="003A6409" w:rsidRDefault="008B4ECA" w:rsidP="002D3259">
      <w:pPr>
        <w:numPr>
          <w:ilvl w:val="1"/>
          <w:numId w:val="10"/>
        </w:numPr>
        <w:tabs>
          <w:tab w:val="clear" w:pos="780"/>
        </w:tabs>
        <w:ind w:left="907" w:hanging="56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A76AA4">
        <w:t>.</w:t>
      </w:r>
    </w:p>
    <w:p w14:paraId="702696F0" w14:textId="77777777" w:rsidR="00B33546" w:rsidRPr="002D703E" w:rsidRDefault="003A6409" w:rsidP="002D703E">
      <w:pPr>
        <w:pStyle w:val="BodyText"/>
        <w:numPr>
          <w:ilvl w:val="1"/>
          <w:numId w:val="10"/>
        </w:numPr>
        <w:tabs>
          <w:tab w:val="clear" w:pos="780"/>
          <w:tab w:val="num" w:pos="900"/>
        </w:tabs>
        <w:ind w:left="907" w:hanging="567"/>
        <w:jc w:val="left"/>
        <w:rPr>
          <w:rFonts w:ascii="Tahoma" w:hAnsi="Tahoma"/>
          <w:b w:val="0"/>
          <w:i w:val="0"/>
          <w:color w:val="auto"/>
          <w:szCs w:val="22"/>
        </w:rPr>
      </w:pPr>
      <w:r w:rsidRPr="002D703E">
        <w:rPr>
          <w:b w:val="0"/>
          <w:i w:val="0"/>
          <w:color w:val="auto"/>
        </w:rPr>
        <w:t>ISO-900</w:t>
      </w:r>
      <w:r w:rsidR="006F4F88" w:rsidRPr="002D703E">
        <w:rPr>
          <w:b w:val="0"/>
          <w:i w:val="0"/>
          <w:color w:val="auto"/>
        </w:rPr>
        <w:t>1</w:t>
      </w:r>
      <w:r w:rsidRPr="002D703E">
        <w:rPr>
          <w:b w:val="0"/>
          <w:i w:val="0"/>
          <w:color w:val="auto"/>
        </w:rPr>
        <w:t>:20</w:t>
      </w:r>
      <w:r w:rsidR="00C0569D" w:rsidRPr="002D703E">
        <w:rPr>
          <w:b w:val="0"/>
          <w:i w:val="0"/>
          <w:color w:val="auto"/>
        </w:rPr>
        <w:t>15</w:t>
      </w:r>
      <w:r w:rsidRPr="002D703E">
        <w:rPr>
          <w:b w:val="0"/>
          <w:i w:val="0"/>
          <w:color w:val="auto"/>
        </w:rPr>
        <w:t xml:space="preserve"> </w:t>
      </w:r>
      <w:proofErr w:type="spellStart"/>
      <w:r w:rsidR="00A76AA4" w:rsidRPr="002D703E">
        <w:rPr>
          <w:rFonts w:ascii="Tahoma" w:hAnsi="Tahoma"/>
          <w:b w:val="0"/>
          <w:i w:val="0"/>
          <w:color w:val="auto"/>
        </w:rPr>
        <w:t>elemen</w:t>
      </w:r>
      <w:proofErr w:type="spellEnd"/>
      <w:r w:rsidR="00A76AA4" w:rsidRPr="002D703E">
        <w:rPr>
          <w:rFonts w:ascii="Tahoma" w:hAnsi="Tahoma"/>
          <w:b w:val="0"/>
          <w:i w:val="0"/>
          <w:color w:val="auto"/>
        </w:rPr>
        <w:t xml:space="preserve"> 8.4.2. </w:t>
      </w:r>
      <w:r w:rsidR="00A76AA4" w:rsidRPr="002D703E">
        <w:rPr>
          <w:rFonts w:cs="Arial"/>
          <w:b w:val="0"/>
          <w:i w:val="0"/>
          <w:color w:val="auto"/>
          <w:szCs w:val="22"/>
        </w:rPr>
        <w:t xml:space="preserve">Jenis dan </w:t>
      </w:r>
      <w:proofErr w:type="spellStart"/>
      <w:r w:rsidR="00A76AA4" w:rsidRPr="002D703E">
        <w:rPr>
          <w:rFonts w:cs="Arial"/>
          <w:b w:val="0"/>
          <w:i w:val="0"/>
          <w:color w:val="auto"/>
          <w:szCs w:val="22"/>
        </w:rPr>
        <w:t>tingkat</w:t>
      </w:r>
      <w:proofErr w:type="spellEnd"/>
      <w:r w:rsidR="00A76AA4" w:rsidRPr="002D703E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A76AA4" w:rsidRPr="002D703E">
        <w:rPr>
          <w:rFonts w:cs="Arial"/>
          <w:b w:val="0"/>
          <w:i w:val="0"/>
          <w:color w:val="auto"/>
          <w:szCs w:val="22"/>
        </w:rPr>
        <w:t>pengendalian</w:t>
      </w:r>
      <w:proofErr w:type="spellEnd"/>
      <w:r w:rsidR="00A76AA4" w:rsidRPr="002D703E">
        <w:rPr>
          <w:rFonts w:cs="Arial"/>
          <w:b w:val="0"/>
          <w:i w:val="0"/>
          <w:color w:val="auto"/>
          <w:szCs w:val="22"/>
        </w:rPr>
        <w:t xml:space="preserve"> (</w:t>
      </w:r>
      <w:r w:rsidR="00A76AA4" w:rsidRPr="002D703E">
        <w:rPr>
          <w:rFonts w:cs="Arial"/>
          <w:b w:val="0"/>
          <w:bCs/>
          <w:i w:val="0"/>
          <w:iCs/>
          <w:color w:val="auto"/>
          <w:szCs w:val="22"/>
        </w:rPr>
        <w:t>Type and extent of control)</w:t>
      </w:r>
    </w:p>
    <w:p w14:paraId="13795805" w14:textId="77777777" w:rsidR="00731B16" w:rsidRPr="002D703E" w:rsidRDefault="00A76AA4" w:rsidP="002D703E">
      <w:pPr>
        <w:pStyle w:val="BodyText"/>
        <w:numPr>
          <w:ilvl w:val="1"/>
          <w:numId w:val="10"/>
        </w:numPr>
        <w:tabs>
          <w:tab w:val="clear" w:pos="780"/>
          <w:tab w:val="num" w:pos="900"/>
        </w:tabs>
        <w:ind w:left="907" w:hanging="567"/>
        <w:jc w:val="left"/>
        <w:rPr>
          <w:rFonts w:ascii="Tahoma" w:hAnsi="Tahoma" w:cs="Tahoma"/>
          <w:b w:val="0"/>
          <w:i w:val="0"/>
          <w:color w:val="auto"/>
          <w:szCs w:val="22"/>
        </w:rPr>
      </w:pP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Permenkes</w:t>
      </w:r>
      <w:proofErr w:type="spellEnd"/>
      <w:r w:rsidRPr="002D703E">
        <w:rPr>
          <w:rFonts w:ascii="Tahoma" w:hAnsi="Tahoma" w:cs="Tahoma"/>
          <w:b w:val="0"/>
          <w:i w:val="0"/>
          <w:color w:val="auto"/>
        </w:rPr>
        <w:t xml:space="preserve"> No. 20 </w:t>
      </w: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tahun</w:t>
      </w:r>
      <w:proofErr w:type="spellEnd"/>
      <w:r w:rsidRPr="002D703E">
        <w:rPr>
          <w:rFonts w:ascii="Tahoma" w:hAnsi="Tahoma" w:cs="Tahoma"/>
          <w:b w:val="0"/>
          <w:i w:val="0"/>
          <w:color w:val="auto"/>
        </w:rPr>
        <w:t xml:space="preserve"> 2017 : Cara </w:t>
      </w: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Pembuatan</w:t>
      </w:r>
      <w:proofErr w:type="spellEnd"/>
      <w:r w:rsidRPr="002D703E">
        <w:rPr>
          <w:rFonts w:ascii="Tahoma" w:hAnsi="Tahoma" w:cs="Tahoma"/>
          <w:b w:val="0"/>
          <w:i w:val="0"/>
          <w:color w:val="auto"/>
        </w:rPr>
        <w:t xml:space="preserve"> Alat Kesehatan dan </w:t>
      </w: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Perbekalan</w:t>
      </w:r>
      <w:proofErr w:type="spellEnd"/>
      <w:r w:rsidRPr="002D703E">
        <w:rPr>
          <w:rFonts w:ascii="Tahoma" w:hAnsi="Tahoma" w:cs="Tahoma"/>
          <w:b w:val="0"/>
          <w:i w:val="0"/>
          <w:color w:val="auto"/>
        </w:rPr>
        <w:t xml:space="preserve"> </w:t>
      </w: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kesehatan</w:t>
      </w:r>
      <w:proofErr w:type="spellEnd"/>
      <w:r w:rsidRPr="002D703E">
        <w:rPr>
          <w:rFonts w:ascii="Tahoma" w:hAnsi="Tahoma" w:cs="Tahoma"/>
          <w:b w:val="0"/>
          <w:i w:val="0"/>
          <w:color w:val="auto"/>
        </w:rPr>
        <w:t xml:space="preserve"> Rumah </w:t>
      </w: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Tangga</w:t>
      </w:r>
      <w:proofErr w:type="spellEnd"/>
      <w:r w:rsidRPr="002D703E">
        <w:rPr>
          <w:rFonts w:ascii="Tahoma" w:hAnsi="Tahoma" w:cs="Tahoma"/>
          <w:b w:val="0"/>
          <w:i w:val="0"/>
          <w:color w:val="auto"/>
        </w:rPr>
        <w:t xml:space="preserve"> yang </w:t>
      </w:r>
      <w:proofErr w:type="spellStart"/>
      <w:r w:rsidRPr="002D703E">
        <w:rPr>
          <w:rFonts w:ascii="Tahoma" w:hAnsi="Tahoma" w:cs="Tahoma"/>
          <w:b w:val="0"/>
          <w:i w:val="0"/>
          <w:color w:val="auto"/>
        </w:rPr>
        <w:t>baik</w:t>
      </w:r>
      <w:proofErr w:type="spellEnd"/>
    </w:p>
    <w:p w14:paraId="313281C6" w14:textId="77777777" w:rsidR="003A6409" w:rsidRDefault="003A6409">
      <w:pPr>
        <w:tabs>
          <w:tab w:val="left" w:pos="270"/>
        </w:tabs>
        <w:jc w:val="both"/>
      </w:pPr>
    </w:p>
    <w:sectPr w:rsidR="003A6409" w:rsidSect="00826681">
      <w:headerReference w:type="default" r:id="rId17"/>
      <w:footerReference w:type="even" r:id="rId18"/>
      <w:footerReference w:type="default" r:id="rId19"/>
      <w:pgSz w:w="12242" w:h="15842" w:code="1"/>
      <w:pgMar w:top="851" w:right="851" w:bottom="851" w:left="851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B91C" w14:textId="77777777" w:rsidR="00290FC8" w:rsidRDefault="00290FC8" w:rsidP="00290FC8">
      <w:r>
        <w:separator/>
      </w:r>
    </w:p>
  </w:endnote>
  <w:endnote w:type="continuationSeparator" w:id="0">
    <w:p w14:paraId="3AACC4DE" w14:textId="77777777" w:rsidR="00290FC8" w:rsidRDefault="00290FC8" w:rsidP="0029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B992" w14:textId="77777777" w:rsidR="0094102E" w:rsidRDefault="0094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A923" w14:textId="77777777" w:rsidR="0094102E" w:rsidRDefault="009410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905" w14:textId="77777777" w:rsidR="0094102E" w:rsidRDefault="009410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C0C2" w14:textId="77777777" w:rsidR="003A6409" w:rsidRDefault="00290F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6A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68BA5" w14:textId="77777777" w:rsidR="003A6409" w:rsidRDefault="003A6409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4D25" w14:textId="77777777" w:rsidR="003A6409" w:rsidRDefault="00290FC8">
    <w:pPr>
      <w:pStyle w:val="Footer"/>
      <w:framePr w:wrap="around" w:vAnchor="text" w:hAnchor="page" w:x="11233" w:y="89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A76AA4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A76AA4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00E848C8" w14:textId="77777777" w:rsidR="003A6409" w:rsidRPr="007177DF" w:rsidRDefault="002D0065">
    <w:pPr>
      <w:pStyle w:val="Footer"/>
      <w:pBdr>
        <w:top w:val="single" w:sz="6" w:space="3" w:color="auto"/>
      </w:pBdr>
      <w:tabs>
        <w:tab w:val="clear" w:pos="8640"/>
        <w:tab w:val="right" w:pos="9498"/>
      </w:tabs>
      <w:ind w:right="360"/>
      <w:rPr>
        <w:b/>
        <w:sz w:val="20"/>
        <w:lang w:val="id-ID"/>
      </w:rPr>
    </w:pPr>
    <w:r>
      <w:rPr>
        <w:b/>
        <w:i/>
        <w:noProof/>
        <w:sz w:val="20"/>
      </w:rPr>
      <w:pict w14:anchorId="03BE0C4A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52.65pt;margin-top:4.1pt;width:166.35pt;height:19.25pt;z-index:251655680" o:allowincell="f" filled="f" stroked="f">
          <v:textbox inset="1.42pt,0,1.42pt,0">
            <w:txbxContent>
              <w:p w14:paraId="437668D2" w14:textId="77777777" w:rsidR="003A6409" w:rsidRPr="00A76AA4" w:rsidRDefault="00A76AA4">
                <w:pPr>
                  <w:rPr>
                    <w:b/>
                    <w:i/>
                    <w:sz w:val="20"/>
                    <w:lang w:val="id-ID"/>
                  </w:rPr>
                </w:pPr>
                <w:r w:rsidRPr="00A76AA4">
                  <w:rPr>
                    <w:b/>
                    <w:i/>
                    <w:sz w:val="20"/>
                  </w:rPr>
                  <w:t xml:space="preserve"> IK-P</w:t>
                </w:r>
                <w:r w:rsidR="007177DF" w:rsidRPr="00A76AA4">
                  <w:rPr>
                    <w:b/>
                    <w:i/>
                    <w:sz w:val="20"/>
                    <w:lang w:val="id-ID"/>
                  </w:rPr>
                  <w:t xml:space="preserve">erencanaan </w:t>
                </w:r>
                <w:r w:rsidRPr="00A76AA4">
                  <w:rPr>
                    <w:b/>
                    <w:i/>
                    <w:sz w:val="20"/>
                  </w:rPr>
                  <w:t>O</w:t>
                </w:r>
                <w:r w:rsidR="007177DF" w:rsidRPr="00A76AA4">
                  <w:rPr>
                    <w:b/>
                    <w:i/>
                    <w:sz w:val="20"/>
                    <w:lang w:val="id-ID"/>
                  </w:rPr>
                  <w:t xml:space="preserve">rder </w:t>
                </w:r>
                <w:r w:rsidRPr="00A76AA4">
                  <w:rPr>
                    <w:b/>
                    <w:i/>
                    <w:sz w:val="20"/>
                  </w:rPr>
                  <w:t>P</w:t>
                </w:r>
                <w:r w:rsidR="007177DF" w:rsidRPr="00A76AA4">
                  <w:rPr>
                    <w:b/>
                    <w:i/>
                    <w:sz w:val="20"/>
                    <w:lang w:val="id-ID"/>
                  </w:rPr>
                  <w:t>embelian -</w:t>
                </w:r>
              </w:p>
            </w:txbxContent>
          </v:textbox>
        </v:shape>
      </w:pict>
    </w:r>
    <w:r>
      <w:rPr>
        <w:b/>
        <w:i/>
        <w:noProof/>
        <w:sz w:val="20"/>
      </w:rPr>
      <w:pict w14:anchorId="2CEA22EA">
        <v:line id="_x0000_s2064" style="position:absolute;z-index:251657728" from="510.3pt,0" to="524.7pt,0" o:allowincell="f"/>
      </w:pict>
    </w:r>
    <w:r w:rsidR="007177DF">
      <w:rPr>
        <w:b/>
        <w:i/>
        <w:sz w:val="20"/>
      </w:rPr>
      <w:t>ISO-900</w:t>
    </w:r>
    <w:r w:rsidR="007177DF">
      <w:rPr>
        <w:b/>
        <w:i/>
        <w:sz w:val="20"/>
        <w:lang w:val="id-ID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BD74" w14:textId="77777777" w:rsidR="00290FC8" w:rsidRDefault="00290FC8" w:rsidP="00290FC8">
      <w:r>
        <w:separator/>
      </w:r>
    </w:p>
  </w:footnote>
  <w:footnote w:type="continuationSeparator" w:id="0">
    <w:p w14:paraId="505EA667" w14:textId="77777777" w:rsidR="00290FC8" w:rsidRDefault="00290FC8" w:rsidP="0029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2DA6" w14:textId="77777777" w:rsidR="0094102E" w:rsidRDefault="0094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348A" w14:textId="77777777" w:rsidR="0094102E" w:rsidRDefault="00941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615C" w14:textId="77777777" w:rsidR="0094102E" w:rsidRDefault="009410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6FF8" w14:textId="77777777" w:rsidR="003A6409" w:rsidRDefault="002D0065">
    <w:pPr>
      <w:pStyle w:val="Header"/>
      <w:rPr>
        <w:sz w:val="16"/>
      </w:rPr>
    </w:pPr>
    <w:r>
      <w:rPr>
        <w:noProof/>
        <w:sz w:val="16"/>
      </w:rPr>
      <w:pict w14:anchorId="47297447">
        <v:rect id="_x0000_s2049" style="position:absolute;margin-left:-13.75pt;margin-top:7.95pt;width:73.5pt;height:22.3pt;z-index:-251655680" filled="f" stroked="f">
          <v:textbox style="mso-next-textbox:#_x0000_s2049">
            <w:txbxContent>
              <w:p w14:paraId="54C8DA55" w14:textId="240E2688" w:rsidR="00ED6780" w:rsidRPr="00F94060" w:rsidRDefault="00A76AA4" w:rsidP="00ED6780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45705A01" w14:textId="2682B45F" w:rsidR="00ED6780" w:rsidRDefault="002D0065">
    <w:pPr>
      <w:pStyle w:val="Header"/>
      <w:rPr>
        <w:sz w:val="16"/>
      </w:rPr>
    </w:pPr>
    <w:r>
      <w:rPr>
        <w:noProof/>
      </w:rPr>
      <w:pict w14:anchorId="69A9A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-13.75pt;margin-top:21.05pt;width:79.6pt;height:45.15pt;z-index:251661824">
          <v:imagedata r:id="rId1" o:title=""/>
        </v:shape>
      </w:pict>
    </w:r>
  </w:p>
  <w:tbl>
    <w:tblPr>
      <w:tblW w:w="0" w:type="auto"/>
      <w:tblInd w:w="1458" w:type="dxa"/>
      <w:tblLayout w:type="fixed"/>
      <w:tblLook w:val="0000" w:firstRow="0" w:lastRow="0" w:firstColumn="0" w:lastColumn="0" w:noHBand="0" w:noVBand="0"/>
    </w:tblPr>
    <w:tblGrid>
      <w:gridCol w:w="2903"/>
      <w:gridCol w:w="1701"/>
      <w:gridCol w:w="992"/>
      <w:gridCol w:w="1701"/>
      <w:gridCol w:w="1843"/>
    </w:tblGrid>
    <w:tr w:rsidR="00290FC8" w14:paraId="4D5C785A" w14:textId="77777777">
      <w:tc>
        <w:tcPr>
          <w:tcW w:w="2903" w:type="dxa"/>
          <w:tcBorders>
            <w:top w:val="single" w:sz="12" w:space="0" w:color="auto"/>
            <w:left w:val="single" w:sz="12" w:space="0" w:color="auto"/>
          </w:tcBorders>
        </w:tcPr>
        <w:p w14:paraId="0239BB33" w14:textId="4DE8EE58" w:rsidR="003A6409" w:rsidRDefault="002D006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  <w:sz w:val="20"/>
            </w:rPr>
            <w:pict w14:anchorId="741864C8">
              <v:group id="_x0000_s2051" style="position:absolute;left:0;text-align:left;margin-left:306.2pt;margin-top:15.6pt;width:31.75pt;height:11.35pt;z-index:251654656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A76AA4">
            <w:rPr>
              <w:rFonts w:ascii="Arial" w:hAnsi="Arial"/>
              <w:b/>
              <w:noProof/>
            </w:rPr>
            <w:t>INSTRUKSI KERJA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BCF370A" w14:textId="77777777" w:rsidR="003A6409" w:rsidRDefault="00A76AA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77F7E95" w14:textId="77777777" w:rsidR="003A6409" w:rsidRDefault="00A76AA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12805F3" w14:textId="77777777" w:rsidR="003A6409" w:rsidRDefault="00A76AA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77923BB" w14:textId="77777777" w:rsidR="003A6409" w:rsidRDefault="00A76AA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290FC8" w14:paraId="61A03E89" w14:textId="77777777">
      <w:tc>
        <w:tcPr>
          <w:tcW w:w="2903" w:type="dxa"/>
          <w:tcBorders>
            <w:left w:val="single" w:sz="12" w:space="0" w:color="auto"/>
          </w:tcBorders>
        </w:tcPr>
        <w:p w14:paraId="6F81F01B" w14:textId="77777777" w:rsidR="003A6409" w:rsidRDefault="002D006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66DF3FF8">
              <v:group id="_x0000_s2055" style="position:absolute;left:0;text-align:left;margin-left:306.2pt;margin-top:14.2pt;width:31.75pt;height:11.35pt;z-index:251656704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A76AA4">
            <w:rPr>
              <w:rFonts w:ascii="Arial" w:hAnsi="Arial"/>
              <w:b/>
              <w:noProof/>
              <w:sz w:val="20"/>
            </w:rPr>
            <w:t>PERENCANAAN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6E52CB9" w14:textId="77777777" w:rsidR="003A6409" w:rsidRDefault="00A76AA4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 of PPIC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0F1AB39" w14:textId="77777777" w:rsidR="003A6409" w:rsidRDefault="00A76AA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2426067" w14:textId="77777777" w:rsidR="003A6409" w:rsidRDefault="00A76AA4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Director PRD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779402F" w14:textId="77777777" w:rsidR="003A6409" w:rsidRDefault="00A76AA4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18 Des 2002</w:t>
          </w:r>
        </w:p>
      </w:tc>
    </w:tr>
    <w:tr w:rsidR="00290FC8" w14:paraId="65BF77EB" w14:textId="77777777">
      <w:tc>
        <w:tcPr>
          <w:tcW w:w="2903" w:type="dxa"/>
          <w:tcBorders>
            <w:left w:val="single" w:sz="12" w:space="0" w:color="auto"/>
          </w:tcBorders>
        </w:tcPr>
        <w:p w14:paraId="5B8C0A73" w14:textId="77777777" w:rsidR="003A6409" w:rsidRDefault="002D006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1DA5FBEA">
              <v:group id="_x0000_s2059" style="position:absolute;left:0;text-align:left;margin-left:306.2pt;margin-top:14.2pt;width:31.75pt;height:11.35pt;z-index:251658752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A76AA4">
            <w:rPr>
              <w:rFonts w:ascii="Arial" w:hAnsi="Arial"/>
              <w:b/>
              <w:noProof/>
              <w:sz w:val="20"/>
            </w:rPr>
            <w:t>ORDER PEMBELIAN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679C136" w14:textId="77777777" w:rsidR="003A6409" w:rsidRDefault="003D57BE">
          <w:pPr>
            <w:pStyle w:val="Header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0"/>
            </w:rPr>
            <w:t>CO of PPIC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7F5E985" w14:textId="77777777" w:rsidR="003A6409" w:rsidRDefault="00A76AA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00C4FF0" w14:textId="77777777" w:rsidR="003A6409" w:rsidRDefault="003D57BE">
          <w:pPr>
            <w:pStyle w:val="Header"/>
            <w:jc w:val="center"/>
            <w:rPr>
              <w:rFonts w:ascii="Arial" w:hAnsi="Arial"/>
              <w:sz w:val="22"/>
            </w:rPr>
          </w:pPr>
          <w:r w:rsidRPr="00F452FA">
            <w:rPr>
              <w:rFonts w:ascii="Arial" w:hAnsi="Arial"/>
              <w:sz w:val="20"/>
            </w:rPr>
            <w:t>PPIC Mgr.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635BA5" w14:textId="77777777" w:rsidR="003A6409" w:rsidRDefault="003D57BE">
          <w:pPr>
            <w:pStyle w:val="Header"/>
            <w:jc w:val="center"/>
            <w:rPr>
              <w:rFonts w:ascii="Arial" w:hAnsi="Arial"/>
              <w:sz w:val="22"/>
            </w:rPr>
          </w:pPr>
          <w:r w:rsidRPr="00F452FA">
            <w:rPr>
              <w:rFonts w:ascii="Arial" w:hAnsi="Arial"/>
              <w:sz w:val="20"/>
            </w:rPr>
            <w:t>1 Jan 2015</w:t>
          </w:r>
        </w:p>
      </w:tc>
    </w:tr>
    <w:tr w:rsidR="00290FC8" w14:paraId="42A365B5" w14:textId="77777777">
      <w:tc>
        <w:tcPr>
          <w:tcW w:w="2903" w:type="dxa"/>
          <w:tcBorders>
            <w:left w:val="single" w:sz="12" w:space="0" w:color="auto"/>
            <w:bottom w:val="single" w:sz="12" w:space="0" w:color="auto"/>
          </w:tcBorders>
        </w:tcPr>
        <w:p w14:paraId="7D686E4D" w14:textId="77777777" w:rsidR="00BD2F84" w:rsidRDefault="00A76AA4" w:rsidP="00185DE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(IK- POP)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A5C6A73" w14:textId="77777777" w:rsidR="00BD2F84" w:rsidRDefault="00A76AA4" w:rsidP="007B7616">
          <w:pPr>
            <w:pStyle w:val="Header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0"/>
            </w:rPr>
            <w:t>CO of PPIC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66C759A" w14:textId="77777777" w:rsidR="00BD2F84" w:rsidRDefault="00A76AA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E854C8" w14:textId="77777777" w:rsidR="00BD2F84" w:rsidRDefault="00A76AA4" w:rsidP="007B7616">
          <w:pPr>
            <w:pStyle w:val="Header"/>
            <w:jc w:val="center"/>
            <w:rPr>
              <w:rFonts w:ascii="Arial" w:hAnsi="Arial"/>
              <w:sz w:val="22"/>
            </w:rPr>
          </w:pPr>
          <w:r w:rsidRPr="00F452FA">
            <w:rPr>
              <w:rFonts w:ascii="Arial" w:hAnsi="Arial"/>
              <w:sz w:val="20"/>
            </w:rPr>
            <w:t>PPIC Mgr.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097391" w14:textId="77777777" w:rsidR="00BD2F84" w:rsidRPr="00BD2F84" w:rsidRDefault="00A76AA4">
          <w:pPr>
            <w:pStyle w:val="Header"/>
            <w:jc w:val="center"/>
            <w:rPr>
              <w:rFonts w:ascii="Arial" w:hAnsi="Arial"/>
              <w:sz w:val="20"/>
            </w:rPr>
          </w:pPr>
          <w:r w:rsidRPr="00BD2F84">
            <w:rPr>
              <w:rFonts w:ascii="Arial" w:hAnsi="Arial"/>
              <w:sz w:val="20"/>
            </w:rPr>
            <w:t>03 Jan 2018</w:t>
          </w:r>
        </w:p>
      </w:tc>
    </w:tr>
  </w:tbl>
  <w:p w14:paraId="1181970A" w14:textId="6E860535" w:rsidR="003A6409" w:rsidRDefault="003A6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523173A"/>
    <w:multiLevelType w:val="multilevel"/>
    <w:tmpl w:val="36D4AC1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5.%3."/>
      <w:lvlJc w:val="left"/>
      <w:pPr>
        <w:tabs>
          <w:tab w:val="num" w:pos="1560"/>
        </w:tabs>
        <w:ind w:left="156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5"/>
      <w:numFmt w:val="decimal"/>
      <w:lvlText w:val="6.1.%4.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E6DC05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C2204A7"/>
    <w:multiLevelType w:val="multilevel"/>
    <w:tmpl w:val="4DF8948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5.%3."/>
      <w:lvlJc w:val="left"/>
      <w:pPr>
        <w:tabs>
          <w:tab w:val="num" w:pos="1560"/>
        </w:tabs>
        <w:ind w:left="156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6.1.%4.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24648227">
    <w:abstractNumId w:val="0"/>
  </w:num>
  <w:num w:numId="2" w16cid:durableId="1388533988">
    <w:abstractNumId w:val="8"/>
  </w:num>
  <w:num w:numId="3" w16cid:durableId="1826435724">
    <w:abstractNumId w:val="7"/>
  </w:num>
  <w:num w:numId="4" w16cid:durableId="337776647">
    <w:abstractNumId w:val="3"/>
  </w:num>
  <w:num w:numId="5" w16cid:durableId="1312440559">
    <w:abstractNumId w:val="5"/>
  </w:num>
  <w:num w:numId="6" w16cid:durableId="1092044628">
    <w:abstractNumId w:val="6"/>
  </w:num>
  <w:num w:numId="7" w16cid:durableId="1790933369">
    <w:abstractNumId w:val="2"/>
  </w:num>
  <w:num w:numId="8" w16cid:durableId="37971621">
    <w:abstractNumId w:val="1"/>
  </w:num>
  <w:num w:numId="9" w16cid:durableId="480738463">
    <w:abstractNumId w:val="9"/>
  </w:num>
  <w:num w:numId="10" w16cid:durableId="1992169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16445"/>
    <w:rsid w:val="00031852"/>
    <w:rsid w:val="00095FC5"/>
    <w:rsid w:val="000D30FB"/>
    <w:rsid w:val="00185DE6"/>
    <w:rsid w:val="00213B71"/>
    <w:rsid w:val="00290FC8"/>
    <w:rsid w:val="002D0065"/>
    <w:rsid w:val="002D3259"/>
    <w:rsid w:val="002D703E"/>
    <w:rsid w:val="00324226"/>
    <w:rsid w:val="003A6409"/>
    <w:rsid w:val="003D57BE"/>
    <w:rsid w:val="004508F3"/>
    <w:rsid w:val="004E1ACC"/>
    <w:rsid w:val="005F0AB5"/>
    <w:rsid w:val="0067072E"/>
    <w:rsid w:val="006F4F88"/>
    <w:rsid w:val="00717527"/>
    <w:rsid w:val="007177DF"/>
    <w:rsid w:val="00731B16"/>
    <w:rsid w:val="007B7616"/>
    <w:rsid w:val="007D4CA8"/>
    <w:rsid w:val="00826681"/>
    <w:rsid w:val="00890FF1"/>
    <w:rsid w:val="008B4ECA"/>
    <w:rsid w:val="008C7D49"/>
    <w:rsid w:val="0094102E"/>
    <w:rsid w:val="009F5E08"/>
    <w:rsid w:val="00A76AA4"/>
    <w:rsid w:val="00A76EB7"/>
    <w:rsid w:val="00B05320"/>
    <w:rsid w:val="00B33546"/>
    <w:rsid w:val="00B34198"/>
    <w:rsid w:val="00BD20CB"/>
    <w:rsid w:val="00BD2F84"/>
    <w:rsid w:val="00C0569D"/>
    <w:rsid w:val="00C90580"/>
    <w:rsid w:val="00D358F9"/>
    <w:rsid w:val="00D53EEA"/>
    <w:rsid w:val="00DB2561"/>
    <w:rsid w:val="00DE1C76"/>
    <w:rsid w:val="00E90B01"/>
    <w:rsid w:val="00ED6780"/>
    <w:rsid w:val="00F452FA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oNotEmbedSmartTags/>
  <w:decimalSymbol w:val=","/>
  <w:listSeparator w:val=";"/>
  <w14:docId w14:val="30C90987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C8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90FC8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90FC8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290FC8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290FC8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290FC8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290FC8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290FC8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290FC8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290FC8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90FC8"/>
  </w:style>
  <w:style w:type="character" w:customStyle="1" w:styleId="WW-Absatz-Standardschriftart">
    <w:name w:val="WW-Absatz-Standardschriftart"/>
    <w:rsid w:val="00290FC8"/>
  </w:style>
  <w:style w:type="character" w:customStyle="1" w:styleId="WW-Absatz-Standardschriftart1">
    <w:name w:val="WW-Absatz-Standardschriftart1"/>
    <w:rsid w:val="00290FC8"/>
  </w:style>
  <w:style w:type="character" w:customStyle="1" w:styleId="WW-Absatz-Standardschriftart11">
    <w:name w:val="WW-Absatz-Standardschriftart11"/>
    <w:rsid w:val="00290FC8"/>
  </w:style>
  <w:style w:type="character" w:customStyle="1" w:styleId="WW-Absatz-Standardschriftart111">
    <w:name w:val="WW-Absatz-Standardschriftart111"/>
    <w:rsid w:val="00290FC8"/>
  </w:style>
  <w:style w:type="character" w:customStyle="1" w:styleId="WW-Absatz-Standardschriftart1111">
    <w:name w:val="WW-Absatz-Standardschriftart1111"/>
    <w:rsid w:val="00290FC8"/>
  </w:style>
  <w:style w:type="character" w:customStyle="1" w:styleId="WW-Absatz-Standardschriftart11111">
    <w:name w:val="WW-Absatz-Standardschriftart11111"/>
    <w:rsid w:val="00290FC8"/>
  </w:style>
  <w:style w:type="character" w:customStyle="1" w:styleId="WW-Absatz-Standardschriftart111111">
    <w:name w:val="WW-Absatz-Standardschriftart111111"/>
    <w:rsid w:val="00290FC8"/>
  </w:style>
  <w:style w:type="character" w:customStyle="1" w:styleId="WW-Absatz-Standardschriftart1111111">
    <w:name w:val="WW-Absatz-Standardschriftart1111111"/>
    <w:rsid w:val="00290FC8"/>
  </w:style>
  <w:style w:type="character" w:customStyle="1" w:styleId="WW-Absatz-Standardschriftart11111111">
    <w:name w:val="WW-Absatz-Standardschriftart11111111"/>
    <w:rsid w:val="00290FC8"/>
  </w:style>
  <w:style w:type="character" w:customStyle="1" w:styleId="WW-Absatz-Standardschriftart111111111">
    <w:name w:val="WW-Absatz-Standardschriftart111111111"/>
    <w:rsid w:val="00290FC8"/>
  </w:style>
  <w:style w:type="character" w:customStyle="1" w:styleId="WW-Absatz-Standardschriftart1111111111">
    <w:name w:val="WW-Absatz-Standardschriftart1111111111"/>
    <w:rsid w:val="00290FC8"/>
  </w:style>
  <w:style w:type="character" w:customStyle="1" w:styleId="WW-Absatz-Standardschriftart11111111111">
    <w:name w:val="WW-Absatz-Standardschriftart11111111111"/>
    <w:rsid w:val="00290FC8"/>
  </w:style>
  <w:style w:type="character" w:customStyle="1" w:styleId="WW-Absatz-Standardschriftart111111111111">
    <w:name w:val="WW-Absatz-Standardschriftart111111111111"/>
    <w:rsid w:val="00290FC8"/>
  </w:style>
  <w:style w:type="character" w:customStyle="1" w:styleId="DefaultParagraphFont0">
    <w:name w:val="Default Paragraph Font_0"/>
    <w:rsid w:val="00290FC8"/>
  </w:style>
  <w:style w:type="paragraph" w:customStyle="1" w:styleId="Heading">
    <w:name w:val="Heading"/>
    <w:basedOn w:val="Normal"/>
    <w:next w:val="BodyText"/>
    <w:rsid w:val="00290FC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290FC8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290FC8"/>
    <w:rPr>
      <w:rFonts w:cs="Tahoma"/>
    </w:rPr>
  </w:style>
  <w:style w:type="paragraph" w:styleId="Caption">
    <w:name w:val="caption"/>
    <w:basedOn w:val="Normal"/>
    <w:qFormat/>
    <w:rsid w:val="00290FC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90FC8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290FC8"/>
    <w:pPr>
      <w:suppressLineNumbers/>
    </w:pPr>
  </w:style>
  <w:style w:type="paragraph" w:customStyle="1" w:styleId="TableHeading">
    <w:name w:val="Table Heading"/>
    <w:basedOn w:val="TableContents"/>
    <w:rsid w:val="00290FC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90FC8"/>
  </w:style>
  <w:style w:type="paragraph" w:styleId="Header">
    <w:name w:val="header"/>
    <w:basedOn w:val="Normal"/>
    <w:semiHidden/>
    <w:rsid w:val="00290FC8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290FC8"/>
  </w:style>
  <w:style w:type="paragraph" w:styleId="Footer">
    <w:name w:val="footer"/>
    <w:basedOn w:val="Normal"/>
    <w:semiHidden/>
    <w:rsid w:val="00290FC8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290FC8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290FC8"/>
    <w:pPr>
      <w:suppressAutoHyphens w:val="0"/>
      <w:ind w:left="851"/>
      <w:jc w:val="both"/>
    </w:pPr>
  </w:style>
  <w:style w:type="character" w:customStyle="1" w:styleId="Heading5Char">
    <w:name w:val="Heading 5 Char"/>
    <w:link w:val="Heading5"/>
    <w:rsid w:val="00D53EEA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D53EEA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9E64-0483-4ACD-841A-D6A1B402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15</cp:revision>
  <cp:lastPrinted>2002-02-01T12:26:00Z</cp:lastPrinted>
  <dcterms:created xsi:type="dcterms:W3CDTF">2017-11-17T03:07:00Z</dcterms:created>
  <dcterms:modified xsi:type="dcterms:W3CDTF">2023-11-07T02:17:00Z</dcterms:modified>
</cp:coreProperties>
</file>