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1049A3" w14:paraId="403CB85B" w14:textId="77777777" w:rsidTr="00FD046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3D51B5D" w14:textId="77777777" w:rsidR="0075731E" w:rsidRDefault="00871E2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187BDA3" w14:textId="77777777" w:rsidR="0075731E" w:rsidRDefault="00871E2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F8303FC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049A3" w14:paraId="701C31CF" w14:textId="77777777" w:rsidTr="00FD046A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47964C8" w14:textId="2842725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049A3" w14:paraId="63A9BEE5" w14:textId="77777777" w:rsidTr="00FD046A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4AFB46F" w14:textId="76C6A676" w:rsidR="0075731E" w:rsidRDefault="00F636FF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1E138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8.15pt;margin-top:1.05pt;width:326.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1BFAF6C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1B979FB" w14:textId="77777777" w:rsidR="0075731E" w:rsidRDefault="00871E2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5389716B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AD0EA8A" w14:textId="77777777" w:rsidR="0075731E" w:rsidRDefault="00871E2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0.9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1049A3" w14:paraId="4FEAE865" w14:textId="77777777" w:rsidTr="00FD046A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20D365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049A3" w14:paraId="65D2E351" w14:textId="77777777" w:rsidTr="00FD046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1E2526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27FC627" w14:textId="31C702BE" w:rsidR="0075731E" w:rsidRDefault="00871E2D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</w:t>
            </w:r>
            <w:r w:rsidR="009A2C97">
              <w:rPr>
                <w:b/>
                <w:color w:val="0000FF"/>
                <w:sz w:val="24"/>
              </w:rPr>
              <w:t>PROSEDUR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AE1C1B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1D1DB35" w14:textId="77777777" w:rsidR="0075731E" w:rsidRDefault="00871E2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D3438B" w14:textId="77777777" w:rsidR="0075731E" w:rsidRDefault="00871E2D" w:rsidP="00F06AA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PPIC.P.</w:t>
            </w:r>
            <w:r w:rsidR="00843D74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1049A3" w14:paraId="18A5A786" w14:textId="77777777" w:rsidTr="00FD046A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666780A0" w14:textId="77777777" w:rsidR="00DB2561" w:rsidRPr="008C2631" w:rsidRDefault="009A2C97" w:rsidP="008C263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PERENCANAAN MATERIAL – 2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BBE710A" w14:textId="77777777" w:rsidR="0075731E" w:rsidRDefault="0075731E" w:rsidP="009A2C97">
            <w:pPr>
              <w:snapToGrid w:val="0"/>
              <w:rPr>
                <w:b/>
                <w:color w:val="0000FF"/>
                <w:sz w:val="8"/>
              </w:rPr>
            </w:pPr>
          </w:p>
          <w:p w14:paraId="44034A39" w14:textId="77777777" w:rsidR="0075731E" w:rsidRDefault="00871E2D" w:rsidP="009A2C9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D43526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ABC6619" w14:textId="77777777" w:rsidR="0075731E" w:rsidRDefault="00871E2D" w:rsidP="00CC0EA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C0EAF">
              <w:rPr>
                <w:b/>
                <w:color w:val="0000FF"/>
                <w:sz w:val="20"/>
              </w:rPr>
              <w:t>3</w:t>
            </w:r>
          </w:p>
        </w:tc>
      </w:tr>
      <w:tr w:rsidR="001049A3" w14:paraId="78E6E4D0" w14:textId="77777777" w:rsidTr="00FD046A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6187C60" w14:textId="77777777" w:rsidR="0075731E" w:rsidRDefault="008C2631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(NON RKB) </w:t>
            </w:r>
            <w:r w:rsidR="00871E2D"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E90B01">
              <w:rPr>
                <w:b/>
                <w:bCs/>
                <w:color w:val="0000FF"/>
                <w:sz w:val="24"/>
                <w:szCs w:val="24"/>
              </w:rPr>
              <w:t>-PM-2</w:t>
            </w:r>
            <w:r w:rsidR="00871E2D"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468274D" w14:textId="77777777" w:rsidR="0075731E" w:rsidRDefault="00871E2D" w:rsidP="009A2C97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AB85FD4" w14:textId="77777777" w:rsidR="0075731E" w:rsidRDefault="0075731E" w:rsidP="009A2C97">
            <w:pPr>
              <w:snapToGrid w:val="0"/>
              <w:rPr>
                <w:b/>
                <w:color w:val="0000FF"/>
                <w:sz w:val="8"/>
              </w:rPr>
            </w:pPr>
          </w:p>
          <w:p w14:paraId="0E414453" w14:textId="77777777" w:rsidR="0075731E" w:rsidRDefault="00871E2D" w:rsidP="009A2C9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43C6E">
              <w:rPr>
                <w:b/>
                <w:color w:val="0000FF"/>
                <w:sz w:val="20"/>
              </w:rPr>
              <w:t>11 januari 2018</w:t>
            </w:r>
          </w:p>
        </w:tc>
      </w:tr>
      <w:tr w:rsidR="001049A3" w14:paraId="07BBB0E5" w14:textId="77777777" w:rsidTr="00FD046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E4F6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CD8432" w14:textId="77777777" w:rsidR="0075731E" w:rsidRDefault="00871E2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5551D2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7D4D04D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C070FF" w14:textId="77777777" w:rsidR="0075731E" w:rsidRDefault="00871E2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049A3" w14:paraId="65F5A614" w14:textId="77777777" w:rsidTr="00FD046A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7DF4E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28B567" w14:textId="77777777" w:rsidR="0075731E" w:rsidRDefault="00871E2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9C423C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9E8B8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5C6169" w14:textId="77777777" w:rsidR="0075731E" w:rsidRDefault="00871E2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011D40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001D69" w14:textId="77777777" w:rsidR="0075731E" w:rsidRDefault="00871E2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750B3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3B9D5D" w14:textId="77777777" w:rsidR="0075731E" w:rsidRDefault="00871E2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510B9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AD00FE" w14:textId="77777777" w:rsidR="0075731E" w:rsidRDefault="00871E2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0BE50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5DB500" w14:textId="77777777" w:rsidR="0075731E" w:rsidRDefault="00871E2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FD046A" w14:paraId="66F74402" w14:textId="77777777" w:rsidTr="00FD404F">
        <w:trPr>
          <w:trHeight w:val="882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BF133D8" w14:textId="105545FA" w:rsidR="00FD046A" w:rsidRDefault="00FD046A" w:rsidP="00FD046A">
            <w:pPr>
              <w:pStyle w:val="Heading8"/>
              <w:snapToGrid w:val="0"/>
            </w:pPr>
            <w:proofErr w:type="spellStart"/>
            <w:r>
              <w:t>Sahwin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F5EB280" w14:textId="77777777" w:rsidR="00FD046A" w:rsidRDefault="00FD046A" w:rsidP="00FD046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MRP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EF2817C" w14:textId="23472161" w:rsidR="00FD046A" w:rsidRDefault="00F636FF" w:rsidP="00FD046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pict w14:anchorId="4FA25FEF">
                <v:shape id="Picture 1" o:spid="_x0000_s1103" type="#_x0000_t75" style="position:absolute;left:0;text-align:left;margin-left:23.9pt;margin-top:2.45pt;width:38.4pt;height:37.8pt;z-index:251672064;visibility:visible;mso-wrap-style:square;mso-position-horizontal-relative:text;mso-position-vertical-relative:text;mso-width-relative:page;mso-height-relative:page">
                  <v:imagedata r:id="rId8" o:title=""/>
                </v:shape>
              </w:pic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5E5998" w14:textId="77777777" w:rsidR="00FD046A" w:rsidRDefault="00FD046A" w:rsidP="00FD046A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A01D78" w14:textId="77777777" w:rsidR="00FD046A" w:rsidRDefault="00FD046A" w:rsidP="00FD046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PPIC Mgr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7976B2B" w14:textId="4FC1337F" w:rsidR="00FD046A" w:rsidRDefault="00F636FF" w:rsidP="00FD046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2F77B7A0">
                <v:shape id="_x0000_s1101" type="#_x0000_t75" style="position:absolute;left:0;text-align:left;margin-left:1.7pt;margin-top:3.15pt;width:69pt;height:38.25pt;z-index:251670016;mso-position-horizontal-relative:text;mso-position-vertical-relative:text">
                  <v:imagedata r:id="rId9" o:title=""/>
                </v:shape>
              </w:pict>
            </w:r>
          </w:p>
        </w:tc>
      </w:tr>
      <w:tr w:rsidR="001049A3" w14:paraId="103253DD" w14:textId="77777777" w:rsidTr="00FD046A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F8F67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130E3E" w14:textId="77777777" w:rsidR="0075731E" w:rsidRDefault="00871E2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E16150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049A3" w14:paraId="0764D830" w14:textId="77777777" w:rsidTr="00FD046A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5C80B5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6680271" w14:textId="77777777" w:rsidR="0075731E" w:rsidRDefault="0075731E">
            <w:pPr>
              <w:jc w:val="both"/>
              <w:rPr>
                <w:color w:val="0000FF"/>
              </w:rPr>
            </w:pPr>
          </w:p>
          <w:p w14:paraId="2F326A04" w14:textId="77777777" w:rsidR="0075731E" w:rsidRDefault="0075731E">
            <w:pPr>
              <w:jc w:val="both"/>
              <w:rPr>
                <w:color w:val="0000FF"/>
              </w:rPr>
            </w:pPr>
          </w:p>
          <w:p w14:paraId="3C19E170" w14:textId="77777777" w:rsidR="0075731E" w:rsidRDefault="0075731E">
            <w:pPr>
              <w:jc w:val="both"/>
              <w:rPr>
                <w:color w:val="0000FF"/>
              </w:rPr>
            </w:pPr>
          </w:p>
          <w:p w14:paraId="47EA5230" w14:textId="77777777" w:rsidR="0075731E" w:rsidRDefault="0075731E">
            <w:pPr>
              <w:jc w:val="both"/>
              <w:rPr>
                <w:color w:val="0000FF"/>
              </w:rPr>
            </w:pPr>
          </w:p>
          <w:p w14:paraId="035FE6BD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1239856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D97CD26" w14:textId="77777777" w:rsidR="0075731E" w:rsidRDefault="0075731E">
            <w:pPr>
              <w:jc w:val="both"/>
              <w:rPr>
                <w:color w:val="0000FF"/>
              </w:rPr>
            </w:pPr>
          </w:p>
          <w:p w14:paraId="63A5DD3B" w14:textId="77777777" w:rsidR="0075731E" w:rsidRDefault="0075731E">
            <w:pPr>
              <w:jc w:val="both"/>
              <w:rPr>
                <w:color w:val="0000FF"/>
              </w:rPr>
            </w:pPr>
          </w:p>
          <w:p w14:paraId="6D2503A3" w14:textId="77777777" w:rsidR="0075731E" w:rsidRDefault="0075731E">
            <w:pPr>
              <w:jc w:val="both"/>
              <w:rPr>
                <w:color w:val="0000FF"/>
              </w:rPr>
            </w:pPr>
          </w:p>
          <w:p w14:paraId="400970F0" w14:textId="77777777" w:rsidR="0075731E" w:rsidRDefault="0075731E">
            <w:pPr>
              <w:jc w:val="both"/>
              <w:rPr>
                <w:color w:val="0000FF"/>
              </w:rPr>
            </w:pPr>
          </w:p>
          <w:p w14:paraId="453E703E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6D2EF6" w14:paraId="7F420170" w14:textId="77777777" w:rsidTr="00FD046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6F52D3" w14:textId="77777777" w:rsidR="006D2EF6" w:rsidRDefault="006D2EF6" w:rsidP="006D2EF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C929C3" w14:textId="77777777" w:rsidR="006D2EF6" w:rsidRDefault="006D2EF6" w:rsidP="006D2EF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4DE903C2" w14:textId="77777777" w:rsidR="006D2EF6" w:rsidRDefault="006D2EF6" w:rsidP="006D2EF6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D2EF6" w14:paraId="39896173" w14:textId="77777777" w:rsidTr="00FD046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EB7C3E" w14:textId="77777777" w:rsidR="006D2EF6" w:rsidRDefault="00F636FF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C541820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5875E35" w14:textId="77777777" w:rsidR="006D2EF6" w:rsidRDefault="006D2EF6"/>
                    </w:txbxContent>
                  </v:textbox>
                  <w10:wrap anchorx="margin"/>
                </v:shape>
              </w:pict>
            </w:r>
            <w:r>
              <w:pict w14:anchorId="312E47E3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536003B" w14:textId="77777777" w:rsidR="006D2EF6" w:rsidRPr="00345FDF" w:rsidRDefault="006D2E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889526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B39D44" w14:textId="77777777" w:rsidR="006D2EF6" w:rsidRPr="00345FDF" w:rsidRDefault="006D2EF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CEA9CC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A51EA2" w14:textId="77777777" w:rsidR="006D2EF6" w:rsidRPr="00345FDF" w:rsidRDefault="006D2E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54CC86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94FA07" w14:textId="77777777" w:rsidR="006D2EF6" w:rsidRPr="00345FDF" w:rsidRDefault="006D2EF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C373395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4F48BBD4" w14:textId="77777777" w:rsidR="006D2EF6" w:rsidRPr="00345FDF" w:rsidRDefault="006D2E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C29B31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5A9353" w14:textId="77777777" w:rsidR="006D2EF6" w:rsidRDefault="006D2E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C88C42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D2B2CB" w14:textId="77777777" w:rsidR="006D2EF6" w:rsidRDefault="006D2EF6"/>
                    </w:txbxContent>
                  </v:textbox>
                  <w10:wrap anchorx="margin"/>
                </v:shape>
              </w:pict>
            </w:r>
            <w:r>
              <w:pict w14:anchorId="78B97134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21CED7" w14:textId="77777777" w:rsidR="006D2EF6" w:rsidRDefault="006D2EF6"/>
                    </w:txbxContent>
                  </v:textbox>
                  <w10:wrap anchorx="margin"/>
                </v:shape>
              </w:pict>
            </w:r>
            <w:r>
              <w:pict w14:anchorId="7D38BEB0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08F7AE" w14:textId="77777777" w:rsidR="006D2EF6" w:rsidRDefault="006D2E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F86E3C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12A56D" w14:textId="77777777" w:rsidR="006D2EF6" w:rsidRDefault="006D2E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9A9B6DC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6130ED" w14:textId="77777777" w:rsidR="006D2EF6" w:rsidRDefault="006D2E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D8DF34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B9E9DE9" w14:textId="77777777" w:rsidR="006D2EF6" w:rsidRDefault="006D2E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F79A18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1CB4C1" w14:textId="77777777" w:rsidR="006D2EF6" w:rsidRDefault="006D2E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DF5A25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4F58C9" w14:textId="77777777" w:rsidR="006D2EF6" w:rsidRDefault="006D2E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92059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E0DD67B" w14:textId="77777777" w:rsidR="006D2EF6" w:rsidRPr="00345FDF" w:rsidRDefault="006D2E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0ED9559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EA271D" w14:textId="77777777" w:rsidR="006D2EF6" w:rsidRPr="00345FDF" w:rsidRDefault="006D2E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D0A4856" w14:textId="77777777" w:rsidR="006D2EF6" w:rsidRDefault="006D2EF6" w:rsidP="006D2E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A609EFC" w14:textId="77777777" w:rsidR="006D2EF6" w:rsidRDefault="006D2EF6" w:rsidP="006D2EF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F36BDA" w14:textId="77777777" w:rsidR="006D2EF6" w:rsidRDefault="006D2EF6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B464A88" w14:textId="0E860827" w:rsidR="006D2EF6" w:rsidRDefault="006D2EF6" w:rsidP="006D2EF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BDB25CB" w14:textId="77777777" w:rsidR="006D2EF6" w:rsidRDefault="006D2EF6" w:rsidP="006D2EF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EBED1F4" w14:textId="2145D0BD" w:rsidR="006D2EF6" w:rsidRDefault="006D2EF6" w:rsidP="006D2EF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D2EF6" w14:paraId="1CA1943B" w14:textId="77777777" w:rsidTr="00FD046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B46027D" w14:textId="77777777" w:rsidR="006D2EF6" w:rsidRDefault="006D2EF6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20C8734" w14:textId="77DA534B" w:rsidR="006D2EF6" w:rsidRDefault="006D2EF6" w:rsidP="006D2E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05C3C2A" w14:textId="77777777" w:rsidR="006D2EF6" w:rsidRDefault="006D2EF6" w:rsidP="006D2EF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69B4970" w14:textId="2D7CFC90" w:rsidR="006D2EF6" w:rsidRDefault="006D2EF6" w:rsidP="006D2EF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5D4EB7" w14:textId="11A997C7" w:rsidR="006D2EF6" w:rsidRDefault="006D2EF6" w:rsidP="006D2EF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D2EF6" w14:paraId="6BC32BC6" w14:textId="77777777" w:rsidTr="00FD046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616EA91" w14:textId="77777777" w:rsidR="006D2EF6" w:rsidRDefault="006D2EF6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69A2710" w14:textId="383181D6" w:rsidR="006D2EF6" w:rsidRDefault="006D2EF6" w:rsidP="006D2E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7504B2" w14:textId="77777777" w:rsidR="006D2EF6" w:rsidRDefault="006D2EF6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91EFAA" w14:textId="5D41D437" w:rsidR="006D2EF6" w:rsidRDefault="006D2EF6" w:rsidP="006D2EF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2A414EB" w14:textId="11451B09" w:rsidR="006D2EF6" w:rsidRDefault="006D2EF6" w:rsidP="006D2EF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D2EF6" w14:paraId="473F6B63" w14:textId="77777777" w:rsidTr="00FD046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C8DD375" w14:textId="77777777" w:rsidR="006D2EF6" w:rsidRPr="008E5F42" w:rsidRDefault="006D2EF6" w:rsidP="006D2EF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34AABBE" w14:textId="27F60D3E" w:rsidR="006D2EF6" w:rsidRDefault="006D2EF6" w:rsidP="006D2EF6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1DD5D48" w14:textId="77777777" w:rsidR="006D2EF6" w:rsidRDefault="006D2EF6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0D55B29" w14:textId="2566BFEB" w:rsidR="006D2EF6" w:rsidRDefault="006D2EF6" w:rsidP="006D2EF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1726FC" w14:textId="2DA016BB" w:rsidR="006D2EF6" w:rsidRDefault="006D2EF6" w:rsidP="006D2EF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D2EF6" w14:paraId="3F0DF36B" w14:textId="77777777" w:rsidTr="00FD046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6079DE" w14:textId="77777777" w:rsidR="006D2EF6" w:rsidRPr="008E5F42" w:rsidRDefault="006D2EF6" w:rsidP="006D2EF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6C4F49B" w14:textId="113039B4" w:rsidR="006D2EF6" w:rsidRDefault="006D2EF6" w:rsidP="006D2EF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83F720" w14:textId="77777777" w:rsidR="006D2EF6" w:rsidRDefault="006D2EF6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52FCF86" w14:textId="27AC7659" w:rsidR="006D2EF6" w:rsidRDefault="006D2EF6" w:rsidP="006D2EF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6F065AD" w14:textId="77777777" w:rsidR="006D2EF6" w:rsidRDefault="006D2EF6" w:rsidP="006D2EF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6B6D4C8" w14:textId="5F798D90" w:rsidR="006D2EF6" w:rsidRDefault="006D2EF6" w:rsidP="006D2EF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D2EF6" w14:paraId="71F35041" w14:textId="77777777" w:rsidTr="00FD046A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E313E22" w14:textId="77777777" w:rsidR="006D2EF6" w:rsidRDefault="006D2EF6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FA6362" w14:textId="42298D3F" w:rsidR="006D2EF6" w:rsidRDefault="006D2EF6" w:rsidP="006D2E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0B78C64" w14:textId="77777777" w:rsidR="006D2EF6" w:rsidRDefault="00F636FF" w:rsidP="006D2E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2F953A0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209E58A" w14:textId="77777777" w:rsidR="006D2EF6" w:rsidRPr="00345FDF" w:rsidRDefault="006D2E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1D241D1" w14:textId="4F1C7D22" w:rsidR="006D2EF6" w:rsidRDefault="006D2EF6" w:rsidP="006D2EF6">
            <w:pPr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C91A715" w14:textId="77777777" w:rsidR="006D2EF6" w:rsidRDefault="006D2EF6" w:rsidP="006D2EF6">
            <w:pPr>
              <w:snapToGrid w:val="0"/>
              <w:rPr>
                <w:b/>
                <w:color w:val="0000FF"/>
                <w:sz w:val="16"/>
              </w:rPr>
            </w:pPr>
          </w:p>
          <w:p w14:paraId="6AC3976F" w14:textId="77777777" w:rsidR="006D2EF6" w:rsidRDefault="006D2EF6" w:rsidP="006D2EF6">
            <w:pPr>
              <w:rPr>
                <w:b/>
                <w:color w:val="0000FF"/>
                <w:sz w:val="16"/>
              </w:rPr>
            </w:pPr>
          </w:p>
          <w:p w14:paraId="0F66B325" w14:textId="77777777" w:rsidR="006D2EF6" w:rsidRDefault="006D2EF6" w:rsidP="006D2EF6">
            <w:pPr>
              <w:rPr>
                <w:b/>
                <w:color w:val="0000FF"/>
                <w:sz w:val="16"/>
              </w:rPr>
            </w:pPr>
          </w:p>
        </w:tc>
      </w:tr>
      <w:tr w:rsidR="006D2EF6" w:rsidRPr="002C37D4" w14:paraId="204C051A" w14:textId="77777777" w:rsidTr="00FD046A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E5AC833" w14:textId="77777777" w:rsidR="006D2EF6" w:rsidRPr="002C37D4" w:rsidRDefault="00F636FF" w:rsidP="006D2EF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39C51A2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D2EF6" w:rsidRPr="002C37D4">
              <w:rPr>
                <w:color w:val="0000FF"/>
              </w:rPr>
              <w:t xml:space="preserve"> </w:t>
            </w:r>
          </w:p>
          <w:p w14:paraId="1BBF064D" w14:textId="77777777" w:rsidR="006D2EF6" w:rsidRPr="002C37D4" w:rsidRDefault="006D2EF6" w:rsidP="006D2EF6">
            <w:pPr>
              <w:ind w:left="459"/>
              <w:rPr>
                <w:color w:val="0000FF"/>
              </w:rPr>
            </w:pPr>
          </w:p>
          <w:p w14:paraId="0A616D2D" w14:textId="77777777" w:rsidR="006D2EF6" w:rsidRPr="002C37D4" w:rsidRDefault="006D2EF6" w:rsidP="006D2EF6">
            <w:pPr>
              <w:rPr>
                <w:color w:val="0000FF"/>
              </w:rPr>
            </w:pPr>
          </w:p>
          <w:p w14:paraId="56A60979" w14:textId="77777777" w:rsidR="006D2EF6" w:rsidRPr="002C37D4" w:rsidRDefault="006D2EF6" w:rsidP="006D2EF6">
            <w:pPr>
              <w:rPr>
                <w:color w:val="0000FF"/>
              </w:rPr>
            </w:pPr>
          </w:p>
          <w:p w14:paraId="3AC654A7" w14:textId="77777777" w:rsidR="006D2EF6" w:rsidRPr="002C37D4" w:rsidRDefault="006D2EF6" w:rsidP="006D2EF6">
            <w:pPr>
              <w:pStyle w:val="Heading2"/>
              <w:ind w:left="0"/>
              <w:rPr>
                <w:color w:val="0000FF"/>
              </w:rPr>
            </w:pPr>
          </w:p>
          <w:p w14:paraId="65AA6182" w14:textId="77777777" w:rsidR="006D2EF6" w:rsidRPr="002C37D4" w:rsidRDefault="006D2EF6" w:rsidP="006D2EF6">
            <w:pPr>
              <w:pStyle w:val="Heading2"/>
              <w:ind w:left="0"/>
              <w:rPr>
                <w:color w:val="0000FF"/>
              </w:rPr>
            </w:pPr>
            <w:r w:rsidRPr="002C37D4">
              <w:rPr>
                <w:color w:val="0000FF"/>
              </w:rPr>
              <w:t xml:space="preserve">                </w:t>
            </w:r>
          </w:p>
          <w:p w14:paraId="546BA612" w14:textId="77777777" w:rsidR="006D2EF6" w:rsidRPr="002C37D4" w:rsidRDefault="006D2EF6" w:rsidP="006D2EF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0CEE551" w14:textId="77777777" w:rsidR="006D2EF6" w:rsidRPr="002C37D4" w:rsidRDefault="006D2EF6" w:rsidP="006D2EF6">
            <w:pPr>
              <w:pStyle w:val="Heading2"/>
              <w:ind w:left="0"/>
              <w:rPr>
                <w:color w:val="0000FF"/>
              </w:rPr>
            </w:pPr>
            <w:r w:rsidRPr="002C37D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C403A07" w14:textId="77777777" w:rsidR="006D2EF6" w:rsidRPr="002C37D4" w:rsidRDefault="006D2EF6" w:rsidP="006D2EF6">
            <w:pPr>
              <w:ind w:left="459"/>
              <w:rPr>
                <w:b/>
                <w:color w:val="0000FF"/>
                <w:sz w:val="10"/>
              </w:rPr>
            </w:pPr>
          </w:p>
          <w:p w14:paraId="26FF0413" w14:textId="77777777" w:rsidR="006D2EF6" w:rsidRPr="002C37D4" w:rsidRDefault="006D2EF6" w:rsidP="006D2EF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F6C72C4" w14:textId="77777777" w:rsidR="0075731E" w:rsidRPr="006D2EF6" w:rsidRDefault="00871E2D">
      <w:pPr>
        <w:rPr>
          <w:color w:val="0000FF"/>
          <w:lang w:val="de-DE"/>
        </w:rPr>
        <w:sectPr w:rsidR="0075731E" w:rsidRPr="006D2EF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70F24">
        <w:rPr>
          <w:rFonts w:ascii="Wingdings" w:hAnsi="Wingdings"/>
          <w:color w:val="0000FF"/>
          <w:sz w:val="18"/>
        </w:rPr>
        <w:sym w:font="Wingdings" w:char="F0FE"/>
      </w:r>
      <w:r w:rsidRPr="006D2EF6">
        <w:rPr>
          <w:color w:val="0000FF"/>
          <w:sz w:val="18"/>
          <w:lang w:val="de-DE"/>
        </w:rPr>
        <w:t xml:space="preserve"> Penerima Salinan Terkendali</w:t>
      </w:r>
      <w:r w:rsidRPr="006D2EF6">
        <w:rPr>
          <w:color w:val="0000FF"/>
          <w:sz w:val="18"/>
          <w:lang w:val="de-DE"/>
        </w:rPr>
        <w:tab/>
      </w:r>
      <w:r w:rsidRPr="006D2EF6">
        <w:rPr>
          <w:color w:val="0000FF"/>
          <w:sz w:val="18"/>
          <w:lang w:val="de-DE"/>
        </w:rPr>
        <w:tab/>
      </w:r>
      <w:r w:rsidRPr="006D2EF6">
        <w:rPr>
          <w:color w:val="0000FF"/>
          <w:sz w:val="18"/>
          <w:lang w:val="de-DE"/>
        </w:rPr>
        <w:tab/>
      </w:r>
      <w:r w:rsidRPr="006D2EF6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E7B8526" w14:textId="77777777" w:rsidR="00183C35" w:rsidRDefault="00871E2D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RUANG LINGKUP</w:t>
      </w:r>
    </w:p>
    <w:p w14:paraId="03AFC246" w14:textId="77777777" w:rsidR="00183C35" w:rsidRDefault="00871E2D">
      <w:pPr>
        <w:pStyle w:val="BodyTextIndent3"/>
        <w:ind w:left="426"/>
        <w:rPr>
          <w:rFonts w:ascii="Tahoma" w:hAnsi="Tahoma"/>
        </w:rPr>
      </w:pPr>
      <w:r>
        <w:rPr>
          <w:rFonts w:ascii="Tahoma" w:hAnsi="Tahoma"/>
        </w:rPr>
        <w:t>Prosedur ini meliputi seluruh kegiatan pengadaan barang diluar perencanaan, yang dasar kebutuhannya bersifat mendesak</w:t>
      </w:r>
    </w:p>
    <w:p w14:paraId="08BCA524" w14:textId="77777777" w:rsidR="00183C35" w:rsidRDefault="00183C35">
      <w:pPr>
        <w:pStyle w:val="BodyTextIndent3"/>
        <w:rPr>
          <w:rFonts w:ascii="Tahoma" w:hAnsi="Tahoma"/>
        </w:rPr>
      </w:pPr>
    </w:p>
    <w:p w14:paraId="481801E9" w14:textId="77777777" w:rsidR="00183C35" w:rsidRDefault="00871E2D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5C0E2B73" w14:textId="77777777" w:rsidR="00183C35" w:rsidRPr="00F70F24" w:rsidRDefault="00871E2D" w:rsidP="00F70F24">
      <w:pPr>
        <w:pStyle w:val="BodyText"/>
        <w:ind w:left="426"/>
        <w:jc w:val="left"/>
        <w:rPr>
          <w:rFonts w:ascii="Tahoma" w:hAnsi="Tahoma"/>
          <w:b w:val="0"/>
          <w:i w:val="0"/>
          <w:color w:val="auto"/>
        </w:rPr>
      </w:pPr>
      <w:r w:rsidRPr="00F70F24">
        <w:rPr>
          <w:rFonts w:ascii="Tahoma" w:hAnsi="Tahoma"/>
          <w:b w:val="0"/>
          <w:i w:val="0"/>
          <w:color w:val="auto"/>
        </w:rPr>
        <w:t>Prosedur ini bertujuan untuk merealisasikan dan mengendalikan pengadaan barang yang dibutuhkan diluar perencanaan yang sifatnya mendesak</w:t>
      </w:r>
    </w:p>
    <w:p w14:paraId="26A5B285" w14:textId="77777777" w:rsidR="00183C35" w:rsidRDefault="00183C35">
      <w:pPr>
        <w:tabs>
          <w:tab w:val="left" w:pos="270"/>
        </w:tabs>
        <w:jc w:val="both"/>
        <w:rPr>
          <w:rFonts w:ascii="Tahoma" w:hAnsi="Tahoma"/>
        </w:rPr>
      </w:pPr>
    </w:p>
    <w:p w14:paraId="3DBE66B1" w14:textId="77777777" w:rsidR="00183C35" w:rsidRDefault="00871E2D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4C766DFD" w14:textId="77777777" w:rsidR="00183C35" w:rsidRPr="00437234" w:rsidRDefault="00871E2D">
      <w:pPr>
        <w:numPr>
          <w:ilvl w:val="1"/>
          <w:numId w:val="2"/>
        </w:numPr>
        <w:ind w:left="993" w:hanging="567"/>
        <w:jc w:val="both"/>
        <w:rPr>
          <w:rFonts w:ascii="Tahoma" w:hAnsi="Tahoma"/>
          <w:b/>
        </w:rPr>
      </w:pPr>
      <w:r w:rsidRPr="00437234">
        <w:rPr>
          <w:rFonts w:ascii="Tahoma" w:hAnsi="Tahoma"/>
          <w:b/>
        </w:rPr>
        <w:t>Barang :</w:t>
      </w:r>
    </w:p>
    <w:p w14:paraId="76666D01" w14:textId="77777777" w:rsidR="00183C35" w:rsidRDefault="00871E2D">
      <w:pPr>
        <w:pStyle w:val="BodyTextIndent"/>
        <w:ind w:left="993"/>
        <w:rPr>
          <w:rFonts w:ascii="Tahoma" w:hAnsi="Tahoma"/>
        </w:rPr>
      </w:pPr>
      <w:r>
        <w:rPr>
          <w:rFonts w:ascii="Tahoma" w:hAnsi="Tahoma"/>
        </w:rPr>
        <w:t>Adalah semua benda yang disimpan di gudang I</w:t>
      </w:r>
      <w:r w:rsidR="00B325C8">
        <w:rPr>
          <w:rFonts w:ascii="Tahoma" w:hAnsi="Tahoma"/>
        </w:rPr>
        <w:t xml:space="preserve">nventory </w:t>
      </w:r>
      <w:r>
        <w:rPr>
          <w:rFonts w:ascii="Tahoma" w:hAnsi="Tahoma"/>
        </w:rPr>
        <w:t>C</w:t>
      </w:r>
      <w:r w:rsidR="00B325C8">
        <w:rPr>
          <w:rFonts w:ascii="Tahoma" w:hAnsi="Tahoma"/>
        </w:rPr>
        <w:t>ontrol (IC)</w:t>
      </w:r>
      <w:r>
        <w:rPr>
          <w:rFonts w:ascii="Tahoma" w:hAnsi="Tahoma"/>
        </w:rPr>
        <w:t xml:space="preserve"> yang diterima dari supplier dan sub kontraktor, yang akan dipergunakan untuk proses produksi di </w:t>
      </w:r>
      <w:r w:rsidR="00044FC8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044FC8">
        <w:rPr>
          <w:rFonts w:ascii="Tahoma" w:hAnsi="Tahoma"/>
        </w:rPr>
        <w:t xml:space="preserve"> Internasional Tbk</w:t>
      </w:r>
    </w:p>
    <w:p w14:paraId="5270C75B" w14:textId="77777777" w:rsidR="00183C35" w:rsidRPr="00437234" w:rsidRDefault="00871E2D">
      <w:pPr>
        <w:numPr>
          <w:ilvl w:val="1"/>
          <w:numId w:val="2"/>
        </w:numPr>
        <w:ind w:left="993" w:hanging="567"/>
        <w:jc w:val="both"/>
        <w:rPr>
          <w:rFonts w:ascii="Tahoma" w:hAnsi="Tahoma"/>
          <w:b/>
        </w:rPr>
      </w:pPr>
      <w:r w:rsidRPr="00437234">
        <w:rPr>
          <w:rFonts w:ascii="Tahoma" w:hAnsi="Tahoma"/>
          <w:b/>
        </w:rPr>
        <w:t>Supplier :</w:t>
      </w:r>
    </w:p>
    <w:p w14:paraId="4B9CE1F9" w14:textId="77777777" w:rsidR="00183C35" w:rsidRDefault="00871E2D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 xml:space="preserve">Adalah suatu badan atau organisasi yang menyuplai barang ke </w:t>
      </w:r>
      <w:r w:rsidR="00EB7A47">
        <w:rPr>
          <w:rFonts w:ascii="Tahoma" w:hAnsi="Tahoma"/>
        </w:rPr>
        <w:t>PT. Chitose Internasional Tbk.</w:t>
      </w:r>
      <w:r>
        <w:rPr>
          <w:rFonts w:ascii="Tahoma" w:hAnsi="Tahoma"/>
        </w:rPr>
        <w:t xml:space="preserve"> berdasarkan Purchasing Order</w:t>
      </w:r>
      <w:r w:rsidR="00B325C8">
        <w:rPr>
          <w:rFonts w:ascii="Tahoma" w:hAnsi="Tahoma"/>
        </w:rPr>
        <w:t xml:space="preserve"> (PO)</w:t>
      </w:r>
      <w:r>
        <w:rPr>
          <w:rFonts w:ascii="Tahoma" w:hAnsi="Tahoma"/>
        </w:rPr>
        <w:t xml:space="preserve"> yang </w:t>
      </w:r>
      <w:proofErr w:type="gramStart"/>
      <w:r>
        <w:rPr>
          <w:rFonts w:ascii="Tahoma" w:hAnsi="Tahoma"/>
        </w:rPr>
        <w:t>diminta</w:t>
      </w:r>
      <w:proofErr w:type="gramEnd"/>
    </w:p>
    <w:p w14:paraId="5C95E738" w14:textId="77777777" w:rsidR="00183C35" w:rsidRPr="00437234" w:rsidRDefault="00871E2D">
      <w:pPr>
        <w:numPr>
          <w:ilvl w:val="1"/>
          <w:numId w:val="2"/>
        </w:numPr>
        <w:ind w:left="993" w:hanging="567"/>
        <w:jc w:val="both"/>
        <w:rPr>
          <w:rFonts w:ascii="Tahoma" w:hAnsi="Tahoma"/>
          <w:b/>
        </w:rPr>
      </w:pPr>
      <w:r w:rsidRPr="00437234">
        <w:rPr>
          <w:rFonts w:ascii="Tahoma" w:hAnsi="Tahoma"/>
          <w:b/>
        </w:rPr>
        <w:t>Sub Kontraktor :</w:t>
      </w:r>
    </w:p>
    <w:p w14:paraId="7DD44068" w14:textId="77777777" w:rsidR="00183C35" w:rsidRDefault="00871E2D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>Adalah suatu badan atau organisasi yang menjual jasa dalam pembuatan komponen ke PT</w:t>
      </w:r>
      <w:r w:rsidR="00EC5135">
        <w:rPr>
          <w:rFonts w:ascii="Tahoma" w:hAnsi="Tahoma"/>
        </w:rPr>
        <w:t>. Chitose Internasional Tbk</w:t>
      </w:r>
      <w:r>
        <w:rPr>
          <w:rFonts w:ascii="Tahoma" w:hAnsi="Tahoma"/>
        </w:rPr>
        <w:t xml:space="preserve"> sesuai dengan spesifikasi yang diminta</w:t>
      </w:r>
    </w:p>
    <w:p w14:paraId="52B7D9A7" w14:textId="77777777" w:rsidR="00183C35" w:rsidRDefault="00183C35">
      <w:pPr>
        <w:tabs>
          <w:tab w:val="left" w:pos="270"/>
        </w:tabs>
        <w:jc w:val="both"/>
        <w:rPr>
          <w:rFonts w:ascii="Tahoma" w:hAnsi="Tahoma"/>
        </w:rPr>
      </w:pPr>
    </w:p>
    <w:p w14:paraId="7225CFE1" w14:textId="77777777" w:rsidR="00183C35" w:rsidRDefault="00871E2D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2FA4E061" w14:textId="77777777" w:rsidR="00183C35" w:rsidRDefault="00871E2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ROP (Rencana Order Pelanggan) adalah order yang berasal dari marketing baik itu permintaan lokal maupun ekspor diluar APS</w:t>
      </w:r>
    </w:p>
    <w:p w14:paraId="6340A39B" w14:textId="77777777" w:rsidR="00183C35" w:rsidRDefault="00871E2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SPB (Surat Permintaan Barang) adalah surat yang dikeluarkan dari departemen peminta barang yang berisi tentang nama barang, jumlah barang yang diminta, tanggal diperlukan serta departemen peminta</w:t>
      </w:r>
    </w:p>
    <w:p w14:paraId="41D15E41" w14:textId="77777777" w:rsidR="00183C35" w:rsidRDefault="00871E2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SPP (Surat Permintaan Pembelian) adalah surat dari PPIC yang berisi tentang permintaan barang yang ditujukan ke Purchasing dan </w:t>
      </w:r>
      <w:proofErr w:type="gramStart"/>
      <w:r>
        <w:rPr>
          <w:rFonts w:ascii="Tahoma" w:hAnsi="Tahoma"/>
        </w:rPr>
        <w:t>FNA</w:t>
      </w:r>
      <w:proofErr w:type="gramEnd"/>
    </w:p>
    <w:p w14:paraId="1819C180" w14:textId="77777777" w:rsidR="00183C35" w:rsidRDefault="00183C35">
      <w:pPr>
        <w:tabs>
          <w:tab w:val="left" w:pos="270"/>
        </w:tabs>
        <w:jc w:val="both"/>
        <w:rPr>
          <w:rFonts w:ascii="Tahoma" w:hAnsi="Tahoma"/>
        </w:rPr>
      </w:pPr>
    </w:p>
    <w:p w14:paraId="2F2115D5" w14:textId="77777777" w:rsidR="00183C35" w:rsidRDefault="00871E2D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234F470D" w14:textId="77777777" w:rsidR="00183C35" w:rsidRDefault="00871E2D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Chief Officer dari masing-masing departemen bertanggung jawab terhadap kebenaran permintaan barang</w:t>
      </w:r>
    </w:p>
    <w:p w14:paraId="336579D1" w14:textId="77777777" w:rsidR="00183C35" w:rsidRDefault="00871E2D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Chief Officer of PPIC bertanggung jawab terhadap verifikasi kesiapan pengadaan material, kesanggupan internal dan kebenaran SPP yang dibuat</w:t>
      </w:r>
    </w:p>
    <w:p w14:paraId="56FF1453" w14:textId="77777777" w:rsidR="00183C35" w:rsidRDefault="00871E2D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Officer of PPC bertanggung jawab dalam melakukan verifikasi terhadap kemampuan internal untuk memastikan kesanggupan dari bagian internal dalam memenuhi permintaan d</w:t>
      </w:r>
      <w:r w:rsidR="004B30C3">
        <w:rPr>
          <w:rFonts w:ascii="Tahoma" w:hAnsi="Tahoma"/>
        </w:rPr>
        <w:t>ari</w:t>
      </w:r>
      <w:r>
        <w:rPr>
          <w:rFonts w:ascii="Tahoma" w:hAnsi="Tahoma"/>
        </w:rPr>
        <w:t xml:space="preserve"> marketing</w:t>
      </w:r>
    </w:p>
    <w:p w14:paraId="12BBA659" w14:textId="77777777" w:rsidR="00183C35" w:rsidRDefault="00871E2D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Section Chief of MRP bertanggung jawab dalam memperhitungkan kebutuhan yang harus dipenuhi, berdasarkan permintaan yang masuk</w:t>
      </w:r>
    </w:p>
    <w:p w14:paraId="43E950EA" w14:textId="77777777" w:rsidR="00183C35" w:rsidRDefault="00871E2D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Officer of IC bertanggung jawab memberikan dan mengendalikan stok yang ada untuk memastikan jumlah kebutuhan sesuai dengan yang akan dipesan</w:t>
      </w:r>
    </w:p>
    <w:p w14:paraId="68D1FDC4" w14:textId="77777777" w:rsidR="00183C35" w:rsidRDefault="00871E2D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Section Chief of MRP bertanggung jawab dalam pembuatan SPP sampai dengan PO</w:t>
      </w:r>
    </w:p>
    <w:p w14:paraId="5B014375" w14:textId="77777777" w:rsidR="00183C35" w:rsidRDefault="00183C35">
      <w:pPr>
        <w:tabs>
          <w:tab w:val="left" w:pos="270"/>
        </w:tabs>
        <w:jc w:val="both"/>
        <w:rPr>
          <w:rFonts w:ascii="Tahoma" w:hAnsi="Tahoma"/>
        </w:rPr>
      </w:pPr>
    </w:p>
    <w:p w14:paraId="5A85D7FD" w14:textId="77777777" w:rsidR="00183C35" w:rsidRDefault="00871E2D">
      <w:pPr>
        <w:numPr>
          <w:ilvl w:val="0"/>
          <w:numId w:val="5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5BBBE1BF" w14:textId="77777777" w:rsidR="00183C35" w:rsidRPr="00437234" w:rsidRDefault="00871E2D">
      <w:pPr>
        <w:numPr>
          <w:ilvl w:val="1"/>
          <w:numId w:val="5"/>
        </w:numPr>
        <w:tabs>
          <w:tab w:val="clear" w:pos="792"/>
        </w:tabs>
        <w:ind w:left="993" w:hanging="567"/>
        <w:jc w:val="both"/>
        <w:rPr>
          <w:rFonts w:ascii="Tahoma" w:hAnsi="Tahoma"/>
          <w:b/>
        </w:rPr>
      </w:pPr>
      <w:r w:rsidRPr="00437234">
        <w:rPr>
          <w:rFonts w:ascii="Tahoma" w:hAnsi="Tahoma"/>
          <w:b/>
        </w:rPr>
        <w:t>Proses verifikasi pengadaan barang :</w:t>
      </w:r>
    </w:p>
    <w:p w14:paraId="51D0383F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Menerima ROP tambahan ekspor/lokal dari marketing</w:t>
      </w:r>
    </w:p>
    <w:p w14:paraId="3C0ABD40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Menerima SPB untuk new produk dari bagian R &amp; D</w:t>
      </w:r>
    </w:p>
    <w:p w14:paraId="030B1D77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Menerima permintaan pembelian untuk spare part dan komponen dari bagian teknik</w:t>
      </w:r>
    </w:p>
    <w:p w14:paraId="5C761035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Verifikasi stock gudang IC terhadap permintaan barang sesuai dengan yang tercantum pada ROP dan SPB, lanjut 6.7</w:t>
      </w:r>
    </w:p>
    <w:p w14:paraId="3858A104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Buat verifikasi kemampuan interna</w:t>
      </w:r>
      <w:r w:rsidR="004B30C3">
        <w:rPr>
          <w:rFonts w:ascii="Tahoma" w:hAnsi="Tahoma"/>
        </w:rPr>
        <w:t>l</w:t>
      </w:r>
      <w:r>
        <w:rPr>
          <w:rFonts w:ascii="Tahoma" w:hAnsi="Tahoma"/>
        </w:rPr>
        <w:t xml:space="preserve"> untuk kesanggupan pemenuhan barang berdasarkan pada kemampuan produksi serta jadwal proses produksi serta kondisi</w:t>
      </w:r>
      <w:r w:rsidR="004B30C3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mesin dan </w:t>
      </w:r>
      <w:proofErr w:type="gramStart"/>
      <w:r>
        <w:rPr>
          <w:rFonts w:ascii="Tahoma" w:hAnsi="Tahoma"/>
        </w:rPr>
        <w:t>peralatan</w:t>
      </w:r>
      <w:proofErr w:type="gramEnd"/>
    </w:p>
    <w:p w14:paraId="3B25E62D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Apabila kemampuan internal menyatakan sanggup, maka buat konfirmasi ke departemen permintaan</w:t>
      </w:r>
    </w:p>
    <w:p w14:paraId="37FC3061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Apabila hasil verifikasi stok gudang IC tidak ada atau tidak mencukupi kebutuhan yang diminta buat SPP untuk permintaan sesuai dengan jumlah yang diperlukan. (lihat instruksi kerja perencanaan order pembelian)</w:t>
      </w:r>
    </w:p>
    <w:p w14:paraId="60D8BF85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Buat jadwal kedatangan sesuai dengan permintaan departemen (untuk R &amp; D dan Teknik), serta buat perencanaan kedatangan untuk permintaan ROP agar bisa direalisasikan sesuai jadwal. </w:t>
      </w:r>
      <w:r w:rsidRPr="006D2EF6">
        <w:rPr>
          <w:rFonts w:ascii="Tahoma" w:hAnsi="Tahoma"/>
          <w:lang w:val="de-DE"/>
        </w:rPr>
        <w:t xml:space="preserve">(lihat instruksi kerja untuk pembuatan jadwal kedatangan barang di </w:t>
      </w:r>
      <w:r w:rsidR="00EB7A47" w:rsidRPr="006D2EF6">
        <w:rPr>
          <w:rFonts w:ascii="Tahoma" w:hAnsi="Tahoma"/>
          <w:lang w:val="de-DE"/>
        </w:rPr>
        <w:t xml:space="preserve">PT. </w:t>
      </w:r>
      <w:r w:rsidR="00EB7A47">
        <w:rPr>
          <w:rFonts w:ascii="Tahoma" w:hAnsi="Tahoma"/>
        </w:rPr>
        <w:t>Chitose Internasional Tbk.</w:t>
      </w:r>
      <w:r>
        <w:rPr>
          <w:rFonts w:ascii="Tahoma" w:hAnsi="Tahoma"/>
        </w:rPr>
        <w:t>)</w:t>
      </w:r>
    </w:p>
    <w:p w14:paraId="763839B0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Chief Officer of PPIC melakukan verifikasi jadwal kedatangan yang tercantum pada SPP dengan yang diminta</w:t>
      </w:r>
    </w:p>
    <w:p w14:paraId="660A161D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Penyerahan SPP ke FNA</w:t>
      </w:r>
    </w:p>
    <w:p w14:paraId="2BFF3612" w14:textId="77777777" w:rsidR="00183C35" w:rsidRPr="00437234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Proses PCH dan FNA sampai dengan terkirimnya PO ke supplier atau sub kontraktor.</w:t>
      </w:r>
    </w:p>
    <w:p w14:paraId="78CA1AB7" w14:textId="77777777" w:rsidR="00437234" w:rsidRDefault="00437234" w:rsidP="00437234">
      <w:pPr>
        <w:ind w:left="1843"/>
        <w:jc w:val="both"/>
        <w:rPr>
          <w:rFonts w:ascii="Tahoma" w:hAnsi="Tahoma"/>
        </w:rPr>
      </w:pPr>
    </w:p>
    <w:p w14:paraId="7C6FD7F0" w14:textId="77777777" w:rsidR="00183C35" w:rsidRPr="00437234" w:rsidRDefault="00871E2D">
      <w:pPr>
        <w:numPr>
          <w:ilvl w:val="1"/>
          <w:numId w:val="5"/>
        </w:numPr>
        <w:tabs>
          <w:tab w:val="clear" w:pos="792"/>
        </w:tabs>
        <w:ind w:left="993" w:hanging="567"/>
        <w:jc w:val="both"/>
        <w:rPr>
          <w:rFonts w:ascii="Tahoma" w:hAnsi="Tahoma"/>
          <w:b/>
        </w:rPr>
      </w:pPr>
      <w:r w:rsidRPr="00437234">
        <w:rPr>
          <w:rFonts w:ascii="Tahoma" w:hAnsi="Tahoma"/>
          <w:b/>
        </w:rPr>
        <w:t>Proses Pengendalian Pengadaan barang :</w:t>
      </w:r>
    </w:p>
    <w:p w14:paraId="69BBFCF5" w14:textId="77777777" w:rsidR="00183C35" w:rsidRPr="001F69E9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  <w:lang w:val="de-DE"/>
        </w:rPr>
      </w:pPr>
      <w:r w:rsidRPr="001F69E9">
        <w:rPr>
          <w:rFonts w:ascii="Tahoma" w:hAnsi="Tahoma"/>
          <w:lang w:val="de-DE"/>
        </w:rPr>
        <w:t>Rekap PO yang keluar dari PCH oleh MRP</w:t>
      </w:r>
    </w:p>
    <w:p w14:paraId="6BE43D0F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Kontrol realisasi PO berdasar Surat Jalan yang dicatat oleh bagian gudang IC, dengan rekapan PO yang dikirim oleh bagian </w:t>
      </w:r>
      <w:proofErr w:type="gramStart"/>
      <w:r>
        <w:rPr>
          <w:rFonts w:ascii="Tahoma" w:hAnsi="Tahoma"/>
        </w:rPr>
        <w:t>Purchasing</w:t>
      </w:r>
      <w:proofErr w:type="gramEnd"/>
    </w:p>
    <w:p w14:paraId="2E076488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Pembuatan LPB oleh bagian gudang IC untuk dilaporkan ke bagian FNA</w:t>
      </w:r>
    </w:p>
    <w:p w14:paraId="6CA88773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Input mutasi barang gudang</w:t>
      </w:r>
    </w:p>
    <w:p w14:paraId="18614303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Follow Up realisasi PO oleh MRP ke supplier dan sub kontraktor yang </w:t>
      </w:r>
      <w:proofErr w:type="gramStart"/>
      <w:r>
        <w:rPr>
          <w:rFonts w:ascii="Tahoma" w:hAnsi="Tahoma"/>
        </w:rPr>
        <w:t>bermasalah</w:t>
      </w:r>
      <w:proofErr w:type="gramEnd"/>
    </w:p>
    <w:p w14:paraId="665483DC" w14:textId="77777777" w:rsidR="00183C35" w:rsidRDefault="00871E2D">
      <w:pPr>
        <w:numPr>
          <w:ilvl w:val="2"/>
          <w:numId w:val="5"/>
        </w:numPr>
        <w:tabs>
          <w:tab w:val="clear" w:pos="144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Buat raport dari setiap supplier dan sub kontraktor yang menjadi pemasok </w:t>
      </w:r>
      <w:r w:rsidR="00EB7A47">
        <w:rPr>
          <w:rFonts w:ascii="Tahoma" w:hAnsi="Tahoma"/>
        </w:rPr>
        <w:t>PT. Chitose Internasional Tbk.</w:t>
      </w:r>
      <w:r>
        <w:rPr>
          <w:rFonts w:ascii="Tahoma" w:hAnsi="Tahoma"/>
        </w:rPr>
        <w:t xml:space="preserve"> sebagai bahan penilaian</w:t>
      </w:r>
    </w:p>
    <w:p w14:paraId="53536A7C" w14:textId="77777777" w:rsidR="00183C35" w:rsidRDefault="00183C35">
      <w:pPr>
        <w:jc w:val="both"/>
        <w:rPr>
          <w:rFonts w:ascii="Tahoma" w:hAnsi="Tahoma"/>
        </w:rPr>
      </w:pPr>
    </w:p>
    <w:p w14:paraId="4228EF8A" w14:textId="77777777" w:rsidR="00183C35" w:rsidRDefault="00871E2D">
      <w:pPr>
        <w:numPr>
          <w:ilvl w:val="0"/>
          <w:numId w:val="6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KHUSUS</w:t>
      </w:r>
    </w:p>
    <w:p w14:paraId="377A4877" w14:textId="77777777" w:rsidR="00183C35" w:rsidRDefault="00871E2D">
      <w:pPr>
        <w:numPr>
          <w:ilvl w:val="1"/>
          <w:numId w:val="7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Apabila ada permintaan yang belum ada pada data SPP atau belum ada supplier dan sub kontraktornya, maka Purchasing mencarikan </w:t>
      </w:r>
      <w:proofErr w:type="gramStart"/>
      <w:r>
        <w:rPr>
          <w:rFonts w:ascii="Tahoma" w:hAnsi="Tahoma"/>
        </w:rPr>
        <w:t>alternatifnya</w:t>
      </w:r>
      <w:proofErr w:type="gramEnd"/>
    </w:p>
    <w:p w14:paraId="693AD412" w14:textId="77777777" w:rsidR="00183C35" w:rsidRDefault="00183C35">
      <w:pPr>
        <w:pStyle w:val="BodyText"/>
        <w:rPr>
          <w:rFonts w:ascii="Tahoma" w:hAnsi="Tahoma"/>
          <w:b w:val="0"/>
        </w:rPr>
      </w:pPr>
    </w:p>
    <w:p w14:paraId="10E6A463" w14:textId="77777777" w:rsidR="00183C35" w:rsidRPr="00855125" w:rsidRDefault="00871E2D" w:rsidP="00855125">
      <w:pPr>
        <w:pStyle w:val="BodyText"/>
        <w:numPr>
          <w:ilvl w:val="0"/>
          <w:numId w:val="8"/>
        </w:numPr>
        <w:tabs>
          <w:tab w:val="clear" w:pos="480"/>
        </w:tabs>
        <w:ind w:left="426" w:hanging="426"/>
        <w:jc w:val="left"/>
        <w:rPr>
          <w:rFonts w:ascii="Tahoma" w:hAnsi="Tahoma"/>
          <w:i w:val="0"/>
          <w:color w:val="auto"/>
        </w:rPr>
      </w:pPr>
      <w:r w:rsidRPr="00855125">
        <w:rPr>
          <w:rFonts w:ascii="Tahoma" w:hAnsi="Tahoma"/>
          <w:i w:val="0"/>
          <w:color w:val="auto"/>
        </w:rPr>
        <w:t>RECORD</w:t>
      </w:r>
    </w:p>
    <w:p w14:paraId="7B3D2860" w14:textId="77777777" w:rsidR="00183C35" w:rsidRDefault="00871E2D">
      <w:pPr>
        <w:numPr>
          <w:ilvl w:val="1"/>
          <w:numId w:val="8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</w:t>
      </w:r>
      <w:r w:rsidR="00B325C8">
        <w:rPr>
          <w:rFonts w:ascii="Tahoma" w:hAnsi="Tahoma"/>
        </w:rPr>
        <w:t xml:space="preserve">encana </w:t>
      </w:r>
      <w:r>
        <w:rPr>
          <w:rFonts w:ascii="Tahoma" w:hAnsi="Tahoma"/>
        </w:rPr>
        <w:t>O</w:t>
      </w:r>
      <w:r w:rsidR="00B325C8">
        <w:rPr>
          <w:rFonts w:ascii="Tahoma" w:hAnsi="Tahoma"/>
        </w:rPr>
        <w:t xml:space="preserve">rder </w:t>
      </w:r>
      <w:r>
        <w:rPr>
          <w:rFonts w:ascii="Tahoma" w:hAnsi="Tahoma"/>
        </w:rPr>
        <w:t>P</w:t>
      </w:r>
      <w:r w:rsidR="00B325C8">
        <w:rPr>
          <w:rFonts w:ascii="Tahoma" w:hAnsi="Tahoma"/>
        </w:rPr>
        <w:t>elanggan (ROP)</w:t>
      </w:r>
    </w:p>
    <w:p w14:paraId="7442F6D7" w14:textId="77777777" w:rsidR="00183C35" w:rsidRDefault="00871E2D">
      <w:pPr>
        <w:numPr>
          <w:ilvl w:val="1"/>
          <w:numId w:val="8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</w:t>
      </w:r>
      <w:r w:rsidR="00B325C8">
        <w:rPr>
          <w:rFonts w:ascii="Tahoma" w:hAnsi="Tahoma"/>
        </w:rPr>
        <w:t xml:space="preserve">urat </w:t>
      </w:r>
      <w:r>
        <w:rPr>
          <w:rFonts w:ascii="Tahoma" w:hAnsi="Tahoma"/>
        </w:rPr>
        <w:t>P</w:t>
      </w:r>
      <w:r w:rsidR="00B325C8">
        <w:rPr>
          <w:rFonts w:ascii="Tahoma" w:hAnsi="Tahoma"/>
        </w:rPr>
        <w:t xml:space="preserve">ermintaan </w:t>
      </w:r>
      <w:r>
        <w:rPr>
          <w:rFonts w:ascii="Tahoma" w:hAnsi="Tahoma"/>
        </w:rPr>
        <w:t>B</w:t>
      </w:r>
      <w:r w:rsidR="00B325C8">
        <w:rPr>
          <w:rFonts w:ascii="Tahoma" w:hAnsi="Tahoma"/>
        </w:rPr>
        <w:t>arang (SPB)</w:t>
      </w:r>
    </w:p>
    <w:p w14:paraId="48047BA2" w14:textId="77777777" w:rsidR="00183C35" w:rsidRDefault="00871E2D">
      <w:pPr>
        <w:numPr>
          <w:ilvl w:val="1"/>
          <w:numId w:val="8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</w:t>
      </w:r>
      <w:r w:rsidR="00B325C8">
        <w:rPr>
          <w:rFonts w:ascii="Tahoma" w:hAnsi="Tahoma"/>
        </w:rPr>
        <w:t xml:space="preserve">urat </w:t>
      </w:r>
      <w:r>
        <w:rPr>
          <w:rFonts w:ascii="Tahoma" w:hAnsi="Tahoma"/>
        </w:rPr>
        <w:t>P</w:t>
      </w:r>
      <w:r w:rsidR="00B325C8">
        <w:rPr>
          <w:rFonts w:ascii="Tahoma" w:hAnsi="Tahoma"/>
        </w:rPr>
        <w:t xml:space="preserve">ermintaan </w:t>
      </w:r>
      <w:r>
        <w:rPr>
          <w:rFonts w:ascii="Tahoma" w:hAnsi="Tahoma"/>
        </w:rPr>
        <w:t>P</w:t>
      </w:r>
      <w:r w:rsidR="00B325C8">
        <w:rPr>
          <w:rFonts w:ascii="Tahoma" w:hAnsi="Tahoma"/>
        </w:rPr>
        <w:t>embelian (SPP)</w:t>
      </w:r>
    </w:p>
    <w:p w14:paraId="6F07D47C" w14:textId="77777777" w:rsidR="00183C35" w:rsidRDefault="00871E2D">
      <w:pPr>
        <w:numPr>
          <w:ilvl w:val="1"/>
          <w:numId w:val="8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</w:t>
      </w:r>
      <w:r w:rsidR="00B325C8">
        <w:rPr>
          <w:rFonts w:ascii="Tahoma" w:hAnsi="Tahoma"/>
        </w:rPr>
        <w:t xml:space="preserve">urchase </w:t>
      </w:r>
      <w:r>
        <w:rPr>
          <w:rFonts w:ascii="Tahoma" w:hAnsi="Tahoma"/>
        </w:rPr>
        <w:t>O</w:t>
      </w:r>
      <w:r w:rsidR="00B325C8">
        <w:rPr>
          <w:rFonts w:ascii="Tahoma" w:hAnsi="Tahoma"/>
        </w:rPr>
        <w:t>rder (PO)</w:t>
      </w:r>
    </w:p>
    <w:p w14:paraId="1A6F82B3" w14:textId="77777777" w:rsidR="00183C35" w:rsidRDefault="00871E2D">
      <w:pPr>
        <w:numPr>
          <w:ilvl w:val="1"/>
          <w:numId w:val="8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</w:t>
      </w:r>
      <w:r w:rsidR="00B325C8">
        <w:rPr>
          <w:rFonts w:ascii="Tahoma" w:hAnsi="Tahoma"/>
        </w:rPr>
        <w:t xml:space="preserve">urat </w:t>
      </w:r>
      <w:r>
        <w:rPr>
          <w:rFonts w:ascii="Tahoma" w:hAnsi="Tahoma"/>
        </w:rPr>
        <w:t>J</w:t>
      </w:r>
      <w:r w:rsidR="00B325C8">
        <w:rPr>
          <w:rFonts w:ascii="Tahoma" w:hAnsi="Tahoma"/>
        </w:rPr>
        <w:t>alan (SJ)</w:t>
      </w:r>
    </w:p>
    <w:p w14:paraId="42F5C500" w14:textId="77777777" w:rsidR="00183C35" w:rsidRDefault="00183C35">
      <w:pPr>
        <w:ind w:left="300"/>
        <w:jc w:val="both"/>
        <w:rPr>
          <w:rFonts w:ascii="Tahoma" w:hAnsi="Tahoma"/>
        </w:rPr>
      </w:pPr>
    </w:p>
    <w:p w14:paraId="69935EC6" w14:textId="77777777" w:rsidR="00183C35" w:rsidRDefault="00871E2D">
      <w:pPr>
        <w:numPr>
          <w:ilvl w:val="0"/>
          <w:numId w:val="9"/>
        </w:numPr>
        <w:tabs>
          <w:tab w:val="clear" w:pos="48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LAMPIRAN</w:t>
      </w:r>
    </w:p>
    <w:p w14:paraId="55A7C099" w14:textId="77777777" w:rsidR="00183C35" w:rsidRDefault="00871E2D">
      <w:pPr>
        <w:numPr>
          <w:ilvl w:val="1"/>
          <w:numId w:val="9"/>
        </w:numPr>
        <w:tabs>
          <w:tab w:val="clear" w:pos="96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Struktu</w:t>
      </w:r>
      <w:r w:rsidR="00796A36">
        <w:rPr>
          <w:rFonts w:ascii="Tahoma" w:hAnsi="Tahoma"/>
        </w:rPr>
        <w:t>r</w:t>
      </w:r>
      <w:r>
        <w:rPr>
          <w:rFonts w:ascii="Tahoma" w:hAnsi="Tahoma"/>
        </w:rPr>
        <w:t xml:space="preserve"> Produk</w:t>
      </w:r>
    </w:p>
    <w:p w14:paraId="1F94924A" w14:textId="77777777" w:rsidR="004E34EF" w:rsidRDefault="004E34EF" w:rsidP="004E34EF">
      <w:pPr>
        <w:ind w:left="993"/>
        <w:jc w:val="both"/>
        <w:rPr>
          <w:rFonts w:ascii="Tahoma" w:hAnsi="Tahoma"/>
        </w:rPr>
      </w:pPr>
    </w:p>
    <w:p w14:paraId="21BCD928" w14:textId="77777777" w:rsidR="004E34EF" w:rsidRDefault="004E34EF" w:rsidP="004E34EF">
      <w:pPr>
        <w:ind w:left="993"/>
        <w:jc w:val="both"/>
        <w:rPr>
          <w:rFonts w:ascii="Tahoma" w:hAnsi="Tahoma"/>
        </w:rPr>
      </w:pPr>
    </w:p>
    <w:p w14:paraId="64E396D1" w14:textId="77777777" w:rsidR="00183C35" w:rsidRDefault="00871E2D">
      <w:pPr>
        <w:numPr>
          <w:ilvl w:val="0"/>
          <w:numId w:val="10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REFERENSI</w:t>
      </w:r>
    </w:p>
    <w:p w14:paraId="0A1DAE1D" w14:textId="5AF17151" w:rsidR="00183C35" w:rsidRDefault="001F69E9">
      <w:pPr>
        <w:numPr>
          <w:ilvl w:val="1"/>
          <w:numId w:val="10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Manual Sistem </w:t>
      </w:r>
      <w:proofErr w:type="spellStart"/>
      <w:r>
        <w:rPr>
          <w:rFonts w:ascii="Tahoma" w:hAnsi="Tahoma"/>
        </w:rPr>
        <w:t>Manajemen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Terintegrasi</w:t>
      </w:r>
      <w:proofErr w:type="spellEnd"/>
      <w:r>
        <w:rPr>
          <w:rFonts w:ascii="Tahoma" w:hAnsi="Tahoma"/>
        </w:rPr>
        <w:t xml:space="preserve"> PT. CINT</w:t>
      </w:r>
      <w:r w:rsidR="00871E2D">
        <w:rPr>
          <w:rFonts w:ascii="Tahoma" w:hAnsi="Tahoma"/>
        </w:rPr>
        <w:t>.</w:t>
      </w:r>
    </w:p>
    <w:p w14:paraId="2FAD4E60" w14:textId="77777777" w:rsidR="002D51B1" w:rsidRPr="00575279" w:rsidRDefault="00183C35" w:rsidP="002D51B1">
      <w:pPr>
        <w:numPr>
          <w:ilvl w:val="1"/>
          <w:numId w:val="10"/>
        </w:numPr>
        <w:ind w:left="993" w:hanging="567"/>
        <w:jc w:val="both"/>
        <w:rPr>
          <w:rFonts w:ascii="Tahoma" w:hAnsi="Tahoma"/>
          <w:szCs w:val="22"/>
        </w:rPr>
      </w:pPr>
      <w:r w:rsidRPr="002D51B1">
        <w:rPr>
          <w:rFonts w:ascii="Tahoma" w:hAnsi="Tahoma"/>
        </w:rPr>
        <w:t>ISO-9001:20</w:t>
      </w:r>
      <w:r w:rsidR="006408A2" w:rsidRPr="002D51B1">
        <w:rPr>
          <w:rFonts w:ascii="Tahoma" w:hAnsi="Tahoma"/>
        </w:rPr>
        <w:t>15</w:t>
      </w:r>
      <w:r w:rsidRPr="002D51B1">
        <w:rPr>
          <w:rFonts w:ascii="Tahoma" w:hAnsi="Tahoma"/>
        </w:rPr>
        <w:t xml:space="preserve"> </w:t>
      </w:r>
      <w:r w:rsidR="00871E2D" w:rsidRPr="00BB5C26">
        <w:rPr>
          <w:rFonts w:ascii="Tahoma" w:hAnsi="Tahoma"/>
        </w:rPr>
        <w:t xml:space="preserve">elemen 8.5. </w:t>
      </w:r>
      <w:r w:rsidR="00871E2D" w:rsidRPr="00BB5C26">
        <w:rPr>
          <w:rFonts w:cs="Arial"/>
          <w:szCs w:val="22"/>
        </w:rPr>
        <w:t>Produksi dan penyediaan layanan</w:t>
      </w:r>
      <w:r w:rsidR="00871E2D">
        <w:rPr>
          <w:rFonts w:cs="Arial"/>
          <w:szCs w:val="22"/>
        </w:rPr>
        <w:t xml:space="preserve"> </w:t>
      </w:r>
      <w:r w:rsidR="00871E2D" w:rsidRPr="00BB5C26">
        <w:rPr>
          <w:rFonts w:cs="Arial"/>
          <w:szCs w:val="22"/>
        </w:rPr>
        <w:t>(</w:t>
      </w:r>
      <w:r w:rsidR="00871E2D" w:rsidRPr="00BB5C26">
        <w:rPr>
          <w:rFonts w:cs="Arial"/>
          <w:bCs/>
          <w:i/>
          <w:iCs/>
          <w:szCs w:val="22"/>
        </w:rPr>
        <w:t>Production and service provision)</w:t>
      </w:r>
    </w:p>
    <w:p w14:paraId="26A4896D" w14:textId="77777777" w:rsidR="00575279" w:rsidRPr="00507632" w:rsidRDefault="00871E2D" w:rsidP="00575279">
      <w:pPr>
        <w:numPr>
          <w:ilvl w:val="1"/>
          <w:numId w:val="10"/>
        </w:numPr>
        <w:ind w:left="993" w:hanging="567"/>
        <w:jc w:val="both"/>
        <w:rPr>
          <w:rFonts w:ascii="Tahoma" w:hAnsi="Tahoma" w:cs="Tahoma"/>
          <w:szCs w:val="22"/>
        </w:rPr>
      </w:pPr>
      <w:r w:rsidRPr="00507632">
        <w:rPr>
          <w:rFonts w:ascii="Tahoma" w:hAnsi="Tahoma" w:cs="Tahoma"/>
          <w:szCs w:val="22"/>
        </w:rPr>
        <w:t>Permenkes No. 20 tahun 2017 : Cara Pembuatan Alat Kesehatan dan Perbekalan kesehatan Rumah Tangga yang baik</w:t>
      </w:r>
    </w:p>
    <w:p w14:paraId="1138D831" w14:textId="77777777" w:rsidR="00183C35" w:rsidRPr="002D51B1" w:rsidRDefault="00183C35" w:rsidP="002D51B1">
      <w:pPr>
        <w:ind w:left="993"/>
        <w:jc w:val="both"/>
        <w:rPr>
          <w:rFonts w:ascii="Tahoma" w:hAnsi="Tahoma"/>
        </w:rPr>
      </w:pPr>
    </w:p>
    <w:sectPr w:rsidR="00183C35" w:rsidRPr="002D51B1" w:rsidSect="001049A3">
      <w:headerReference w:type="default" r:id="rId16"/>
      <w:footerReference w:type="even" r:id="rId17"/>
      <w:footerReference w:type="default" r:id="rId18"/>
      <w:pgSz w:w="12242" w:h="15842" w:code="1"/>
      <w:pgMar w:top="851" w:right="1134" w:bottom="851" w:left="1134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E653" w14:textId="77777777" w:rsidR="001049A3" w:rsidRDefault="001049A3" w:rsidP="001049A3">
      <w:r>
        <w:separator/>
      </w:r>
    </w:p>
  </w:endnote>
  <w:endnote w:type="continuationSeparator" w:id="0">
    <w:p w14:paraId="4813E94A" w14:textId="77777777" w:rsidR="001049A3" w:rsidRDefault="001049A3" w:rsidP="0010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4516" w14:textId="77777777" w:rsidR="009A5945" w:rsidRDefault="009A5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971D" w14:textId="77777777" w:rsidR="009A5945" w:rsidRDefault="009A5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6D80" w14:textId="77777777" w:rsidR="009A5945" w:rsidRDefault="009A59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376B" w14:textId="77777777" w:rsidR="00183C35" w:rsidRDefault="001239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E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4D313" w14:textId="77777777" w:rsidR="00183C35" w:rsidRDefault="00183C3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424C" w14:textId="77777777" w:rsidR="00183C35" w:rsidRDefault="00871E2D">
    <w:pPr>
      <w:pStyle w:val="Footer"/>
      <w:pBdr>
        <w:top w:val="single" w:sz="6" w:space="3" w:color="auto"/>
      </w:pBdr>
      <w:tabs>
        <w:tab w:val="clear" w:pos="8640"/>
        <w:tab w:val="right" w:pos="10490"/>
      </w:tabs>
      <w:ind w:right="50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PPIC.P.2                                                                                                                            P-P</w:t>
    </w:r>
    <w:r w:rsidR="0083716E">
      <w:rPr>
        <w:rFonts w:ascii="Tahoma" w:hAnsi="Tahoma"/>
        <w:b/>
        <w:i/>
        <w:sz w:val="18"/>
        <w:lang w:val="id-ID"/>
      </w:rPr>
      <w:t xml:space="preserve">erencanaan </w:t>
    </w:r>
    <w:r>
      <w:rPr>
        <w:rFonts w:ascii="Tahoma" w:hAnsi="Tahoma"/>
        <w:b/>
        <w:i/>
        <w:sz w:val="18"/>
      </w:rPr>
      <w:t>M</w:t>
    </w:r>
    <w:r w:rsidR="0083716E">
      <w:rPr>
        <w:rFonts w:ascii="Tahoma" w:hAnsi="Tahoma"/>
        <w:b/>
        <w:i/>
        <w:sz w:val="18"/>
        <w:lang w:val="id-ID"/>
      </w:rPr>
      <w:t>aterial</w:t>
    </w:r>
    <w:r>
      <w:rPr>
        <w:rFonts w:ascii="Tahoma" w:hAnsi="Tahoma"/>
        <w:b/>
        <w:i/>
        <w:sz w:val="18"/>
      </w:rPr>
      <w:t>-2-</w:t>
    </w:r>
    <w:r w:rsidR="001239DC">
      <w:rPr>
        <w:rStyle w:val="PageNumber"/>
        <w:rFonts w:ascii="Tahoma" w:hAnsi="Tahoma"/>
        <w:b/>
        <w:i/>
        <w:sz w:val="18"/>
      </w:rPr>
      <w:fldChar w:fldCharType="begin"/>
    </w:r>
    <w:r>
      <w:rPr>
        <w:rStyle w:val="PageNumber"/>
        <w:rFonts w:ascii="Tahoma" w:hAnsi="Tahoma"/>
        <w:b/>
        <w:i/>
        <w:sz w:val="18"/>
      </w:rPr>
      <w:instrText xml:space="preserve"> PAGE </w:instrText>
    </w:r>
    <w:r w:rsidR="001239DC">
      <w:rPr>
        <w:rStyle w:val="PageNumber"/>
        <w:rFonts w:ascii="Tahoma" w:hAnsi="Tahoma"/>
        <w:b/>
        <w:i/>
        <w:sz w:val="18"/>
      </w:rPr>
      <w:fldChar w:fldCharType="separate"/>
    </w:r>
    <w:r w:rsidR="00855125">
      <w:rPr>
        <w:rStyle w:val="PageNumber"/>
        <w:rFonts w:ascii="Tahoma" w:hAnsi="Tahoma"/>
        <w:b/>
        <w:i/>
        <w:noProof/>
        <w:sz w:val="18"/>
      </w:rPr>
      <w:t>1</w:t>
    </w:r>
    <w:r w:rsidR="001239DC">
      <w:rPr>
        <w:rStyle w:val="PageNumber"/>
        <w:rFonts w:ascii="Tahoma" w:hAnsi="Tahoma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9123" w14:textId="77777777" w:rsidR="001049A3" w:rsidRDefault="001049A3" w:rsidP="001049A3">
      <w:r>
        <w:separator/>
      </w:r>
    </w:p>
  </w:footnote>
  <w:footnote w:type="continuationSeparator" w:id="0">
    <w:p w14:paraId="6D2980D1" w14:textId="77777777" w:rsidR="001049A3" w:rsidRDefault="001049A3" w:rsidP="0010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46E0" w14:textId="77777777" w:rsidR="009A5945" w:rsidRDefault="009A5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96E3" w14:textId="77777777" w:rsidR="009A5945" w:rsidRDefault="009A5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B9C3" w14:textId="77777777" w:rsidR="009A5945" w:rsidRDefault="009A59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8262" w14:textId="77777777" w:rsidR="00183C35" w:rsidRDefault="00F636FF">
    <w:pPr>
      <w:pStyle w:val="Header"/>
      <w:rPr>
        <w:rFonts w:ascii="Tahoma" w:hAnsi="Tahoma"/>
        <w:b/>
        <w:sz w:val="6"/>
      </w:rPr>
    </w:pPr>
    <w:r>
      <w:rPr>
        <w:rFonts w:ascii="Tahoma" w:hAnsi="Tahoma"/>
        <w:b/>
        <w:noProof/>
        <w:sz w:val="6"/>
      </w:rPr>
      <w:pict w14:anchorId="4E09C1C8">
        <v:rect id="_x0000_s2049" style="position:absolute;margin-left:-30.9pt;margin-top:-1.25pt;width:73.5pt;height:22.3pt;z-index:-251655168" filled="f" stroked="f">
          <v:textbox>
            <w:txbxContent>
              <w:p w14:paraId="16C01B09" w14:textId="59389187" w:rsidR="005006D6" w:rsidRPr="00F94060" w:rsidRDefault="00871E2D" w:rsidP="005006D6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0CEFB728" w14:textId="4E3DCA61" w:rsidR="005006D6" w:rsidRDefault="005006D6">
    <w:pPr>
      <w:pStyle w:val="Header"/>
      <w:rPr>
        <w:rFonts w:ascii="Tahoma" w:hAnsi="Tahoma"/>
        <w:b/>
        <w:sz w:val="6"/>
      </w:rPr>
    </w:pPr>
  </w:p>
  <w:p w14:paraId="63522CEE" w14:textId="3389DAE2" w:rsidR="005006D6" w:rsidRDefault="00F636FF">
    <w:pPr>
      <w:pStyle w:val="Header"/>
      <w:rPr>
        <w:rFonts w:ascii="Tahoma" w:hAnsi="Tahoma"/>
        <w:b/>
        <w:sz w:val="6"/>
      </w:rPr>
    </w:pPr>
    <w:r>
      <w:rPr>
        <w:noProof/>
      </w:rPr>
      <w:pict w14:anchorId="29233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-30.9pt;margin-top:10.75pt;width:84.15pt;height:47.7pt;z-index:251662336">
          <v:imagedata r:id="rId1" o:title=""/>
        </v:shape>
      </w:pict>
    </w:r>
  </w:p>
  <w:p w14:paraId="62929787" w14:textId="6A33D390" w:rsidR="00183C35" w:rsidRDefault="00183C35" w:rsidP="005006D6">
    <w:pPr>
      <w:framePr w:hSpace="181" w:wrap="around" w:vAnchor="page" w:hAnchor="page" w:x="1200" w:y="976"/>
    </w:pPr>
  </w:p>
  <w:tbl>
    <w:tblPr>
      <w:tblW w:w="0" w:type="auto"/>
      <w:tblInd w:w="1242" w:type="dxa"/>
      <w:tblLayout w:type="fixed"/>
      <w:tblLook w:val="0000" w:firstRow="0" w:lastRow="0" w:firstColumn="0" w:lastColumn="0" w:noHBand="0" w:noVBand="0"/>
    </w:tblPr>
    <w:tblGrid>
      <w:gridCol w:w="2977"/>
      <w:gridCol w:w="1701"/>
      <w:gridCol w:w="992"/>
      <w:gridCol w:w="1701"/>
      <w:gridCol w:w="1418"/>
    </w:tblGrid>
    <w:tr w:rsidR="001049A3" w14:paraId="6381CFA5" w14:textId="77777777">
      <w:trPr>
        <w:trHeight w:val="308"/>
      </w:trPr>
      <w:tc>
        <w:tcPr>
          <w:tcW w:w="2977" w:type="dxa"/>
          <w:tcBorders>
            <w:top w:val="single" w:sz="12" w:space="0" w:color="auto"/>
            <w:left w:val="single" w:sz="12" w:space="0" w:color="auto"/>
          </w:tcBorders>
        </w:tcPr>
        <w:p w14:paraId="2CCBF38E" w14:textId="77777777" w:rsidR="00183C35" w:rsidRDefault="00871E2D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t>PROSEDUR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74B5C70" w14:textId="77777777" w:rsidR="00183C35" w:rsidRDefault="00871E2D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Direvisi</w:t>
          </w:r>
          <w:proofErr w:type="spellEnd"/>
          <w:r>
            <w:rPr>
              <w:rFonts w:ascii="Tahoma" w:hAnsi="Tahoma"/>
              <w:b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12603F7" w14:textId="77777777" w:rsidR="00183C35" w:rsidRDefault="00871E2D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A72D4F2" w14:textId="77777777" w:rsidR="00183C35" w:rsidRDefault="00871E2D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Disetujui</w:t>
          </w:r>
          <w:proofErr w:type="spellEnd"/>
          <w:r>
            <w:rPr>
              <w:rFonts w:ascii="Tahoma" w:hAnsi="Tahoma"/>
              <w:b/>
              <w:sz w:val="20"/>
            </w:rPr>
            <w:t xml:space="preserve"> oleh</w:t>
          </w:r>
        </w:p>
      </w:tc>
      <w:tc>
        <w:tcPr>
          <w:tcW w:w="141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2604D4A" w14:textId="77777777" w:rsidR="00183C35" w:rsidRDefault="00871E2D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Tgl</w:t>
          </w:r>
          <w:proofErr w:type="spellEnd"/>
          <w:r>
            <w:rPr>
              <w:rFonts w:ascii="Tahoma" w:hAnsi="Tahoma"/>
              <w:b/>
              <w:sz w:val="20"/>
            </w:rPr>
            <w:t xml:space="preserve">. 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</w:p>
      </w:tc>
    </w:tr>
    <w:tr w:rsidR="001049A3" w14:paraId="7A50F58F" w14:textId="77777777">
      <w:tc>
        <w:tcPr>
          <w:tcW w:w="2977" w:type="dxa"/>
          <w:tcBorders>
            <w:left w:val="single" w:sz="12" w:space="0" w:color="auto"/>
          </w:tcBorders>
        </w:tcPr>
        <w:p w14:paraId="0607DCE3" w14:textId="77777777" w:rsidR="00507632" w:rsidRDefault="00F636FF">
          <w:pPr>
            <w:pStyle w:val="Header"/>
            <w:jc w:val="center"/>
            <w:rPr>
              <w:rFonts w:ascii="Tahoma" w:hAnsi="Tahoma"/>
              <w:b/>
              <w:sz w:val="18"/>
            </w:rPr>
          </w:pPr>
          <w:r>
            <w:rPr>
              <w:rFonts w:ascii="Tahoma" w:hAnsi="Tahoma"/>
              <w:b/>
              <w:noProof/>
              <w:sz w:val="18"/>
            </w:rPr>
            <w:pict w14:anchorId="4E6F9C41">
              <v:group id="_x0000_s2051" style="position:absolute;left:0;text-align:left;margin-left:299.1pt;margin-top:14.2pt;width:31.75pt;height:11.35pt;z-index:251660288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Tahoma" w:hAnsi="Tahoma"/>
              <w:b/>
              <w:noProof/>
              <w:sz w:val="18"/>
            </w:rPr>
            <w:pict w14:anchorId="2ACA4C98">
              <v:group id="_x0000_s2055" style="position:absolute;left:0;text-align:left;margin-left:299.1pt;margin-top:0;width:31.75pt;height:11.35pt;z-index:251659264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871E2D">
            <w:rPr>
              <w:rFonts w:ascii="Tahoma" w:hAnsi="Tahoma"/>
              <w:b/>
              <w:noProof/>
              <w:sz w:val="18"/>
            </w:rPr>
            <w:t>PERENCANAAN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6B1B22D" w14:textId="77777777" w:rsidR="00507632" w:rsidRDefault="00871E2D" w:rsidP="00C36538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CO of PPIC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A0D4DA7" w14:textId="77777777" w:rsidR="00507632" w:rsidRDefault="00871E2D" w:rsidP="00C36538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B68C953" w14:textId="77777777" w:rsidR="00507632" w:rsidRDefault="00871E2D" w:rsidP="00C36538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Director PRD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E003DD5" w14:textId="77777777" w:rsidR="00507632" w:rsidRDefault="00871E2D" w:rsidP="00C36538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Aug 2004</w:t>
          </w:r>
        </w:p>
      </w:tc>
    </w:tr>
    <w:tr w:rsidR="001049A3" w14:paraId="60515AD9" w14:textId="77777777">
      <w:tc>
        <w:tcPr>
          <w:tcW w:w="2977" w:type="dxa"/>
          <w:tcBorders>
            <w:left w:val="single" w:sz="12" w:space="0" w:color="auto"/>
          </w:tcBorders>
        </w:tcPr>
        <w:p w14:paraId="0EE95F58" w14:textId="77777777" w:rsidR="00507632" w:rsidRDefault="00F636FF">
          <w:pPr>
            <w:pStyle w:val="Header"/>
            <w:jc w:val="center"/>
            <w:rPr>
              <w:rFonts w:ascii="Tahoma" w:hAnsi="Tahoma"/>
              <w:b/>
              <w:sz w:val="18"/>
            </w:rPr>
          </w:pPr>
          <w:r>
            <w:rPr>
              <w:rFonts w:ascii="Tahoma" w:hAnsi="Tahoma"/>
              <w:b/>
              <w:noProof/>
              <w:sz w:val="18"/>
            </w:rPr>
            <w:pict w14:anchorId="2DE93B09">
              <v:group id="_x0000_s2059" style="position:absolute;left:0;text-align:left;margin-left:299.1pt;margin-top:14.2pt;width:31.75pt;height:11.35pt;z-index:251658240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871E2D">
            <w:rPr>
              <w:rFonts w:ascii="Tahoma" w:hAnsi="Tahoma"/>
              <w:b/>
              <w:noProof/>
              <w:sz w:val="18"/>
            </w:rPr>
            <w:t>MATERIAL-2 (NON RKB)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9FB7821" w14:textId="77777777" w:rsidR="00507632" w:rsidRDefault="00871E2D" w:rsidP="00C36538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CO of PPIC-MRP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3C5691" w14:textId="77777777" w:rsidR="00507632" w:rsidRDefault="00871E2D" w:rsidP="00C36538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2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8D1C494" w14:textId="77777777" w:rsidR="00507632" w:rsidRDefault="00871E2D" w:rsidP="00C36538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Manager PPIC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26F3BAE" w14:textId="77777777" w:rsidR="00507632" w:rsidRDefault="00871E2D" w:rsidP="00C36538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Jan 2015</w:t>
          </w:r>
        </w:p>
      </w:tc>
    </w:tr>
    <w:tr w:rsidR="001049A3" w14:paraId="2C04930C" w14:textId="77777777">
      <w:trPr>
        <w:trHeight w:val="178"/>
      </w:trPr>
      <w:tc>
        <w:tcPr>
          <w:tcW w:w="2977" w:type="dxa"/>
          <w:tcBorders>
            <w:left w:val="single" w:sz="12" w:space="0" w:color="auto"/>
            <w:bottom w:val="single" w:sz="12" w:space="0" w:color="auto"/>
          </w:tcBorders>
        </w:tcPr>
        <w:p w14:paraId="2C173277" w14:textId="77777777" w:rsidR="00183C35" w:rsidRDefault="00871E2D">
          <w:pPr>
            <w:pStyle w:val="Header"/>
            <w:jc w:val="center"/>
            <w:rPr>
              <w:rFonts w:ascii="Tahoma" w:hAnsi="Tahoma"/>
              <w:b/>
              <w:sz w:val="18"/>
            </w:rPr>
          </w:pPr>
          <w:r>
            <w:rPr>
              <w:rFonts w:ascii="Tahoma" w:hAnsi="Tahoma"/>
              <w:b/>
              <w:sz w:val="18"/>
            </w:rPr>
            <w:t>(P- PM-2)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0F7CDD5" w14:textId="77777777" w:rsidR="00183C35" w:rsidRDefault="00A53014" w:rsidP="00EC5135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CO of </w:t>
          </w:r>
          <w:r w:rsidR="00EC5135">
            <w:rPr>
              <w:rFonts w:ascii="Tahoma" w:hAnsi="Tahoma"/>
              <w:sz w:val="20"/>
            </w:rPr>
            <w:t>PPIC-MRP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DA02C9D" w14:textId="77777777" w:rsidR="00183C35" w:rsidRDefault="00507632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3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4DC3A68" w14:textId="77777777" w:rsidR="00183C35" w:rsidRDefault="00A53014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Manager PPIC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FB98A8A" w14:textId="77777777" w:rsidR="00183C35" w:rsidRDefault="00507632" w:rsidP="00507632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</w:t>
          </w:r>
          <w:r w:rsidR="00A53014">
            <w:rPr>
              <w:rFonts w:ascii="Tahoma" w:hAnsi="Tahoma"/>
              <w:sz w:val="20"/>
            </w:rPr>
            <w:t>1 Jan 201</w:t>
          </w:r>
          <w:r>
            <w:rPr>
              <w:rFonts w:ascii="Tahoma" w:hAnsi="Tahoma"/>
              <w:sz w:val="20"/>
            </w:rPr>
            <w:t>8</w:t>
          </w:r>
        </w:p>
      </w:tc>
    </w:tr>
  </w:tbl>
  <w:p w14:paraId="4689EEB4" w14:textId="09CDCFCA" w:rsidR="00183C35" w:rsidRDefault="00183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7F5A"/>
    <w:multiLevelType w:val="multilevel"/>
    <w:tmpl w:val="819E0D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6.6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523173A"/>
    <w:multiLevelType w:val="multilevel"/>
    <w:tmpl w:val="D7F6B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3.5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589772787">
    <w:abstractNumId w:val="0"/>
  </w:num>
  <w:num w:numId="2" w16cid:durableId="1492327706">
    <w:abstractNumId w:val="8"/>
  </w:num>
  <w:num w:numId="3" w16cid:durableId="1302538233">
    <w:abstractNumId w:val="7"/>
  </w:num>
  <w:num w:numId="4" w16cid:durableId="1797991126">
    <w:abstractNumId w:val="4"/>
  </w:num>
  <w:num w:numId="5" w16cid:durableId="885222688">
    <w:abstractNumId w:val="1"/>
  </w:num>
  <w:num w:numId="6" w16cid:durableId="437531010">
    <w:abstractNumId w:val="6"/>
  </w:num>
  <w:num w:numId="7" w16cid:durableId="278463159">
    <w:abstractNumId w:val="3"/>
  </w:num>
  <w:num w:numId="8" w16cid:durableId="1351222543">
    <w:abstractNumId w:val="2"/>
  </w:num>
  <w:num w:numId="9" w16cid:durableId="842890812">
    <w:abstractNumId w:val="9"/>
  </w:num>
  <w:num w:numId="10" w16cid:durableId="1452171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44FC8"/>
    <w:rsid w:val="001049A3"/>
    <w:rsid w:val="001239DC"/>
    <w:rsid w:val="00183C35"/>
    <w:rsid w:val="001D62C8"/>
    <w:rsid w:val="001F69E9"/>
    <w:rsid w:val="002C37D4"/>
    <w:rsid w:val="002D51B1"/>
    <w:rsid w:val="00371512"/>
    <w:rsid w:val="00437234"/>
    <w:rsid w:val="004B30C3"/>
    <w:rsid w:val="004E1ACC"/>
    <w:rsid w:val="004E34EF"/>
    <w:rsid w:val="005006D6"/>
    <w:rsid w:val="00507632"/>
    <w:rsid w:val="00575279"/>
    <w:rsid w:val="006408A2"/>
    <w:rsid w:val="006D2EF6"/>
    <w:rsid w:val="007305AC"/>
    <w:rsid w:val="00743C6E"/>
    <w:rsid w:val="0075731E"/>
    <w:rsid w:val="00796A36"/>
    <w:rsid w:val="0083716E"/>
    <w:rsid w:val="00843D74"/>
    <w:rsid w:val="00855125"/>
    <w:rsid w:val="00871E2D"/>
    <w:rsid w:val="008C2631"/>
    <w:rsid w:val="009A2C97"/>
    <w:rsid w:val="009A5945"/>
    <w:rsid w:val="009F5E08"/>
    <w:rsid w:val="00A53014"/>
    <w:rsid w:val="00AC43A4"/>
    <w:rsid w:val="00B325C8"/>
    <w:rsid w:val="00BB5C26"/>
    <w:rsid w:val="00C36538"/>
    <w:rsid w:val="00C75665"/>
    <w:rsid w:val="00CC0EAF"/>
    <w:rsid w:val="00DB0E5F"/>
    <w:rsid w:val="00DB2561"/>
    <w:rsid w:val="00E90B01"/>
    <w:rsid w:val="00EB7A47"/>
    <w:rsid w:val="00EC5135"/>
    <w:rsid w:val="00F06AA8"/>
    <w:rsid w:val="00F450ED"/>
    <w:rsid w:val="00F54648"/>
    <w:rsid w:val="00F636FF"/>
    <w:rsid w:val="00F70F24"/>
    <w:rsid w:val="00F94060"/>
    <w:rsid w:val="00FD046A"/>
    <w:rsid w:val="00FD404F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oNotEmbedSmartTags/>
  <w:decimalSymbol w:val=","/>
  <w:listSeparator w:val=";"/>
  <w14:docId w14:val="3331B7EB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A3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1049A3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049A3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1049A3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1049A3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1049A3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1049A3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1049A3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1049A3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1049A3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049A3"/>
  </w:style>
  <w:style w:type="character" w:customStyle="1" w:styleId="WW-Absatz-Standardschriftart">
    <w:name w:val="WW-Absatz-Standardschriftart"/>
    <w:rsid w:val="001049A3"/>
  </w:style>
  <w:style w:type="character" w:customStyle="1" w:styleId="WW-Absatz-Standardschriftart1">
    <w:name w:val="WW-Absatz-Standardschriftart1"/>
    <w:rsid w:val="001049A3"/>
  </w:style>
  <w:style w:type="character" w:customStyle="1" w:styleId="WW-Absatz-Standardschriftart11">
    <w:name w:val="WW-Absatz-Standardschriftart11"/>
    <w:rsid w:val="001049A3"/>
  </w:style>
  <w:style w:type="character" w:customStyle="1" w:styleId="WW-Absatz-Standardschriftart111">
    <w:name w:val="WW-Absatz-Standardschriftart111"/>
    <w:rsid w:val="001049A3"/>
  </w:style>
  <w:style w:type="character" w:customStyle="1" w:styleId="WW-Absatz-Standardschriftart1111">
    <w:name w:val="WW-Absatz-Standardschriftart1111"/>
    <w:rsid w:val="001049A3"/>
  </w:style>
  <w:style w:type="character" w:customStyle="1" w:styleId="WW-Absatz-Standardschriftart11111">
    <w:name w:val="WW-Absatz-Standardschriftart11111"/>
    <w:rsid w:val="001049A3"/>
  </w:style>
  <w:style w:type="character" w:customStyle="1" w:styleId="WW-Absatz-Standardschriftart111111">
    <w:name w:val="WW-Absatz-Standardschriftart111111"/>
    <w:rsid w:val="001049A3"/>
  </w:style>
  <w:style w:type="character" w:customStyle="1" w:styleId="WW-Absatz-Standardschriftart1111111">
    <w:name w:val="WW-Absatz-Standardschriftart1111111"/>
    <w:rsid w:val="001049A3"/>
  </w:style>
  <w:style w:type="character" w:customStyle="1" w:styleId="WW-Absatz-Standardschriftart11111111">
    <w:name w:val="WW-Absatz-Standardschriftart11111111"/>
    <w:rsid w:val="001049A3"/>
  </w:style>
  <w:style w:type="character" w:customStyle="1" w:styleId="WW-Absatz-Standardschriftart111111111">
    <w:name w:val="WW-Absatz-Standardschriftart111111111"/>
    <w:rsid w:val="001049A3"/>
  </w:style>
  <w:style w:type="character" w:customStyle="1" w:styleId="WW-Absatz-Standardschriftart1111111111">
    <w:name w:val="WW-Absatz-Standardschriftart1111111111"/>
    <w:rsid w:val="001049A3"/>
  </w:style>
  <w:style w:type="character" w:customStyle="1" w:styleId="WW-Absatz-Standardschriftart11111111111">
    <w:name w:val="WW-Absatz-Standardschriftart11111111111"/>
    <w:rsid w:val="001049A3"/>
  </w:style>
  <w:style w:type="character" w:customStyle="1" w:styleId="WW-Absatz-Standardschriftart111111111111">
    <w:name w:val="WW-Absatz-Standardschriftart111111111111"/>
    <w:rsid w:val="001049A3"/>
  </w:style>
  <w:style w:type="character" w:customStyle="1" w:styleId="DefaultParagraphFont0">
    <w:name w:val="Default Paragraph Font_0"/>
    <w:rsid w:val="001049A3"/>
  </w:style>
  <w:style w:type="paragraph" w:customStyle="1" w:styleId="Heading">
    <w:name w:val="Heading"/>
    <w:basedOn w:val="Normal"/>
    <w:next w:val="BodyText"/>
    <w:rsid w:val="001049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1049A3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1049A3"/>
    <w:rPr>
      <w:rFonts w:cs="Tahoma"/>
    </w:rPr>
  </w:style>
  <w:style w:type="paragraph" w:styleId="Caption">
    <w:name w:val="caption"/>
    <w:basedOn w:val="Normal"/>
    <w:qFormat/>
    <w:rsid w:val="001049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1049A3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049A3"/>
    <w:pPr>
      <w:suppressLineNumbers/>
    </w:pPr>
  </w:style>
  <w:style w:type="paragraph" w:customStyle="1" w:styleId="TableHeading">
    <w:name w:val="Table Heading"/>
    <w:basedOn w:val="TableContents"/>
    <w:rsid w:val="001049A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1049A3"/>
  </w:style>
  <w:style w:type="paragraph" w:styleId="Header">
    <w:name w:val="header"/>
    <w:basedOn w:val="Normal"/>
    <w:semiHidden/>
    <w:rsid w:val="001049A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1049A3"/>
  </w:style>
  <w:style w:type="paragraph" w:styleId="Footer">
    <w:name w:val="footer"/>
    <w:basedOn w:val="Normal"/>
    <w:semiHidden/>
    <w:rsid w:val="001049A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semiHidden/>
    <w:rsid w:val="001049A3"/>
    <w:pPr>
      <w:suppressAutoHyphens w:val="0"/>
      <w:ind w:left="340"/>
      <w:jc w:val="both"/>
    </w:pPr>
  </w:style>
  <w:style w:type="paragraph" w:styleId="BodyTextIndent">
    <w:name w:val="Body Text Indent"/>
    <w:basedOn w:val="Normal"/>
    <w:semiHidden/>
    <w:rsid w:val="001049A3"/>
    <w:pPr>
      <w:suppressAutoHyphens w:val="0"/>
      <w:ind w:left="851"/>
      <w:jc w:val="both"/>
    </w:pPr>
  </w:style>
  <w:style w:type="character" w:customStyle="1" w:styleId="Heading5Char">
    <w:name w:val="Heading 5 Char"/>
    <w:link w:val="Heading5"/>
    <w:rsid w:val="006D2EF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D2EF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25</cp:revision>
  <cp:lastPrinted>2002-02-01T12:26:00Z</cp:lastPrinted>
  <dcterms:created xsi:type="dcterms:W3CDTF">2015-06-08T04:22:00Z</dcterms:created>
  <dcterms:modified xsi:type="dcterms:W3CDTF">2023-11-07T04:00:00Z</dcterms:modified>
</cp:coreProperties>
</file>