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E6EED0" w14:textId="77777777" w:rsidR="00481524" w:rsidRDefault="00481524">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643836" w14:paraId="3F708786" w14:textId="77777777" w:rsidTr="002C066F">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464739C" w14:textId="77777777" w:rsidR="00481524" w:rsidRDefault="00F31B8B">
            <w:pPr>
              <w:snapToGrid w:val="0"/>
              <w:jc w:val="center"/>
              <w:rPr>
                <w:b/>
                <w:color w:val="0000FF"/>
                <w:sz w:val="30"/>
              </w:rPr>
            </w:pPr>
            <w:r>
              <w:rPr>
                <w:b/>
                <w:color w:val="0000FF"/>
                <w:sz w:val="30"/>
              </w:rPr>
              <w:t xml:space="preserve">     </w:t>
            </w:r>
          </w:p>
          <w:p w14:paraId="3CB3FD8A" w14:textId="77777777" w:rsidR="00481524" w:rsidRDefault="00F31B8B">
            <w:pPr>
              <w:jc w:val="center"/>
              <w:rPr>
                <w:b/>
                <w:color w:val="0000FF"/>
                <w:sz w:val="32"/>
              </w:rPr>
            </w:pPr>
            <w:r>
              <w:rPr>
                <w:b/>
                <w:color w:val="0000FF"/>
                <w:sz w:val="32"/>
              </w:rPr>
              <w:t>LEMBAR STATUS DOKUMEN DAN DATA</w:t>
            </w:r>
          </w:p>
          <w:p w14:paraId="6012771D" w14:textId="77777777" w:rsidR="00481524" w:rsidRDefault="00481524">
            <w:pPr>
              <w:jc w:val="center"/>
              <w:rPr>
                <w:b/>
                <w:color w:val="0000FF"/>
                <w:sz w:val="30"/>
              </w:rPr>
            </w:pPr>
          </w:p>
        </w:tc>
      </w:tr>
      <w:tr w:rsidR="00643836" w14:paraId="7678A916" w14:textId="77777777" w:rsidTr="002C066F">
        <w:trPr>
          <w:trHeight w:hRule="exact" w:val="137"/>
        </w:trPr>
        <w:tc>
          <w:tcPr>
            <w:tcW w:w="9638" w:type="dxa"/>
            <w:gridSpan w:val="9"/>
            <w:tcBorders>
              <w:left w:val="single" w:sz="8" w:space="0" w:color="0000FF"/>
              <w:right w:val="single" w:sz="8" w:space="0" w:color="0000FF"/>
            </w:tcBorders>
            <w:shd w:val="clear" w:color="auto" w:fill="auto"/>
          </w:tcPr>
          <w:p w14:paraId="5B0C0069" w14:textId="516B0B26" w:rsidR="00481524" w:rsidRDefault="00481524">
            <w:pPr>
              <w:snapToGrid w:val="0"/>
              <w:jc w:val="center"/>
              <w:rPr>
                <w:color w:val="0000FF"/>
                <w:sz w:val="10"/>
              </w:rPr>
            </w:pPr>
          </w:p>
        </w:tc>
      </w:tr>
      <w:tr w:rsidR="00643836" w14:paraId="0C64D5EE" w14:textId="77777777" w:rsidTr="002C066F">
        <w:trPr>
          <w:trHeight w:val="1250"/>
        </w:trPr>
        <w:tc>
          <w:tcPr>
            <w:tcW w:w="9638" w:type="dxa"/>
            <w:gridSpan w:val="9"/>
            <w:tcBorders>
              <w:left w:val="single" w:sz="8" w:space="0" w:color="0000FF"/>
              <w:right w:val="single" w:sz="8" w:space="0" w:color="0000FF"/>
            </w:tcBorders>
            <w:shd w:val="clear" w:color="auto" w:fill="auto"/>
          </w:tcPr>
          <w:p w14:paraId="0DFBB53E" w14:textId="4FE9B1A6" w:rsidR="00481524" w:rsidRDefault="000128B6">
            <w:pPr>
              <w:snapToGrid w:val="0"/>
              <w:jc w:val="center"/>
              <w:rPr>
                <w:color w:val="0000FF"/>
                <w:sz w:val="10"/>
              </w:rPr>
            </w:pPr>
            <w:r>
              <w:pict w14:anchorId="00B02FA6">
                <v:shapetype id="_x0000_t202" coordsize="21600,21600" o:spt="202" path="m,l,21600r21600,l21600,xe">
                  <v:stroke joinstyle="miter"/>
                  <v:path gradientshapeok="t" o:connecttype="rect"/>
                </v:shapetype>
                <v:shape id="_x0000_s1028" type="#_x0000_t202" style="position:absolute;left:0;text-align:left;margin-left:120.6pt;margin-top:1.05pt;width:334.05pt;height:56.85pt;z-index:251648512;mso-wrap-distance-left:9.05pt;mso-wrap-distance-right:9.05pt;mso-position-horizontal-relative:text;mso-position-vertical-relative:text" stroked="f">
                  <v:fill color2="black"/>
                  <v:textbox inset="0,0,0,0">
                    <w:txbxContent>
                      <w:p w14:paraId="4CF3AE2D" w14:textId="77777777" w:rsidR="00481524" w:rsidRDefault="00481524">
                        <w:pPr>
                          <w:rPr>
                            <w:b/>
                            <w:color w:val="0000FF"/>
                            <w:sz w:val="4"/>
                          </w:rPr>
                        </w:pPr>
                      </w:p>
                      <w:p w14:paraId="3B6DC738" w14:textId="77777777" w:rsidR="00481524" w:rsidRDefault="00F31B8B">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7D808522" w14:textId="77777777" w:rsidR="00481524" w:rsidRDefault="00481524">
                        <w:pPr>
                          <w:pStyle w:val="Heading9"/>
                          <w:rPr>
                            <w:color w:val="0000FF"/>
                            <w:sz w:val="16"/>
                          </w:rPr>
                        </w:pPr>
                      </w:p>
                      <w:p w14:paraId="468068BB" w14:textId="77777777" w:rsidR="00481524" w:rsidRDefault="00F31B8B">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147" style="position:absolute;left:0;text-align:left;margin-left:8.7pt;margin-top:6.3pt;width:93pt;height:51.6pt;z-index:251668992;mso-position-horizontal-relative:text;mso-position-vertical-relative:text" coordorigin="360,396" coordsize="1860,1032">
                  <v:rect id="_x0000_s114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4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643836" w14:paraId="431C166B" w14:textId="77777777" w:rsidTr="002C066F">
        <w:tc>
          <w:tcPr>
            <w:tcW w:w="9638" w:type="dxa"/>
            <w:gridSpan w:val="9"/>
            <w:tcBorders>
              <w:left w:val="single" w:sz="8" w:space="0" w:color="0000FF"/>
              <w:right w:val="single" w:sz="8" w:space="0" w:color="0000FF"/>
            </w:tcBorders>
            <w:shd w:val="clear" w:color="auto" w:fill="auto"/>
          </w:tcPr>
          <w:p w14:paraId="136FCD1A" w14:textId="77777777" w:rsidR="00481524" w:rsidRDefault="00481524">
            <w:pPr>
              <w:snapToGrid w:val="0"/>
              <w:jc w:val="center"/>
              <w:rPr>
                <w:color w:val="0000FF"/>
                <w:sz w:val="10"/>
              </w:rPr>
            </w:pPr>
          </w:p>
        </w:tc>
      </w:tr>
      <w:tr w:rsidR="00643836" w14:paraId="4099918F" w14:textId="77777777" w:rsidTr="002C066F">
        <w:tc>
          <w:tcPr>
            <w:tcW w:w="4795" w:type="dxa"/>
            <w:gridSpan w:val="4"/>
            <w:tcBorders>
              <w:top w:val="double" w:sz="1" w:space="0" w:color="0000FF"/>
              <w:left w:val="single" w:sz="8" w:space="0" w:color="0000FF"/>
            </w:tcBorders>
            <w:shd w:val="clear" w:color="auto" w:fill="auto"/>
          </w:tcPr>
          <w:p w14:paraId="2794D4A6" w14:textId="77777777" w:rsidR="00481524" w:rsidRDefault="00481524">
            <w:pPr>
              <w:snapToGrid w:val="0"/>
              <w:rPr>
                <w:b/>
                <w:color w:val="0000FF"/>
                <w:sz w:val="8"/>
              </w:rPr>
            </w:pPr>
          </w:p>
          <w:p w14:paraId="13AEAC9D" w14:textId="77777777" w:rsidR="00481524" w:rsidRDefault="00F31B8B">
            <w:pPr>
              <w:rPr>
                <w:b/>
                <w:color w:val="0000FF"/>
                <w:sz w:val="24"/>
              </w:rPr>
            </w:pPr>
            <w:proofErr w:type="spellStart"/>
            <w:r>
              <w:rPr>
                <w:b/>
                <w:color w:val="0000FF"/>
                <w:sz w:val="24"/>
              </w:rPr>
              <w:t>Judul</w:t>
            </w:r>
            <w:proofErr w:type="spellEnd"/>
            <w:r>
              <w:rPr>
                <w:b/>
                <w:color w:val="0000FF"/>
                <w:sz w:val="24"/>
              </w:rPr>
              <w:t xml:space="preserve"> :              </w:t>
            </w:r>
            <w:r w:rsidR="00500DA3">
              <w:rPr>
                <w:b/>
                <w:color w:val="0000FF"/>
                <w:sz w:val="24"/>
              </w:rPr>
              <w:t>PROSEDUR</w:t>
            </w:r>
            <w:r>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2F20C160" w14:textId="77777777" w:rsidR="00481524" w:rsidRDefault="00481524">
            <w:pPr>
              <w:snapToGrid w:val="0"/>
              <w:rPr>
                <w:b/>
                <w:color w:val="0000FF"/>
                <w:sz w:val="8"/>
              </w:rPr>
            </w:pPr>
          </w:p>
          <w:p w14:paraId="16A75E83" w14:textId="77777777" w:rsidR="00481524" w:rsidRDefault="00F31B8B">
            <w:pPr>
              <w:rPr>
                <w:b/>
                <w:color w:val="0000FF"/>
                <w:sz w:val="24"/>
              </w:rPr>
            </w:pPr>
            <w:r>
              <w:rPr>
                <w:b/>
                <w:color w:val="0000FF"/>
                <w:sz w:val="24"/>
              </w:rPr>
              <w:t xml:space="preserve">No. </w:t>
            </w:r>
            <w:proofErr w:type="spellStart"/>
            <w:r>
              <w:rPr>
                <w:b/>
                <w:color w:val="0000FF"/>
                <w:sz w:val="24"/>
              </w:rPr>
              <w:t>Dokumen</w:t>
            </w:r>
            <w:proofErr w:type="spellEnd"/>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2DE18AE0" w14:textId="77777777" w:rsidR="00481524" w:rsidRDefault="00F31B8B" w:rsidP="002748C0">
            <w:pPr>
              <w:snapToGrid w:val="0"/>
              <w:rPr>
                <w:b/>
                <w:bCs/>
                <w:color w:val="0000FF"/>
                <w:sz w:val="20"/>
              </w:rPr>
            </w:pPr>
            <w:r>
              <w:rPr>
                <w:b/>
                <w:bCs/>
                <w:color w:val="0000FF"/>
                <w:sz w:val="20"/>
              </w:rPr>
              <w:t xml:space="preserve"> :</w:t>
            </w:r>
            <w:r>
              <w:rPr>
                <w:color w:val="0000FF"/>
                <w:sz w:val="20"/>
              </w:rPr>
              <w:t xml:space="preserve"> </w:t>
            </w:r>
            <w:r>
              <w:rPr>
                <w:b/>
                <w:bCs/>
                <w:color w:val="0000FF"/>
                <w:sz w:val="20"/>
              </w:rPr>
              <w:t>PPIC.P.4</w:t>
            </w:r>
          </w:p>
        </w:tc>
      </w:tr>
      <w:tr w:rsidR="00643836" w14:paraId="51D50B93" w14:textId="77777777" w:rsidTr="002C066F">
        <w:tc>
          <w:tcPr>
            <w:tcW w:w="4795" w:type="dxa"/>
            <w:gridSpan w:val="4"/>
            <w:tcBorders>
              <w:left w:val="single" w:sz="8" w:space="0" w:color="0000FF"/>
            </w:tcBorders>
            <w:shd w:val="clear" w:color="auto" w:fill="auto"/>
          </w:tcPr>
          <w:p w14:paraId="5E720126" w14:textId="77777777" w:rsidR="00481524" w:rsidRDefault="00F31B8B" w:rsidP="00500DA3">
            <w:pPr>
              <w:snapToGrid w:val="0"/>
              <w:jc w:val="center"/>
              <w:rPr>
                <w:b/>
                <w:color w:val="0000FF"/>
                <w:sz w:val="24"/>
              </w:rPr>
            </w:pPr>
            <w:r>
              <w:rPr>
                <w:b/>
                <w:color w:val="0000FF"/>
                <w:sz w:val="24"/>
              </w:rPr>
              <w:t xml:space="preserve">     </w:t>
            </w:r>
            <w:r w:rsidR="00500DA3">
              <w:rPr>
                <w:b/>
                <w:color w:val="0000FF"/>
                <w:sz w:val="24"/>
              </w:rPr>
              <w:t>PENGENDALIAN WORK IN</w:t>
            </w:r>
            <w:r>
              <w:rPr>
                <w:b/>
                <w:color w:val="0000FF"/>
                <w:sz w:val="24"/>
              </w:rPr>
              <w:t>PROCESS</w:t>
            </w:r>
          </w:p>
        </w:tc>
        <w:tc>
          <w:tcPr>
            <w:tcW w:w="2562" w:type="dxa"/>
            <w:gridSpan w:val="3"/>
            <w:tcBorders>
              <w:top w:val="single" w:sz="4" w:space="0" w:color="0000FF"/>
              <w:left w:val="double" w:sz="1" w:space="0" w:color="0000FF"/>
              <w:bottom w:val="single" w:sz="4" w:space="0" w:color="0000FF"/>
            </w:tcBorders>
            <w:shd w:val="clear" w:color="auto" w:fill="auto"/>
          </w:tcPr>
          <w:p w14:paraId="56A305B7" w14:textId="77777777" w:rsidR="00481524" w:rsidRDefault="00481524">
            <w:pPr>
              <w:snapToGrid w:val="0"/>
              <w:rPr>
                <w:b/>
                <w:color w:val="0000FF"/>
                <w:sz w:val="8"/>
              </w:rPr>
            </w:pPr>
          </w:p>
          <w:p w14:paraId="471F216F" w14:textId="77777777" w:rsidR="00481524" w:rsidRDefault="00F31B8B">
            <w:pPr>
              <w:rPr>
                <w:b/>
                <w:color w:val="0000FF"/>
                <w:sz w:val="24"/>
              </w:rPr>
            </w:pPr>
            <w:proofErr w:type="spellStart"/>
            <w:r>
              <w:rPr>
                <w:b/>
                <w:color w:val="0000FF"/>
                <w:sz w:val="24"/>
              </w:rPr>
              <w:t>Revisi</w:t>
            </w:r>
            <w:proofErr w:type="spellEnd"/>
          </w:p>
        </w:tc>
        <w:tc>
          <w:tcPr>
            <w:tcW w:w="2281" w:type="dxa"/>
            <w:gridSpan w:val="2"/>
            <w:tcBorders>
              <w:top w:val="single" w:sz="4" w:space="0" w:color="0000FF"/>
              <w:bottom w:val="single" w:sz="4" w:space="0" w:color="0000FF"/>
              <w:right w:val="single" w:sz="8" w:space="0" w:color="0000FF"/>
            </w:tcBorders>
            <w:shd w:val="clear" w:color="auto" w:fill="auto"/>
          </w:tcPr>
          <w:p w14:paraId="10528501" w14:textId="77777777" w:rsidR="00481524" w:rsidRDefault="00481524">
            <w:pPr>
              <w:snapToGrid w:val="0"/>
              <w:rPr>
                <w:b/>
                <w:color w:val="0000FF"/>
                <w:sz w:val="8"/>
              </w:rPr>
            </w:pPr>
          </w:p>
          <w:p w14:paraId="48C53D7F" w14:textId="77777777" w:rsidR="00481524" w:rsidRPr="00DC001B" w:rsidRDefault="00F31B8B" w:rsidP="00192352">
            <w:pPr>
              <w:rPr>
                <w:b/>
                <w:color w:val="0000FF"/>
                <w:sz w:val="20"/>
                <w:lang w:val="id-ID"/>
              </w:rPr>
            </w:pPr>
            <w:r>
              <w:rPr>
                <w:b/>
                <w:color w:val="0000FF"/>
                <w:sz w:val="24"/>
              </w:rPr>
              <w:t xml:space="preserve">: </w:t>
            </w:r>
            <w:r w:rsidR="00DC001B">
              <w:rPr>
                <w:b/>
                <w:color w:val="0000FF"/>
                <w:sz w:val="20"/>
                <w:lang w:val="id-ID"/>
              </w:rPr>
              <w:t>4</w:t>
            </w:r>
          </w:p>
        </w:tc>
      </w:tr>
      <w:tr w:rsidR="00643836" w14:paraId="350B3798" w14:textId="77777777" w:rsidTr="002C066F">
        <w:tc>
          <w:tcPr>
            <w:tcW w:w="4795" w:type="dxa"/>
            <w:gridSpan w:val="4"/>
            <w:tcBorders>
              <w:left w:val="single" w:sz="8" w:space="0" w:color="0000FF"/>
              <w:right w:val="double" w:sz="2" w:space="0" w:color="0000FF"/>
            </w:tcBorders>
            <w:shd w:val="clear" w:color="auto" w:fill="auto"/>
          </w:tcPr>
          <w:p w14:paraId="7529E974" w14:textId="77777777" w:rsidR="00481524" w:rsidRDefault="00F31B8B">
            <w:pPr>
              <w:snapToGrid w:val="0"/>
              <w:jc w:val="center"/>
              <w:rPr>
                <w:b/>
                <w:bCs/>
                <w:color w:val="0000FF"/>
                <w:sz w:val="24"/>
                <w:szCs w:val="24"/>
              </w:rPr>
            </w:pPr>
            <w:r>
              <w:rPr>
                <w:b/>
                <w:bCs/>
                <w:color w:val="0000FF"/>
                <w:sz w:val="24"/>
                <w:szCs w:val="24"/>
              </w:rPr>
              <w:t>( P-PWIP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63EE0C49" w14:textId="77777777" w:rsidR="00481524" w:rsidRDefault="00F31B8B" w:rsidP="002748C0">
            <w:pPr>
              <w:snapToGrid w:val="0"/>
              <w:rPr>
                <w:b/>
                <w:color w:val="0000FF"/>
                <w:sz w:val="24"/>
              </w:rPr>
            </w:pPr>
            <w:proofErr w:type="spellStart"/>
            <w:r>
              <w:rPr>
                <w:b/>
                <w:color w:val="0000FF"/>
                <w:sz w:val="24"/>
              </w:rPr>
              <w:t>Tgl.Efektif</w:t>
            </w:r>
            <w:proofErr w:type="spellEnd"/>
          </w:p>
        </w:tc>
        <w:tc>
          <w:tcPr>
            <w:tcW w:w="2281" w:type="dxa"/>
            <w:gridSpan w:val="2"/>
            <w:tcBorders>
              <w:top w:val="single" w:sz="4" w:space="0" w:color="0000FF"/>
              <w:bottom w:val="double" w:sz="2" w:space="0" w:color="0000FF"/>
              <w:right w:val="single" w:sz="8" w:space="0" w:color="0000FF"/>
            </w:tcBorders>
            <w:shd w:val="clear" w:color="auto" w:fill="auto"/>
          </w:tcPr>
          <w:p w14:paraId="3E5A442E" w14:textId="77777777" w:rsidR="00481524" w:rsidRDefault="00481524">
            <w:pPr>
              <w:snapToGrid w:val="0"/>
              <w:rPr>
                <w:b/>
                <w:color w:val="0000FF"/>
                <w:sz w:val="8"/>
              </w:rPr>
            </w:pPr>
          </w:p>
          <w:p w14:paraId="27F675A0" w14:textId="77777777" w:rsidR="00481524" w:rsidRPr="00DC001B" w:rsidRDefault="00F31B8B" w:rsidP="00DC001B">
            <w:pPr>
              <w:rPr>
                <w:b/>
                <w:color w:val="0000FF"/>
                <w:sz w:val="20"/>
                <w:lang w:val="id-ID"/>
              </w:rPr>
            </w:pPr>
            <w:r>
              <w:rPr>
                <w:b/>
                <w:color w:val="0000FF"/>
                <w:sz w:val="24"/>
              </w:rPr>
              <w:t>:</w:t>
            </w:r>
            <w:r>
              <w:rPr>
                <w:b/>
                <w:color w:val="0000FF"/>
                <w:sz w:val="20"/>
              </w:rPr>
              <w:t xml:space="preserve"> </w:t>
            </w:r>
            <w:r w:rsidR="00DC001B">
              <w:rPr>
                <w:b/>
                <w:color w:val="0000FF"/>
                <w:sz w:val="20"/>
                <w:lang w:val="id-ID"/>
              </w:rPr>
              <w:t>08 Oktober 2021</w:t>
            </w:r>
          </w:p>
        </w:tc>
      </w:tr>
      <w:tr w:rsidR="00643836" w14:paraId="0F83C7D3" w14:textId="77777777" w:rsidTr="002C066F">
        <w:tc>
          <w:tcPr>
            <w:tcW w:w="4795" w:type="dxa"/>
            <w:gridSpan w:val="4"/>
            <w:tcBorders>
              <w:top w:val="double" w:sz="1" w:space="0" w:color="0000FF"/>
              <w:left w:val="single" w:sz="8" w:space="0" w:color="0000FF"/>
              <w:bottom w:val="single" w:sz="4" w:space="0" w:color="0000FF"/>
            </w:tcBorders>
            <w:shd w:val="clear" w:color="auto" w:fill="auto"/>
          </w:tcPr>
          <w:p w14:paraId="0A608C1A" w14:textId="77777777" w:rsidR="00481524" w:rsidRDefault="00481524">
            <w:pPr>
              <w:snapToGrid w:val="0"/>
              <w:jc w:val="center"/>
              <w:rPr>
                <w:b/>
                <w:color w:val="0000FF"/>
                <w:sz w:val="8"/>
              </w:rPr>
            </w:pPr>
          </w:p>
          <w:p w14:paraId="34EB78AB" w14:textId="77777777" w:rsidR="00481524" w:rsidRDefault="00F31B8B">
            <w:pPr>
              <w:jc w:val="center"/>
              <w:rPr>
                <w:b/>
                <w:color w:val="0000FF"/>
                <w:sz w:val="26"/>
              </w:rPr>
            </w:pPr>
            <w:r>
              <w:rPr>
                <w:b/>
                <w:color w:val="0000FF"/>
                <w:sz w:val="26"/>
              </w:rPr>
              <w:t>PENYUSUN</w:t>
            </w:r>
          </w:p>
          <w:p w14:paraId="48810CF1" w14:textId="77777777" w:rsidR="00481524" w:rsidRDefault="00481524">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19DA44B5" w14:textId="77777777" w:rsidR="00481524" w:rsidRDefault="00481524">
            <w:pPr>
              <w:snapToGrid w:val="0"/>
              <w:jc w:val="center"/>
              <w:rPr>
                <w:b/>
                <w:color w:val="0000FF"/>
                <w:sz w:val="8"/>
              </w:rPr>
            </w:pPr>
          </w:p>
          <w:p w14:paraId="658A8E59" w14:textId="77777777" w:rsidR="00481524" w:rsidRDefault="00F31B8B">
            <w:pPr>
              <w:jc w:val="center"/>
              <w:rPr>
                <w:b/>
                <w:color w:val="0000FF"/>
                <w:sz w:val="26"/>
              </w:rPr>
            </w:pPr>
            <w:r>
              <w:rPr>
                <w:b/>
                <w:color w:val="0000FF"/>
                <w:sz w:val="26"/>
              </w:rPr>
              <w:t>YANG MENYETUJUI</w:t>
            </w:r>
          </w:p>
        </w:tc>
      </w:tr>
      <w:tr w:rsidR="00643836" w14:paraId="6CE30FEC" w14:textId="77777777" w:rsidTr="002C066F">
        <w:tc>
          <w:tcPr>
            <w:tcW w:w="1243" w:type="dxa"/>
            <w:tcBorders>
              <w:left w:val="single" w:sz="8" w:space="0" w:color="0000FF"/>
              <w:bottom w:val="single" w:sz="4" w:space="0" w:color="0000FF"/>
            </w:tcBorders>
            <w:shd w:val="clear" w:color="auto" w:fill="auto"/>
          </w:tcPr>
          <w:p w14:paraId="4D9594CF" w14:textId="77777777" w:rsidR="00481524" w:rsidRDefault="00481524">
            <w:pPr>
              <w:snapToGrid w:val="0"/>
              <w:jc w:val="center"/>
              <w:rPr>
                <w:b/>
                <w:color w:val="0000FF"/>
                <w:sz w:val="8"/>
              </w:rPr>
            </w:pPr>
          </w:p>
          <w:p w14:paraId="7E7ABB03" w14:textId="79003B04" w:rsidR="00481524" w:rsidRDefault="00F31B8B">
            <w:pPr>
              <w:jc w:val="center"/>
              <w:rPr>
                <w:b/>
                <w:color w:val="0000FF"/>
              </w:rPr>
            </w:pPr>
            <w:r>
              <w:rPr>
                <w:b/>
                <w:color w:val="0000FF"/>
              </w:rPr>
              <w:t>Nama</w:t>
            </w:r>
          </w:p>
          <w:p w14:paraId="45655EEC" w14:textId="77777777" w:rsidR="00481524" w:rsidRDefault="00481524">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5CF74EE3" w14:textId="77777777" w:rsidR="00481524" w:rsidRDefault="00481524">
            <w:pPr>
              <w:snapToGrid w:val="0"/>
              <w:jc w:val="center"/>
              <w:rPr>
                <w:b/>
                <w:color w:val="0000FF"/>
                <w:sz w:val="8"/>
              </w:rPr>
            </w:pPr>
          </w:p>
          <w:p w14:paraId="169A3B6D" w14:textId="77777777" w:rsidR="00481524" w:rsidRDefault="00F31B8B">
            <w:pPr>
              <w:jc w:val="center"/>
              <w:rPr>
                <w:b/>
                <w:color w:val="0000FF"/>
              </w:rPr>
            </w:pPr>
            <w:proofErr w:type="spellStart"/>
            <w:r>
              <w:rPr>
                <w:b/>
                <w:color w:val="0000FF"/>
              </w:rPr>
              <w:t>Jabatan</w:t>
            </w:r>
            <w:proofErr w:type="spellEnd"/>
          </w:p>
        </w:tc>
        <w:tc>
          <w:tcPr>
            <w:tcW w:w="1807" w:type="dxa"/>
            <w:tcBorders>
              <w:left w:val="single" w:sz="4" w:space="0" w:color="0000FF"/>
              <w:bottom w:val="single" w:sz="4" w:space="0" w:color="0000FF"/>
            </w:tcBorders>
            <w:shd w:val="clear" w:color="auto" w:fill="auto"/>
          </w:tcPr>
          <w:p w14:paraId="35E679B9" w14:textId="77777777" w:rsidR="00481524" w:rsidRDefault="00481524">
            <w:pPr>
              <w:snapToGrid w:val="0"/>
              <w:jc w:val="center"/>
              <w:rPr>
                <w:b/>
                <w:color w:val="0000FF"/>
                <w:sz w:val="8"/>
              </w:rPr>
            </w:pPr>
          </w:p>
          <w:p w14:paraId="65D87FBA" w14:textId="77777777" w:rsidR="00481524" w:rsidRDefault="00F31B8B">
            <w:pPr>
              <w:jc w:val="center"/>
              <w:rPr>
                <w:b/>
                <w:color w:val="0000FF"/>
              </w:rPr>
            </w:pPr>
            <w:proofErr w:type="spellStart"/>
            <w:r>
              <w:rPr>
                <w:b/>
                <w:color w:val="0000FF"/>
              </w:rPr>
              <w:t>Tandatangan</w:t>
            </w:r>
            <w:proofErr w:type="spellEnd"/>
          </w:p>
        </w:tc>
        <w:tc>
          <w:tcPr>
            <w:tcW w:w="1419" w:type="dxa"/>
            <w:tcBorders>
              <w:top w:val="single" w:sz="4" w:space="0" w:color="0000FF"/>
              <w:left w:val="double" w:sz="1" w:space="0" w:color="0000FF"/>
              <w:bottom w:val="single" w:sz="4" w:space="0" w:color="0000FF"/>
            </w:tcBorders>
            <w:shd w:val="clear" w:color="auto" w:fill="auto"/>
          </w:tcPr>
          <w:p w14:paraId="3DA8F463" w14:textId="77777777" w:rsidR="00481524" w:rsidRDefault="00481524">
            <w:pPr>
              <w:snapToGrid w:val="0"/>
              <w:jc w:val="center"/>
              <w:rPr>
                <w:b/>
                <w:color w:val="0000FF"/>
                <w:sz w:val="8"/>
              </w:rPr>
            </w:pPr>
          </w:p>
          <w:p w14:paraId="15B4506F" w14:textId="77777777" w:rsidR="00481524" w:rsidRDefault="00F31B8B">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417E7D54" w14:textId="77777777" w:rsidR="00481524" w:rsidRDefault="00481524">
            <w:pPr>
              <w:snapToGrid w:val="0"/>
              <w:jc w:val="center"/>
              <w:rPr>
                <w:b/>
                <w:color w:val="0000FF"/>
                <w:sz w:val="8"/>
              </w:rPr>
            </w:pPr>
          </w:p>
          <w:p w14:paraId="2C9AD28A" w14:textId="77777777" w:rsidR="00481524" w:rsidRDefault="00F31B8B">
            <w:pPr>
              <w:jc w:val="center"/>
              <w:rPr>
                <w:b/>
                <w:color w:val="0000FF"/>
              </w:rPr>
            </w:pPr>
            <w:proofErr w:type="spellStart"/>
            <w:r>
              <w:rPr>
                <w:b/>
                <w:color w:val="0000FF"/>
              </w:rPr>
              <w:t>Jabatan</w:t>
            </w:r>
            <w:proofErr w:type="spellEnd"/>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4A8BB580" w14:textId="77777777" w:rsidR="00481524" w:rsidRDefault="00481524">
            <w:pPr>
              <w:snapToGrid w:val="0"/>
              <w:jc w:val="center"/>
              <w:rPr>
                <w:b/>
                <w:color w:val="0000FF"/>
                <w:sz w:val="8"/>
              </w:rPr>
            </w:pPr>
          </w:p>
          <w:p w14:paraId="6CBEC045" w14:textId="77777777" w:rsidR="00481524" w:rsidRDefault="00F31B8B">
            <w:pPr>
              <w:jc w:val="center"/>
              <w:rPr>
                <w:b/>
                <w:color w:val="0000FF"/>
              </w:rPr>
            </w:pPr>
            <w:proofErr w:type="spellStart"/>
            <w:r>
              <w:rPr>
                <w:b/>
                <w:color w:val="0000FF"/>
              </w:rPr>
              <w:t>Tandatangan</w:t>
            </w:r>
            <w:proofErr w:type="spellEnd"/>
          </w:p>
        </w:tc>
      </w:tr>
      <w:tr w:rsidR="002C066F" w14:paraId="6C5C63E9" w14:textId="77777777" w:rsidTr="000128B6">
        <w:trPr>
          <w:trHeight w:val="759"/>
        </w:trPr>
        <w:tc>
          <w:tcPr>
            <w:tcW w:w="1243" w:type="dxa"/>
            <w:tcBorders>
              <w:top w:val="single" w:sz="4" w:space="0" w:color="0000FF"/>
              <w:left w:val="single" w:sz="8" w:space="0" w:color="0000FF"/>
            </w:tcBorders>
            <w:shd w:val="clear" w:color="auto" w:fill="auto"/>
            <w:vAlign w:val="center"/>
          </w:tcPr>
          <w:p w14:paraId="5DE6D07C" w14:textId="77777777" w:rsidR="002C066F" w:rsidRDefault="002C066F" w:rsidP="002C066F">
            <w:pPr>
              <w:pStyle w:val="Heading8"/>
              <w:snapToGrid w:val="0"/>
            </w:pPr>
            <w:r>
              <w:rPr>
                <w:lang w:val="id-ID"/>
              </w:rPr>
              <w:t>Anita N</w:t>
            </w:r>
            <w:r>
              <w:t>.</w:t>
            </w:r>
          </w:p>
        </w:tc>
        <w:tc>
          <w:tcPr>
            <w:tcW w:w="1745" w:type="dxa"/>
            <w:gridSpan w:val="2"/>
            <w:tcBorders>
              <w:top w:val="single" w:sz="4" w:space="0" w:color="0000FF"/>
              <w:left w:val="single" w:sz="4" w:space="0" w:color="0000FF"/>
            </w:tcBorders>
            <w:shd w:val="clear" w:color="auto" w:fill="auto"/>
            <w:vAlign w:val="center"/>
          </w:tcPr>
          <w:p w14:paraId="7AD919B5" w14:textId="77777777" w:rsidR="002C066F" w:rsidRDefault="002C066F" w:rsidP="002C066F">
            <w:pPr>
              <w:pStyle w:val="Heading7"/>
              <w:snapToGrid w:val="0"/>
              <w:jc w:val="center"/>
              <w:rPr>
                <w:b/>
                <w:i/>
                <w:color w:val="0000FF"/>
                <w:sz w:val="20"/>
              </w:rPr>
            </w:pPr>
            <w:r>
              <w:rPr>
                <w:b/>
                <w:i/>
                <w:color w:val="0000FF"/>
                <w:sz w:val="20"/>
              </w:rPr>
              <w:t xml:space="preserve">PPIC </w:t>
            </w:r>
            <w:proofErr w:type="spellStart"/>
            <w:r>
              <w:rPr>
                <w:b/>
                <w:i/>
                <w:color w:val="0000FF"/>
                <w:sz w:val="20"/>
              </w:rPr>
              <w:t>Mgr</w:t>
            </w:r>
            <w:proofErr w:type="spellEnd"/>
          </w:p>
        </w:tc>
        <w:tc>
          <w:tcPr>
            <w:tcW w:w="1807" w:type="dxa"/>
            <w:tcBorders>
              <w:top w:val="single" w:sz="4" w:space="0" w:color="0000FF"/>
              <w:left w:val="single" w:sz="4" w:space="0" w:color="0000FF"/>
            </w:tcBorders>
            <w:shd w:val="clear" w:color="auto" w:fill="auto"/>
            <w:vAlign w:val="center"/>
          </w:tcPr>
          <w:p w14:paraId="75BC2DD6" w14:textId="78FD5C14" w:rsidR="002C066F" w:rsidRDefault="000128B6" w:rsidP="002C066F">
            <w:pPr>
              <w:snapToGrid w:val="0"/>
              <w:jc w:val="center"/>
              <w:rPr>
                <w:b/>
                <w:i/>
                <w:color w:val="0000FF"/>
                <w:sz w:val="20"/>
              </w:rPr>
            </w:pPr>
            <w:r>
              <w:rPr>
                <w:b/>
                <w:i/>
                <w:noProof/>
                <w:color w:val="0000FF"/>
                <w:sz w:val="20"/>
              </w:rPr>
              <w:pict w14:anchorId="46F7F2A0">
                <v:shape id="_x0000_s1151" type="#_x0000_t75" style="position:absolute;left:0;text-align:left;margin-left:11.5pt;margin-top:1.45pt;width:55.05pt;height:32.65pt;z-index:251670016;mso-position-horizontal-relative:text;mso-position-vertical-relative:text">
                  <v:imagedata r:id="rId8" o:title=""/>
                </v:shape>
              </w:pict>
            </w:r>
          </w:p>
        </w:tc>
        <w:tc>
          <w:tcPr>
            <w:tcW w:w="1419" w:type="dxa"/>
            <w:tcBorders>
              <w:top w:val="single" w:sz="4" w:space="0" w:color="0000FF"/>
              <w:left w:val="double" w:sz="1" w:space="0" w:color="0000FF"/>
            </w:tcBorders>
            <w:shd w:val="clear" w:color="auto" w:fill="auto"/>
            <w:vAlign w:val="center"/>
          </w:tcPr>
          <w:p w14:paraId="4F3758F6" w14:textId="77777777" w:rsidR="002C066F" w:rsidRDefault="002C066F" w:rsidP="002C066F">
            <w:pPr>
              <w:pStyle w:val="Heading8"/>
              <w:snapToGrid w:val="0"/>
            </w:pPr>
            <w:r>
              <w:rPr>
                <w:lang w:val="id-ID"/>
              </w:rPr>
              <w:t>Ade Arifin</w:t>
            </w:r>
          </w:p>
        </w:tc>
        <w:tc>
          <w:tcPr>
            <w:tcW w:w="1777" w:type="dxa"/>
            <w:gridSpan w:val="3"/>
            <w:tcBorders>
              <w:top w:val="single" w:sz="4" w:space="0" w:color="0000FF"/>
              <w:left w:val="single" w:sz="4" w:space="0" w:color="0000FF"/>
            </w:tcBorders>
            <w:shd w:val="clear" w:color="auto" w:fill="auto"/>
            <w:vAlign w:val="center"/>
          </w:tcPr>
          <w:p w14:paraId="195CB6B4" w14:textId="77777777" w:rsidR="002C066F" w:rsidRDefault="002C066F" w:rsidP="002C066F">
            <w:pPr>
              <w:pStyle w:val="Heading7"/>
              <w:snapToGrid w:val="0"/>
              <w:jc w:val="center"/>
              <w:rPr>
                <w:b/>
                <w:i/>
                <w:color w:val="0000FF"/>
                <w:sz w:val="20"/>
              </w:rPr>
            </w:pPr>
            <w:r>
              <w:rPr>
                <w:b/>
                <w:i/>
                <w:color w:val="0000FF"/>
                <w:sz w:val="20"/>
                <w:lang w:val="id-ID"/>
              </w:rPr>
              <w:t>PRD Ass</w:t>
            </w:r>
            <w:r>
              <w:rPr>
                <w:b/>
                <w:i/>
                <w:color w:val="0000FF"/>
                <w:sz w:val="20"/>
              </w:rPr>
              <w:t>. Dir</w:t>
            </w:r>
          </w:p>
        </w:tc>
        <w:tc>
          <w:tcPr>
            <w:tcW w:w="1647" w:type="dxa"/>
            <w:tcBorders>
              <w:top w:val="single" w:sz="4" w:space="0" w:color="0000FF"/>
              <w:left w:val="single" w:sz="4" w:space="0" w:color="0000FF"/>
              <w:right w:val="single" w:sz="8" w:space="0" w:color="0000FF"/>
            </w:tcBorders>
            <w:shd w:val="clear" w:color="auto" w:fill="auto"/>
            <w:vAlign w:val="center"/>
          </w:tcPr>
          <w:p w14:paraId="02009B8F" w14:textId="26560F75" w:rsidR="002C066F" w:rsidRDefault="000128B6" w:rsidP="002C066F">
            <w:pPr>
              <w:jc w:val="center"/>
              <w:rPr>
                <w:b/>
                <w:color w:val="0000FF"/>
              </w:rPr>
            </w:pPr>
            <w:r>
              <w:rPr>
                <w:b/>
                <w:noProof/>
                <w:color w:val="0000FF"/>
              </w:rPr>
              <w:pict w14:anchorId="3F92F38D">
                <v:shape id="_x0000_s1152" type="#_x0000_t75" style="position:absolute;left:0;text-align:left;margin-left:10.4pt;margin-top:3.3pt;width:54.7pt;height:29.4pt;z-index:251671040;mso-position-horizontal-relative:text;mso-position-vertical-relative:text">
                  <v:imagedata r:id="rId9" o:title=""/>
                </v:shape>
              </w:pict>
            </w:r>
          </w:p>
        </w:tc>
      </w:tr>
      <w:tr w:rsidR="00643836" w14:paraId="30AC7080" w14:textId="77777777" w:rsidTr="002C066F">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2F71CCDF" w14:textId="77777777" w:rsidR="00481524" w:rsidRDefault="00481524">
            <w:pPr>
              <w:snapToGrid w:val="0"/>
              <w:jc w:val="center"/>
              <w:rPr>
                <w:b/>
                <w:color w:val="0000FF"/>
                <w:sz w:val="8"/>
              </w:rPr>
            </w:pPr>
          </w:p>
          <w:p w14:paraId="3BCD4EB8" w14:textId="77777777" w:rsidR="00481524" w:rsidRDefault="00F31B8B">
            <w:pPr>
              <w:jc w:val="center"/>
              <w:rPr>
                <w:b/>
                <w:color w:val="0000FF"/>
                <w:sz w:val="28"/>
              </w:rPr>
            </w:pPr>
            <w:r>
              <w:rPr>
                <w:b/>
                <w:color w:val="0000FF"/>
                <w:sz w:val="28"/>
              </w:rPr>
              <w:t>DOKUMEN YANG BERHUBUNGAN</w:t>
            </w:r>
          </w:p>
          <w:p w14:paraId="4E51BC2A" w14:textId="77777777" w:rsidR="00481524" w:rsidRDefault="00481524">
            <w:pPr>
              <w:jc w:val="center"/>
              <w:rPr>
                <w:b/>
                <w:color w:val="0000FF"/>
                <w:sz w:val="8"/>
              </w:rPr>
            </w:pPr>
          </w:p>
        </w:tc>
      </w:tr>
      <w:tr w:rsidR="00643836" w14:paraId="12DFE2BC" w14:textId="77777777" w:rsidTr="002C066F">
        <w:tc>
          <w:tcPr>
            <w:tcW w:w="4795" w:type="dxa"/>
            <w:gridSpan w:val="4"/>
            <w:tcBorders>
              <w:left w:val="single" w:sz="8" w:space="0" w:color="0000FF"/>
              <w:right w:val="single" w:sz="4" w:space="0" w:color="0000FF"/>
            </w:tcBorders>
            <w:shd w:val="clear" w:color="auto" w:fill="auto"/>
          </w:tcPr>
          <w:p w14:paraId="62649EC9" w14:textId="77777777" w:rsidR="00481524" w:rsidRDefault="00481524">
            <w:pPr>
              <w:snapToGrid w:val="0"/>
              <w:jc w:val="both"/>
              <w:rPr>
                <w:color w:val="0000FF"/>
                <w:sz w:val="8"/>
              </w:rPr>
            </w:pPr>
          </w:p>
          <w:p w14:paraId="492C7F61" w14:textId="77777777" w:rsidR="00481524" w:rsidRDefault="00481524">
            <w:pPr>
              <w:jc w:val="both"/>
              <w:rPr>
                <w:color w:val="0000FF"/>
              </w:rPr>
            </w:pPr>
          </w:p>
          <w:p w14:paraId="4B1F7777" w14:textId="77777777" w:rsidR="00481524" w:rsidRDefault="00481524">
            <w:pPr>
              <w:jc w:val="both"/>
              <w:rPr>
                <w:color w:val="0000FF"/>
              </w:rPr>
            </w:pPr>
          </w:p>
          <w:p w14:paraId="1136F829" w14:textId="77777777" w:rsidR="00481524" w:rsidRDefault="00481524">
            <w:pPr>
              <w:jc w:val="both"/>
              <w:rPr>
                <w:color w:val="0000FF"/>
              </w:rPr>
            </w:pPr>
          </w:p>
          <w:p w14:paraId="04DAEDE7" w14:textId="77777777" w:rsidR="00481524" w:rsidRDefault="00481524">
            <w:pPr>
              <w:jc w:val="both"/>
              <w:rPr>
                <w:color w:val="0000FF"/>
              </w:rPr>
            </w:pPr>
          </w:p>
          <w:p w14:paraId="5DE56273" w14:textId="77777777" w:rsidR="00481524" w:rsidRDefault="00481524">
            <w:pPr>
              <w:jc w:val="both"/>
              <w:rPr>
                <w:color w:val="0000FF"/>
              </w:rPr>
            </w:pPr>
          </w:p>
        </w:tc>
        <w:tc>
          <w:tcPr>
            <w:tcW w:w="4843" w:type="dxa"/>
            <w:gridSpan w:val="5"/>
            <w:tcBorders>
              <w:left w:val="single" w:sz="4" w:space="0" w:color="0000FF"/>
              <w:right w:val="single" w:sz="8" w:space="0" w:color="0000FF"/>
            </w:tcBorders>
            <w:shd w:val="clear" w:color="auto" w:fill="auto"/>
          </w:tcPr>
          <w:p w14:paraId="43FEC412" w14:textId="77777777" w:rsidR="00481524" w:rsidRDefault="00481524">
            <w:pPr>
              <w:snapToGrid w:val="0"/>
              <w:jc w:val="both"/>
              <w:rPr>
                <w:color w:val="0000FF"/>
              </w:rPr>
            </w:pPr>
          </w:p>
          <w:p w14:paraId="1FB4CEC4" w14:textId="77777777" w:rsidR="00481524" w:rsidRDefault="00481524">
            <w:pPr>
              <w:jc w:val="both"/>
              <w:rPr>
                <w:color w:val="0000FF"/>
              </w:rPr>
            </w:pPr>
          </w:p>
          <w:p w14:paraId="766D0214" w14:textId="77777777" w:rsidR="00481524" w:rsidRDefault="00481524">
            <w:pPr>
              <w:jc w:val="both"/>
              <w:rPr>
                <w:color w:val="0000FF"/>
              </w:rPr>
            </w:pPr>
          </w:p>
          <w:p w14:paraId="4EF5A10A" w14:textId="77777777" w:rsidR="00481524" w:rsidRDefault="00481524">
            <w:pPr>
              <w:jc w:val="both"/>
              <w:rPr>
                <w:color w:val="0000FF"/>
              </w:rPr>
            </w:pPr>
          </w:p>
          <w:p w14:paraId="402FEC80" w14:textId="77777777" w:rsidR="00481524" w:rsidRDefault="00481524">
            <w:pPr>
              <w:jc w:val="both"/>
              <w:rPr>
                <w:color w:val="0000FF"/>
              </w:rPr>
            </w:pPr>
          </w:p>
          <w:p w14:paraId="0990CB9C" w14:textId="77777777" w:rsidR="00481524" w:rsidRDefault="00481524">
            <w:pPr>
              <w:jc w:val="both"/>
              <w:rPr>
                <w:color w:val="0000FF"/>
              </w:rPr>
            </w:pPr>
          </w:p>
        </w:tc>
      </w:tr>
      <w:tr w:rsidR="00643836" w14:paraId="0172F77A" w14:textId="77777777" w:rsidTr="002C066F">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320A0F94" w14:textId="77777777" w:rsidR="00481524" w:rsidRDefault="00481524">
            <w:pPr>
              <w:snapToGrid w:val="0"/>
              <w:jc w:val="center"/>
              <w:rPr>
                <w:b/>
                <w:color w:val="0000FF"/>
                <w:sz w:val="8"/>
              </w:rPr>
            </w:pPr>
          </w:p>
          <w:p w14:paraId="47046CF8" w14:textId="15A686CE" w:rsidR="00481524" w:rsidRDefault="00F31B8B">
            <w:pPr>
              <w:jc w:val="center"/>
              <w:rPr>
                <w:b/>
                <w:color w:val="0000FF"/>
                <w:sz w:val="28"/>
              </w:rPr>
            </w:pPr>
            <w:r>
              <w:rPr>
                <w:b/>
                <w:color w:val="0000FF"/>
                <w:sz w:val="28"/>
              </w:rPr>
              <w:t xml:space="preserve">DISTRIBUSI SALINAN </w:t>
            </w:r>
            <w:r w:rsidR="00D45BE3">
              <w:rPr>
                <w:b/>
                <w:color w:val="0000FF"/>
                <w:sz w:val="28"/>
              </w:rPr>
              <w:t>CINT INTRANET ISO</w:t>
            </w:r>
          </w:p>
          <w:p w14:paraId="0FD53585" w14:textId="77777777" w:rsidR="00481524" w:rsidRDefault="00481524">
            <w:pPr>
              <w:jc w:val="center"/>
              <w:rPr>
                <w:b/>
                <w:color w:val="0000FF"/>
                <w:sz w:val="8"/>
              </w:rPr>
            </w:pPr>
          </w:p>
        </w:tc>
      </w:tr>
      <w:tr w:rsidR="00D45BE3" w14:paraId="4CAB6A95" w14:textId="77777777" w:rsidTr="002C066F">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07D6CAC" w14:textId="77777777" w:rsidR="00D45BE3" w:rsidRDefault="000128B6" w:rsidP="00D45BE3">
            <w:pPr>
              <w:snapToGrid w:val="0"/>
              <w:ind w:left="459"/>
              <w:rPr>
                <w:rFonts w:ascii="Arial Narrow" w:hAnsi="Arial Narrow"/>
                <w:b/>
                <w:color w:val="0000FF"/>
                <w:sz w:val="10"/>
              </w:rPr>
            </w:pPr>
            <w:r>
              <w:pict w14:anchorId="7B56B0B3">
                <v:shape id="_x0000_s112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0293E42C" w14:textId="77777777" w:rsidR="00D45BE3" w:rsidRDefault="00D45BE3"/>
                    </w:txbxContent>
                  </v:textbox>
                  <w10:wrap anchorx="margin"/>
                </v:shape>
              </w:pict>
            </w:r>
            <w:r>
              <w:pict w14:anchorId="47C5BFEF">
                <v:shape id="_x0000_s112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7EA528F9" w14:textId="77777777" w:rsidR="00D45BE3" w:rsidRPr="00345FDF" w:rsidRDefault="00D45BE3">
                        <w:pPr>
                          <w:rPr>
                            <w:rFonts w:ascii="Symbol" w:hAnsi="Symbol"/>
                            <w:color w:val="0000FF"/>
                          </w:rPr>
                        </w:pPr>
                      </w:p>
                    </w:txbxContent>
                  </v:textbox>
                  <w10:wrap anchorx="margin"/>
                </v:shape>
              </w:pict>
            </w:r>
            <w:r>
              <w:pict w14:anchorId="086105E0">
                <v:shape id="_x0000_s112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2121D31F" w14:textId="77777777" w:rsidR="00D45BE3" w:rsidRPr="00345FDF" w:rsidRDefault="00D45BE3">
                        <w:pPr>
                          <w:rPr>
                            <w:color w:val="0000FF"/>
                          </w:rPr>
                        </w:pPr>
                      </w:p>
                    </w:txbxContent>
                  </v:textbox>
                  <w10:wrap anchorx="margin"/>
                </v:shape>
              </w:pict>
            </w:r>
            <w:r>
              <w:pict w14:anchorId="0D2B11E2">
                <v:shape id="_x0000_s113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29ACFDA4" w14:textId="77777777" w:rsidR="00D45BE3" w:rsidRPr="00345FDF" w:rsidRDefault="00D45BE3">
                        <w:pPr>
                          <w:rPr>
                            <w:rFonts w:ascii="Symbol" w:hAnsi="Symbol"/>
                            <w:color w:val="0000FF"/>
                          </w:rPr>
                        </w:pPr>
                      </w:p>
                    </w:txbxContent>
                  </v:textbox>
                  <w10:wrap anchorx="margin"/>
                </v:shape>
              </w:pict>
            </w:r>
            <w:r>
              <w:pict w14:anchorId="4859C4B9">
                <v:shape id="_x0000_s113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6C8B4AF3" w14:textId="77777777" w:rsidR="00D45BE3" w:rsidRPr="00345FDF" w:rsidRDefault="00D45BE3">
                        <w:pPr>
                          <w:rPr>
                            <w:rFonts w:ascii="Symbol" w:hAnsi="Symbol"/>
                            <w:color w:val="0000FF"/>
                            <w:lang w:val="id-ID"/>
                          </w:rPr>
                        </w:pPr>
                      </w:p>
                    </w:txbxContent>
                  </v:textbox>
                  <w10:wrap anchorx="margin"/>
                </v:shape>
              </w:pict>
            </w:r>
            <w:r>
              <w:pict w14:anchorId="36DCBAD5">
                <v:shape id="_x0000_s113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132" inset="1pt,1pt,1pt,1pt">
                    <w:txbxContent>
                      <w:p w14:paraId="36C74C55" w14:textId="77777777" w:rsidR="00D45BE3" w:rsidRPr="00345FDF" w:rsidRDefault="00D45BE3">
                        <w:pPr>
                          <w:rPr>
                            <w:rFonts w:ascii="Symbol" w:hAnsi="Symbol"/>
                            <w:color w:val="0000FF"/>
                          </w:rPr>
                        </w:pPr>
                      </w:p>
                    </w:txbxContent>
                  </v:textbox>
                  <w10:wrap anchorx="margin"/>
                </v:shape>
              </w:pict>
            </w:r>
            <w:r>
              <w:pict w14:anchorId="4CF85E1C">
                <v:shape id="_x0000_s113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16C81CB1" w14:textId="77777777" w:rsidR="00D45BE3" w:rsidRDefault="00D45BE3">
                        <w:pPr>
                          <w:rPr>
                            <w:rFonts w:ascii="Symbol" w:hAnsi="Symbol"/>
                          </w:rPr>
                        </w:pPr>
                      </w:p>
                    </w:txbxContent>
                  </v:textbox>
                  <w10:wrap anchorx="margin"/>
                </v:shape>
              </w:pict>
            </w:r>
            <w:r>
              <w:pict w14:anchorId="6F3F451D">
                <v:shape id="_x0000_s113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601748A" w14:textId="77777777" w:rsidR="00D45BE3" w:rsidRDefault="00D45BE3"/>
                    </w:txbxContent>
                  </v:textbox>
                  <w10:wrap anchorx="margin"/>
                </v:shape>
              </w:pict>
            </w:r>
            <w:r>
              <w:pict w14:anchorId="694B6DC8">
                <v:shape id="_x0000_s113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50E09B7D" w14:textId="77777777" w:rsidR="00D45BE3" w:rsidRDefault="00D45BE3"/>
                    </w:txbxContent>
                  </v:textbox>
                  <w10:wrap anchorx="margin"/>
                </v:shape>
              </w:pict>
            </w:r>
            <w:r>
              <w:pict w14:anchorId="0DBF826D">
                <v:shape id="_x0000_s113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53B9DD94" w14:textId="77777777" w:rsidR="00D45BE3" w:rsidRDefault="00D45BE3">
                        <w:pPr>
                          <w:rPr>
                            <w:rFonts w:ascii="Symbol" w:hAnsi="Symbol"/>
                          </w:rPr>
                        </w:pPr>
                      </w:p>
                    </w:txbxContent>
                  </v:textbox>
                  <w10:wrap anchorx="margin"/>
                </v:shape>
              </w:pict>
            </w:r>
            <w:r>
              <w:pict w14:anchorId="06FB513D">
                <v:shape id="_x0000_s113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1C76686F" w14:textId="77777777" w:rsidR="00D45BE3" w:rsidRDefault="00D45BE3">
                        <w:pPr>
                          <w:rPr>
                            <w:rFonts w:ascii="Symbol" w:hAnsi="Symbol"/>
                          </w:rPr>
                        </w:pPr>
                      </w:p>
                    </w:txbxContent>
                  </v:textbox>
                  <w10:wrap anchorx="margin"/>
                </v:shape>
              </w:pict>
            </w:r>
            <w:r>
              <w:pict w14:anchorId="72684921">
                <v:shape id="_x0000_s113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059132DC" w14:textId="77777777" w:rsidR="00D45BE3" w:rsidRDefault="00D45BE3">
                        <w:pPr>
                          <w:rPr>
                            <w:rFonts w:ascii="Symbol" w:hAnsi="Symbol"/>
                          </w:rPr>
                        </w:pPr>
                      </w:p>
                    </w:txbxContent>
                  </v:textbox>
                  <w10:wrap anchorx="margin"/>
                </v:shape>
              </w:pict>
            </w:r>
            <w:r>
              <w:pict w14:anchorId="25CA6B21">
                <v:shape id="_x0000_s113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2E58CECE" w14:textId="77777777" w:rsidR="00D45BE3" w:rsidRDefault="00D45BE3">
                        <w:pPr>
                          <w:rPr>
                            <w:rFonts w:ascii="Symbol" w:hAnsi="Symbol"/>
                          </w:rPr>
                        </w:pPr>
                      </w:p>
                    </w:txbxContent>
                  </v:textbox>
                  <w10:wrap anchorx="margin"/>
                </v:shape>
              </w:pict>
            </w:r>
            <w:r>
              <w:pict w14:anchorId="617C9971">
                <v:shape id="_x0000_s114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2002871C" w14:textId="77777777" w:rsidR="00D45BE3" w:rsidRDefault="00D45BE3">
                        <w:pPr>
                          <w:rPr>
                            <w:rFonts w:ascii="Symbol" w:hAnsi="Symbol"/>
                          </w:rPr>
                        </w:pPr>
                      </w:p>
                    </w:txbxContent>
                  </v:textbox>
                  <w10:wrap anchorx="margin"/>
                </v:shape>
              </w:pict>
            </w:r>
            <w:r>
              <w:pict w14:anchorId="041776B2">
                <v:shape id="_x0000_s114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1C060195" w14:textId="77777777" w:rsidR="00D45BE3" w:rsidRDefault="00D45BE3">
                        <w:pPr>
                          <w:rPr>
                            <w:rFonts w:ascii="Symbol" w:hAnsi="Symbol"/>
                          </w:rPr>
                        </w:pPr>
                      </w:p>
                    </w:txbxContent>
                  </v:textbox>
                  <w10:wrap anchorx="margin"/>
                </v:shape>
              </w:pict>
            </w:r>
            <w:r>
              <w:pict w14:anchorId="13313AB2">
                <v:shape id="_x0000_s114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2D7784C0" w14:textId="77777777" w:rsidR="00D45BE3" w:rsidRPr="00345FDF" w:rsidRDefault="00D45BE3">
                        <w:pPr>
                          <w:rPr>
                            <w:rFonts w:ascii="Symbol" w:hAnsi="Symbol"/>
                            <w:color w:val="0000FF"/>
                          </w:rPr>
                        </w:pPr>
                      </w:p>
                    </w:txbxContent>
                  </v:textbox>
                  <w10:wrap anchorx="margin"/>
                </v:shape>
              </w:pict>
            </w:r>
            <w:r>
              <w:pict w14:anchorId="62A582B2">
                <v:shape id="_x0000_s114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5D2C8880" w14:textId="77777777" w:rsidR="00D45BE3" w:rsidRPr="00345FDF" w:rsidRDefault="00D45BE3">
                        <w:pPr>
                          <w:rPr>
                            <w:rFonts w:ascii="Symbol" w:hAnsi="Symbol"/>
                            <w:color w:val="0000FF"/>
                          </w:rPr>
                        </w:pPr>
                      </w:p>
                    </w:txbxContent>
                  </v:textbox>
                  <w10:wrap anchorx="margin"/>
                </v:shape>
              </w:pict>
            </w:r>
          </w:p>
          <w:p w14:paraId="36BEB19D" w14:textId="77777777" w:rsidR="00D45BE3" w:rsidRDefault="00D45BE3" w:rsidP="00D45BE3">
            <w:pPr>
              <w:rPr>
                <w:rFonts w:ascii="Arial Narrow" w:hAnsi="Arial Narrow"/>
                <w:b/>
                <w:color w:val="0000FF"/>
                <w:sz w:val="18"/>
                <w:szCs w:val="18"/>
              </w:rPr>
            </w:pPr>
            <w:r>
              <w:rPr>
                <w:rFonts w:ascii="Arial Narrow" w:hAnsi="Arial Narrow"/>
                <w:b/>
                <w:color w:val="0000FF"/>
                <w:sz w:val="18"/>
                <w:szCs w:val="18"/>
              </w:rPr>
              <w:t xml:space="preserve">          BOD</w:t>
            </w:r>
          </w:p>
          <w:p w14:paraId="1E31C508" w14:textId="77777777" w:rsidR="00D45BE3" w:rsidRDefault="00D45BE3" w:rsidP="00D45BE3">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327E0B5D" w14:textId="77777777" w:rsidR="00D45BE3" w:rsidRDefault="00D45BE3" w:rsidP="00D45BE3">
            <w:pPr>
              <w:snapToGrid w:val="0"/>
              <w:ind w:left="459"/>
              <w:rPr>
                <w:rFonts w:ascii="Arial Narrow" w:hAnsi="Arial Narrow"/>
                <w:b/>
                <w:color w:val="0000FF"/>
                <w:sz w:val="10"/>
              </w:rPr>
            </w:pPr>
          </w:p>
          <w:p w14:paraId="71B62F65" w14:textId="4CB0B78A" w:rsidR="00D45BE3" w:rsidRDefault="00D45BE3" w:rsidP="00D45BE3">
            <w:pPr>
              <w:pStyle w:val="Heading6"/>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568C0B22" w14:textId="77777777" w:rsidR="00D45BE3" w:rsidRDefault="00D45BE3" w:rsidP="00D45BE3">
            <w:pPr>
              <w:pStyle w:val="Heading5"/>
              <w:snapToGrid w:val="0"/>
              <w:ind w:left="0"/>
              <w:rPr>
                <w:rFonts w:ascii="Arial Narrow" w:hAnsi="Arial Narrow"/>
                <w:sz w:val="18"/>
              </w:rPr>
            </w:pPr>
          </w:p>
          <w:p w14:paraId="798DB6D1" w14:textId="5593E92C" w:rsidR="00D45BE3" w:rsidRDefault="00D45BE3" w:rsidP="00D45BE3">
            <w:pPr>
              <w:pStyle w:val="Heading5"/>
              <w:ind w:left="0"/>
              <w:rPr>
                <w:rFonts w:ascii="Arial Narrow" w:hAnsi="Arial Narrow"/>
                <w:sz w:val="18"/>
              </w:rPr>
            </w:pPr>
            <w:r>
              <w:rPr>
                <w:rFonts w:ascii="Arial Narrow" w:hAnsi="Arial Narrow"/>
                <w:sz w:val="18"/>
              </w:rPr>
              <w:t xml:space="preserve">              </w:t>
            </w:r>
          </w:p>
        </w:tc>
      </w:tr>
      <w:tr w:rsidR="00D45BE3" w14:paraId="35378305" w14:textId="77777777" w:rsidTr="002C066F">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112ED70C" w14:textId="77777777" w:rsidR="00D45BE3" w:rsidRDefault="00D45BE3" w:rsidP="00D45BE3">
            <w:pPr>
              <w:snapToGrid w:val="0"/>
              <w:ind w:left="459"/>
              <w:rPr>
                <w:rFonts w:ascii="Arial Narrow" w:hAnsi="Arial Narrow"/>
                <w:b/>
                <w:color w:val="0000FF"/>
                <w:sz w:val="10"/>
              </w:rPr>
            </w:pPr>
          </w:p>
          <w:p w14:paraId="077F37C0" w14:textId="4CFCB3DC" w:rsidR="00D45BE3" w:rsidRDefault="00D45BE3" w:rsidP="00D45BE3">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5A024461" w14:textId="77777777" w:rsidR="00D45BE3" w:rsidRDefault="00D45BE3" w:rsidP="00D45BE3">
            <w:pPr>
              <w:snapToGrid w:val="0"/>
              <w:ind w:left="459"/>
              <w:rPr>
                <w:rFonts w:ascii="Arial Narrow" w:hAnsi="Arial Narrow"/>
                <w:sz w:val="18"/>
              </w:rPr>
            </w:pPr>
          </w:p>
          <w:p w14:paraId="77D62F89" w14:textId="24061581" w:rsidR="00D45BE3" w:rsidRDefault="00D45BE3" w:rsidP="00D45BE3">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EEA7FD8" w14:textId="2DCBBFE0" w:rsidR="00D45BE3" w:rsidRDefault="00D45BE3" w:rsidP="00D45BE3">
            <w:pPr>
              <w:pStyle w:val="Heading6"/>
              <w:snapToGrid w:val="0"/>
              <w:ind w:left="0"/>
              <w:rPr>
                <w:rFonts w:ascii="Arial Narrow" w:hAnsi="Arial Narrow"/>
                <w:sz w:val="18"/>
              </w:rPr>
            </w:pPr>
            <w:r>
              <w:rPr>
                <w:rFonts w:ascii="Arial Narrow" w:hAnsi="Arial Narrow"/>
                <w:sz w:val="18"/>
              </w:rPr>
              <w:t xml:space="preserve">             </w:t>
            </w:r>
          </w:p>
        </w:tc>
      </w:tr>
      <w:tr w:rsidR="00D45BE3" w14:paraId="4418A19F" w14:textId="77777777" w:rsidTr="002C066F">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3DE48747" w14:textId="77777777" w:rsidR="00D45BE3" w:rsidRDefault="00D45BE3" w:rsidP="00D45BE3">
            <w:pPr>
              <w:snapToGrid w:val="0"/>
              <w:ind w:left="459"/>
              <w:rPr>
                <w:rFonts w:ascii="Arial Narrow" w:hAnsi="Arial Narrow"/>
                <w:b/>
                <w:color w:val="0000FF"/>
                <w:sz w:val="10"/>
              </w:rPr>
            </w:pPr>
          </w:p>
          <w:p w14:paraId="756FAAD2" w14:textId="032685A4" w:rsidR="00D45BE3" w:rsidRDefault="00D45BE3" w:rsidP="00D45BE3">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21D2E272" w14:textId="77777777" w:rsidR="00D45BE3" w:rsidRDefault="00D45BE3" w:rsidP="00D45BE3">
            <w:pPr>
              <w:snapToGrid w:val="0"/>
              <w:ind w:left="459"/>
              <w:rPr>
                <w:rFonts w:ascii="Arial Narrow" w:hAnsi="Arial Narrow"/>
                <w:b/>
                <w:color w:val="0000FF"/>
                <w:sz w:val="10"/>
              </w:rPr>
            </w:pPr>
          </w:p>
          <w:p w14:paraId="0DECD50B" w14:textId="324605A8" w:rsidR="00D45BE3" w:rsidRDefault="00D45BE3" w:rsidP="00D45BE3">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1B5BCCB" w14:textId="02F1F329" w:rsidR="00D45BE3" w:rsidRDefault="00D45BE3" w:rsidP="00D45BE3">
            <w:pPr>
              <w:snapToGrid w:val="0"/>
              <w:rPr>
                <w:b/>
                <w:color w:val="0000FF"/>
                <w:sz w:val="18"/>
              </w:rPr>
            </w:pPr>
            <w:r>
              <w:rPr>
                <w:b/>
                <w:color w:val="0000FF"/>
                <w:sz w:val="18"/>
              </w:rPr>
              <w:t xml:space="preserve">           </w:t>
            </w:r>
          </w:p>
        </w:tc>
      </w:tr>
      <w:tr w:rsidR="00D45BE3" w14:paraId="5A161126" w14:textId="77777777" w:rsidTr="002C066F">
        <w:trPr>
          <w:trHeight w:val="413"/>
        </w:trPr>
        <w:tc>
          <w:tcPr>
            <w:tcW w:w="2657" w:type="dxa"/>
            <w:gridSpan w:val="2"/>
            <w:tcBorders>
              <w:top w:val="single" w:sz="4" w:space="0" w:color="0000FF"/>
              <w:left w:val="single" w:sz="8" w:space="0" w:color="0000FF"/>
            </w:tcBorders>
            <w:shd w:val="clear" w:color="auto" w:fill="auto"/>
          </w:tcPr>
          <w:p w14:paraId="7BB2A20D" w14:textId="77777777" w:rsidR="00D45BE3" w:rsidRPr="008E5F42" w:rsidRDefault="00D45BE3" w:rsidP="00D45BE3">
            <w:pPr>
              <w:pStyle w:val="Heading6"/>
              <w:ind w:left="0"/>
              <w:rPr>
                <w:rFonts w:ascii="Arial Narrow" w:hAnsi="Arial Narrow"/>
                <w:sz w:val="10"/>
                <w:szCs w:val="10"/>
              </w:rPr>
            </w:pPr>
            <w:r>
              <w:rPr>
                <w:rFonts w:ascii="Arial Narrow" w:hAnsi="Arial Narrow"/>
              </w:rPr>
              <w:t xml:space="preserve">        </w:t>
            </w:r>
          </w:p>
          <w:p w14:paraId="2C611E40" w14:textId="0EFFCDAD" w:rsidR="00D45BE3" w:rsidRDefault="00D45BE3" w:rsidP="00D45BE3">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4B8D6EBC" w14:textId="77777777" w:rsidR="00D45BE3" w:rsidRDefault="00D45BE3" w:rsidP="00D45BE3">
            <w:pPr>
              <w:snapToGrid w:val="0"/>
              <w:ind w:left="459"/>
              <w:rPr>
                <w:rFonts w:ascii="Arial Narrow" w:hAnsi="Arial Narrow"/>
                <w:b/>
                <w:color w:val="0000FF"/>
                <w:sz w:val="10"/>
              </w:rPr>
            </w:pPr>
            <w:r>
              <w:rPr>
                <w:rFonts w:ascii="Arial Narrow" w:hAnsi="Arial Narrow"/>
                <w:b/>
                <w:color w:val="0000FF"/>
                <w:sz w:val="10"/>
              </w:rPr>
              <w:t xml:space="preserve"> </w:t>
            </w:r>
          </w:p>
          <w:p w14:paraId="332D6CFF" w14:textId="0682308E" w:rsidR="00D45BE3" w:rsidRDefault="00D45BE3" w:rsidP="00D45BE3">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70BB3CBD" w14:textId="5C52B114" w:rsidR="00D45BE3" w:rsidRDefault="00D45BE3" w:rsidP="00D45BE3">
            <w:pPr>
              <w:tabs>
                <w:tab w:val="left" w:pos="588"/>
              </w:tabs>
              <w:snapToGrid w:val="0"/>
              <w:rPr>
                <w:b/>
                <w:color w:val="0000FF"/>
                <w:sz w:val="18"/>
              </w:rPr>
            </w:pPr>
            <w:r>
              <w:t xml:space="preserve">         </w:t>
            </w:r>
          </w:p>
        </w:tc>
      </w:tr>
      <w:tr w:rsidR="00D45BE3" w14:paraId="3C924B9B" w14:textId="77777777" w:rsidTr="002C066F">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63A55FD7" w14:textId="77777777" w:rsidR="00D45BE3" w:rsidRPr="008E5F42" w:rsidRDefault="00D45BE3" w:rsidP="00D45BE3">
            <w:pPr>
              <w:pStyle w:val="Heading6"/>
              <w:ind w:left="0"/>
              <w:rPr>
                <w:rFonts w:ascii="Arial Narrow" w:hAnsi="Arial Narrow"/>
                <w:b w:val="0"/>
                <w:sz w:val="10"/>
                <w:szCs w:val="10"/>
              </w:rPr>
            </w:pPr>
            <w:r>
              <w:rPr>
                <w:rFonts w:ascii="Arial Narrow" w:hAnsi="Arial Narrow"/>
                <w:b w:val="0"/>
                <w:sz w:val="18"/>
                <w:szCs w:val="18"/>
              </w:rPr>
              <w:t xml:space="preserve">          </w:t>
            </w:r>
          </w:p>
          <w:p w14:paraId="69893F66" w14:textId="5A5AA13B" w:rsidR="00D45BE3" w:rsidRDefault="00D45BE3" w:rsidP="00D45BE3">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2693FEF4" w14:textId="77777777" w:rsidR="00D45BE3" w:rsidRDefault="00D45BE3" w:rsidP="00D45BE3">
            <w:pPr>
              <w:snapToGrid w:val="0"/>
              <w:ind w:left="459"/>
              <w:rPr>
                <w:rFonts w:ascii="Arial Narrow" w:hAnsi="Arial Narrow"/>
                <w:b/>
                <w:color w:val="0000FF"/>
                <w:sz w:val="10"/>
              </w:rPr>
            </w:pPr>
            <w:r>
              <w:rPr>
                <w:rFonts w:ascii="Arial Narrow" w:hAnsi="Arial Narrow"/>
                <w:b/>
                <w:color w:val="0000FF"/>
                <w:sz w:val="10"/>
              </w:rPr>
              <w:t xml:space="preserve"> </w:t>
            </w:r>
          </w:p>
          <w:p w14:paraId="57F47799" w14:textId="16A89595" w:rsidR="00D45BE3" w:rsidRDefault="00D45BE3" w:rsidP="00D45BE3">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8986DB4" w14:textId="77777777" w:rsidR="00D45BE3" w:rsidRDefault="00D45BE3" w:rsidP="00D45BE3">
            <w:pPr>
              <w:snapToGrid w:val="0"/>
              <w:rPr>
                <w:b/>
                <w:color w:val="0000FF"/>
                <w:sz w:val="16"/>
              </w:rPr>
            </w:pPr>
            <w:r>
              <w:rPr>
                <w:b/>
                <w:color w:val="0000FF"/>
                <w:sz w:val="16"/>
              </w:rPr>
              <w:t xml:space="preserve">           </w:t>
            </w:r>
          </w:p>
          <w:p w14:paraId="1A0B3F91" w14:textId="2AB54D36" w:rsidR="00D45BE3" w:rsidRDefault="00D45BE3" w:rsidP="00D45BE3">
            <w:pPr>
              <w:rPr>
                <w:b/>
                <w:color w:val="0000FF"/>
                <w:sz w:val="18"/>
              </w:rPr>
            </w:pPr>
            <w:r>
              <w:rPr>
                <w:b/>
                <w:color w:val="0000FF"/>
                <w:sz w:val="16"/>
              </w:rPr>
              <w:t xml:space="preserve">           </w:t>
            </w:r>
            <w:r>
              <w:rPr>
                <w:b/>
                <w:color w:val="0000FF"/>
                <w:sz w:val="18"/>
              </w:rPr>
              <w:t xml:space="preserve"> </w:t>
            </w:r>
          </w:p>
        </w:tc>
      </w:tr>
      <w:tr w:rsidR="00D45BE3" w14:paraId="5F3D48E9" w14:textId="77777777" w:rsidTr="002C066F">
        <w:trPr>
          <w:trHeight w:val="537"/>
        </w:trPr>
        <w:tc>
          <w:tcPr>
            <w:tcW w:w="2657" w:type="dxa"/>
            <w:gridSpan w:val="2"/>
            <w:tcBorders>
              <w:left w:val="single" w:sz="8" w:space="0" w:color="0000FF"/>
              <w:bottom w:val="double" w:sz="1" w:space="0" w:color="0000FF"/>
            </w:tcBorders>
            <w:shd w:val="clear" w:color="auto" w:fill="auto"/>
          </w:tcPr>
          <w:p w14:paraId="6053D776" w14:textId="77777777" w:rsidR="00D45BE3" w:rsidRDefault="00D45BE3" w:rsidP="00D45BE3">
            <w:pPr>
              <w:snapToGrid w:val="0"/>
              <w:ind w:left="459"/>
              <w:rPr>
                <w:rFonts w:ascii="Arial Narrow" w:hAnsi="Arial Narrow"/>
                <w:b/>
                <w:color w:val="0000FF"/>
                <w:sz w:val="10"/>
              </w:rPr>
            </w:pPr>
          </w:p>
          <w:p w14:paraId="595E7396" w14:textId="0B7DBCD0" w:rsidR="00D45BE3" w:rsidRDefault="00D45BE3" w:rsidP="00D45BE3">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045E9D16" w14:textId="77777777" w:rsidR="00D45BE3" w:rsidRDefault="000128B6" w:rsidP="00D45BE3">
            <w:pPr>
              <w:snapToGrid w:val="0"/>
              <w:ind w:left="459"/>
              <w:rPr>
                <w:rFonts w:ascii="Arial Narrow" w:hAnsi="Arial Narrow"/>
                <w:b/>
                <w:color w:val="0000FF"/>
                <w:sz w:val="10"/>
              </w:rPr>
            </w:pPr>
            <w:r>
              <w:pict w14:anchorId="1886485D">
                <v:shape id="_x0000_s114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292CA0F" w14:textId="77777777" w:rsidR="00D45BE3" w:rsidRPr="00345FDF" w:rsidRDefault="00D45BE3">
                        <w:pPr>
                          <w:rPr>
                            <w:rFonts w:ascii="Symbol" w:hAnsi="Symbol"/>
                            <w:color w:val="0000FF"/>
                          </w:rPr>
                        </w:pPr>
                      </w:p>
                    </w:txbxContent>
                  </v:textbox>
                  <w10:wrap anchorx="margin"/>
                </v:shape>
              </w:pict>
            </w:r>
          </w:p>
          <w:p w14:paraId="6850FF3B" w14:textId="71C11D19" w:rsidR="00D45BE3" w:rsidRDefault="00D45BE3" w:rsidP="00D45BE3">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3CBCFD61" w14:textId="77777777" w:rsidR="00D45BE3" w:rsidRDefault="00D45BE3" w:rsidP="00D45BE3">
            <w:pPr>
              <w:snapToGrid w:val="0"/>
              <w:rPr>
                <w:b/>
                <w:color w:val="0000FF"/>
                <w:sz w:val="16"/>
              </w:rPr>
            </w:pPr>
          </w:p>
          <w:p w14:paraId="39514868" w14:textId="77777777" w:rsidR="00D45BE3" w:rsidRDefault="00D45BE3" w:rsidP="00D45BE3">
            <w:pPr>
              <w:rPr>
                <w:b/>
                <w:color w:val="0000FF"/>
                <w:sz w:val="16"/>
              </w:rPr>
            </w:pPr>
          </w:p>
          <w:p w14:paraId="18F3E24C" w14:textId="77777777" w:rsidR="00D45BE3" w:rsidRDefault="00D45BE3" w:rsidP="00D45BE3">
            <w:pPr>
              <w:rPr>
                <w:b/>
                <w:color w:val="0000FF"/>
                <w:sz w:val="16"/>
              </w:rPr>
            </w:pPr>
          </w:p>
        </w:tc>
      </w:tr>
      <w:tr w:rsidR="00D45BE3" w:rsidRPr="00C3535F" w14:paraId="3B6CB06C" w14:textId="77777777" w:rsidTr="002C066F">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4D23018A" w14:textId="77777777" w:rsidR="00D45BE3" w:rsidRPr="00C3535F" w:rsidRDefault="000128B6" w:rsidP="00D45BE3">
            <w:pPr>
              <w:snapToGrid w:val="0"/>
              <w:ind w:left="459"/>
              <w:rPr>
                <w:color w:val="0000FF"/>
              </w:rPr>
            </w:pPr>
            <w:r>
              <w:rPr>
                <w:color w:val="0000FF"/>
              </w:rPr>
              <w:pict w14:anchorId="5524D4CF">
                <v:group id="_x0000_s111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114" style="position:absolute" from="2494,67" to="2494,1206" strokecolor="blue" strokeweight=".51pt">
                    <v:stroke color2="yellow" joinstyle="miter"/>
                  </v:line>
                  <v:line id="_x0000_s1115" style="position:absolute;flip:x" from="87,1221" to="2476,1221" strokecolor="blue" strokeweight=".51pt">
                    <v:stroke color2="yellow" joinstyle="miter"/>
                  </v:line>
                  <v:line id="_x0000_s1116" style="position:absolute;flip:y" from="94,60" to="94,1199" strokecolor="blue" strokeweight=".51pt">
                    <v:stroke color2="yellow" joinstyle="miter"/>
                  </v:line>
                  <v:group id="_x0000_s1117" style="position:absolute;left:94;top:66;width:5781;height:0;mso-wrap-distance-left:0;mso-wrap-distance-right:0" coordorigin="94,66" coordsize="5781,0">
                    <o:lock v:ext="edit" text="t"/>
                    <v:line id="_x0000_s1118" style="position:absolute" from="94,66" to="2483,66" strokecolor="blue" strokeweight=".51pt">
                      <v:stroke color2="yellow" joinstyle="miter"/>
                    </v:line>
                    <v:line id="_x0000_s1119" style="position:absolute" from="2638,66" to="5875,66" strokecolor="blue" strokeweight=".51pt">
                      <v:stroke color2="yellow" joinstyle="miter"/>
                    </v:line>
                  </v:group>
                  <v:line id="_x0000_s1120" style="position:absolute" from="5889,67" to="5889,1206" strokecolor="blue" strokeweight=".51pt">
                    <v:stroke color2="yellow" joinstyle="miter"/>
                  </v:line>
                  <v:line id="_x0000_s1121" style="position:absolute;flip:x" from="2633,1221" to="5870,1221" strokecolor="blue" strokeweight=".51pt">
                    <v:stroke color2="yellow" joinstyle="miter"/>
                  </v:line>
                  <v:line id="_x0000_s1122" style="position:absolute;flip:y" from="2638,60" to="2638,1199" strokecolor="blue" strokeweight=".51pt">
                    <v:stroke color2="yellow" joinstyle="miter"/>
                  </v:line>
                  <v:line id="_x0000_s1123" style="position:absolute" from="6034,67" to="9272,67" strokecolor="blue" strokeweight=".51pt">
                    <v:stroke color2="yellow" joinstyle="miter"/>
                  </v:line>
                  <v:line id="_x0000_s1124" style="position:absolute" from="9283,67" to="9283,1206" strokecolor="blue" strokeweight=".51pt">
                    <v:stroke color2="yellow" joinstyle="miter"/>
                  </v:line>
                  <v:line id="_x0000_s1125" style="position:absolute;flip:x" from="6026,1221" to="9264,1221" strokecolor="blue" strokeweight=".51pt">
                    <v:stroke color2="yellow" joinstyle="miter"/>
                  </v:line>
                  <v:line id="_x0000_s1126" style="position:absolute;flip:y" from="6034,60" to="6034,1199" strokecolor="blue" strokeweight=".51pt">
                    <v:stroke color2="yellow" joinstyle="miter"/>
                  </v:line>
                  <w10:wrap anchorx="margin"/>
                </v:group>
              </w:pict>
            </w:r>
            <w:r w:rsidR="00D45BE3" w:rsidRPr="00C3535F">
              <w:rPr>
                <w:color w:val="0000FF"/>
              </w:rPr>
              <w:t xml:space="preserve"> </w:t>
            </w:r>
          </w:p>
          <w:p w14:paraId="52FEDE61" w14:textId="77777777" w:rsidR="00D45BE3" w:rsidRPr="00C3535F" w:rsidRDefault="00D45BE3" w:rsidP="00D45BE3">
            <w:pPr>
              <w:ind w:left="459"/>
              <w:rPr>
                <w:color w:val="0000FF"/>
              </w:rPr>
            </w:pPr>
          </w:p>
          <w:p w14:paraId="16A60183" w14:textId="77777777" w:rsidR="00D45BE3" w:rsidRPr="00C3535F" w:rsidRDefault="00D45BE3" w:rsidP="00D45BE3">
            <w:pPr>
              <w:rPr>
                <w:color w:val="0000FF"/>
              </w:rPr>
            </w:pPr>
          </w:p>
          <w:p w14:paraId="7994C2FF" w14:textId="77777777" w:rsidR="00D45BE3" w:rsidRPr="00C3535F" w:rsidRDefault="00D45BE3" w:rsidP="00D45BE3">
            <w:pPr>
              <w:rPr>
                <w:color w:val="0000FF"/>
              </w:rPr>
            </w:pPr>
          </w:p>
          <w:p w14:paraId="5B09AA9E" w14:textId="77777777" w:rsidR="00D45BE3" w:rsidRPr="00C3535F" w:rsidRDefault="00D45BE3" w:rsidP="00D45BE3">
            <w:pPr>
              <w:pStyle w:val="Heading2"/>
              <w:ind w:left="0"/>
              <w:rPr>
                <w:color w:val="0000FF"/>
              </w:rPr>
            </w:pPr>
          </w:p>
          <w:p w14:paraId="1CE36484" w14:textId="77777777" w:rsidR="00D45BE3" w:rsidRPr="00C3535F" w:rsidRDefault="00D45BE3" w:rsidP="00D45BE3">
            <w:pPr>
              <w:pStyle w:val="Heading2"/>
              <w:ind w:left="0"/>
              <w:rPr>
                <w:color w:val="0000FF"/>
              </w:rPr>
            </w:pPr>
            <w:r w:rsidRPr="00C3535F">
              <w:rPr>
                <w:color w:val="0000FF"/>
              </w:rPr>
              <w:t xml:space="preserve">                </w:t>
            </w:r>
          </w:p>
          <w:p w14:paraId="5A93CBC2" w14:textId="77777777" w:rsidR="00D45BE3" w:rsidRPr="00C3535F" w:rsidRDefault="00D45BE3" w:rsidP="00D45BE3">
            <w:pPr>
              <w:pStyle w:val="Heading2"/>
              <w:ind w:left="0"/>
              <w:rPr>
                <w:b w:val="0"/>
                <w:color w:val="0000FF"/>
              </w:rPr>
            </w:pPr>
          </w:p>
          <w:p w14:paraId="72FCA6F8" w14:textId="77777777" w:rsidR="00D45BE3" w:rsidRPr="00C3535F" w:rsidRDefault="00D45BE3" w:rsidP="00D45BE3">
            <w:pPr>
              <w:pStyle w:val="Heading2"/>
              <w:ind w:left="0"/>
              <w:rPr>
                <w:color w:val="0000FF"/>
              </w:rPr>
            </w:pPr>
            <w:r w:rsidRPr="00C3535F">
              <w:rPr>
                <w:color w:val="0000FF"/>
              </w:rPr>
              <w:t xml:space="preserve">                           CAP  ASLI / SALINAN DI SINI                                      CAP  TERKENDALI / TIDAK TERKENDALI DI SINI                                                          CAP KADALUARSA DI SINI</w:t>
            </w:r>
          </w:p>
          <w:p w14:paraId="619E5B99" w14:textId="77777777" w:rsidR="00D45BE3" w:rsidRPr="00C3535F" w:rsidRDefault="00D45BE3" w:rsidP="00D45BE3">
            <w:pPr>
              <w:ind w:left="459"/>
              <w:rPr>
                <w:b/>
                <w:color w:val="0000FF"/>
                <w:sz w:val="10"/>
              </w:rPr>
            </w:pPr>
          </w:p>
          <w:p w14:paraId="132CDED1" w14:textId="77777777" w:rsidR="00D45BE3" w:rsidRPr="00C3535F" w:rsidRDefault="00D45BE3" w:rsidP="00D45BE3">
            <w:pPr>
              <w:ind w:left="459"/>
              <w:rPr>
                <w:b/>
                <w:color w:val="0000FF"/>
                <w:sz w:val="10"/>
              </w:rPr>
            </w:pPr>
          </w:p>
        </w:tc>
      </w:tr>
    </w:tbl>
    <w:p w14:paraId="53B8F76D" w14:textId="77777777" w:rsidR="00481524" w:rsidRPr="00D45BE3" w:rsidRDefault="00F31B8B">
      <w:pPr>
        <w:rPr>
          <w:color w:val="0000FF"/>
          <w:lang w:val="de-DE"/>
        </w:rPr>
        <w:sectPr w:rsidR="00481524" w:rsidRPr="00D45BE3">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C3535F">
        <w:rPr>
          <w:rFonts w:ascii="Wingdings" w:hAnsi="Wingdings"/>
          <w:color w:val="0000FF"/>
          <w:sz w:val="18"/>
        </w:rPr>
        <w:sym w:font="Wingdings" w:char="F0FE"/>
      </w:r>
      <w:r w:rsidRPr="00D45BE3">
        <w:rPr>
          <w:color w:val="0000FF"/>
          <w:sz w:val="18"/>
          <w:lang w:val="de-DE"/>
        </w:rPr>
        <w:t xml:space="preserve"> Penerima Salinan Terkendali</w:t>
      </w:r>
      <w:r w:rsidRPr="00D45BE3">
        <w:rPr>
          <w:color w:val="0000FF"/>
          <w:sz w:val="18"/>
          <w:lang w:val="de-DE"/>
        </w:rPr>
        <w:tab/>
      </w:r>
      <w:r w:rsidRPr="00D45BE3">
        <w:rPr>
          <w:color w:val="0000FF"/>
          <w:sz w:val="18"/>
          <w:lang w:val="de-DE"/>
        </w:rPr>
        <w:tab/>
      </w:r>
      <w:r w:rsidRPr="00D45BE3">
        <w:rPr>
          <w:color w:val="0000FF"/>
          <w:sz w:val="18"/>
          <w:lang w:val="de-DE"/>
        </w:rPr>
        <w:tab/>
      </w:r>
      <w:r w:rsidRPr="00D45BE3">
        <w:rPr>
          <w:color w:val="0000FF"/>
          <w:sz w:val="18"/>
          <w:lang w:val="de-DE"/>
        </w:rPr>
        <w:tab/>
        <w:t xml:space="preserve">    Garis Bawah Menunjukkan Pemegang Dokumen ini</w:t>
      </w:r>
    </w:p>
    <w:p w14:paraId="79F8E26B" w14:textId="77777777" w:rsidR="00B65A9B" w:rsidRPr="00F23861" w:rsidRDefault="00F31B8B">
      <w:pPr>
        <w:numPr>
          <w:ilvl w:val="0"/>
          <w:numId w:val="2"/>
        </w:numPr>
        <w:ind w:left="426" w:hanging="426"/>
        <w:jc w:val="both"/>
        <w:rPr>
          <w:rFonts w:ascii="Tahoma" w:hAnsi="Tahoma"/>
          <w:b/>
        </w:rPr>
      </w:pPr>
      <w:r>
        <w:rPr>
          <w:rFonts w:ascii="Tahoma" w:hAnsi="Tahoma"/>
          <w:b/>
        </w:rPr>
        <w:lastRenderedPageBreak/>
        <w:t>RUANG LINGKUP</w:t>
      </w:r>
    </w:p>
    <w:p w14:paraId="5C130A32" w14:textId="77777777" w:rsidR="00F23861" w:rsidRPr="00F23861" w:rsidRDefault="00F31B8B" w:rsidP="00F23861">
      <w:pPr>
        <w:pStyle w:val="BodyTextIndent3"/>
        <w:ind w:left="426"/>
        <w:rPr>
          <w:rFonts w:ascii="Tahoma" w:hAnsi="Tahoma"/>
          <w:lang w:val="id-ID"/>
        </w:rPr>
      </w:pPr>
      <w:proofErr w:type="spellStart"/>
      <w:r>
        <w:rPr>
          <w:rFonts w:ascii="Tahoma" w:hAnsi="Tahoma"/>
        </w:rPr>
        <w:t>Prosedur</w:t>
      </w:r>
      <w:proofErr w:type="spellEnd"/>
      <w:r>
        <w:rPr>
          <w:rFonts w:ascii="Tahoma" w:hAnsi="Tahoma"/>
        </w:rPr>
        <w:t xml:space="preserve"> </w:t>
      </w:r>
      <w:proofErr w:type="spellStart"/>
      <w:r>
        <w:rPr>
          <w:rFonts w:ascii="Tahoma" w:hAnsi="Tahoma"/>
        </w:rPr>
        <w:t>ini</w:t>
      </w:r>
      <w:proofErr w:type="spellEnd"/>
      <w:r>
        <w:rPr>
          <w:rFonts w:ascii="Tahoma" w:hAnsi="Tahoma"/>
        </w:rPr>
        <w:t xml:space="preserve"> </w:t>
      </w:r>
      <w:proofErr w:type="spellStart"/>
      <w:r>
        <w:rPr>
          <w:rFonts w:ascii="Tahoma" w:hAnsi="Tahoma"/>
        </w:rPr>
        <w:t>meliputi</w:t>
      </w:r>
      <w:proofErr w:type="spellEnd"/>
      <w:r>
        <w:rPr>
          <w:rFonts w:ascii="Tahoma" w:hAnsi="Tahoma"/>
        </w:rPr>
        <w:t xml:space="preserve"> </w:t>
      </w:r>
      <w:proofErr w:type="spellStart"/>
      <w:r>
        <w:rPr>
          <w:rFonts w:ascii="Tahoma" w:hAnsi="Tahoma"/>
        </w:rPr>
        <w:t>seluruh</w:t>
      </w:r>
      <w:proofErr w:type="spellEnd"/>
      <w:r>
        <w:rPr>
          <w:rFonts w:ascii="Tahoma" w:hAnsi="Tahoma"/>
        </w:rPr>
        <w:t xml:space="preserve"> </w:t>
      </w:r>
      <w:proofErr w:type="spellStart"/>
      <w:r>
        <w:rPr>
          <w:rFonts w:ascii="Tahoma" w:hAnsi="Tahoma"/>
        </w:rPr>
        <w:t>kegiatan</w:t>
      </w:r>
      <w:proofErr w:type="spellEnd"/>
      <w:r>
        <w:rPr>
          <w:rFonts w:ascii="Tahoma" w:hAnsi="Tahoma"/>
        </w:rPr>
        <w:t xml:space="preserve"> yang </w:t>
      </w:r>
      <w:proofErr w:type="spellStart"/>
      <w:r>
        <w:rPr>
          <w:rFonts w:ascii="Tahoma" w:hAnsi="Tahoma"/>
        </w:rPr>
        <w:t>terjadi</w:t>
      </w:r>
      <w:proofErr w:type="spellEnd"/>
      <w:r>
        <w:rPr>
          <w:rFonts w:ascii="Tahoma" w:hAnsi="Tahoma"/>
        </w:rPr>
        <w:t xml:space="preserve"> </w:t>
      </w:r>
      <w:proofErr w:type="spellStart"/>
      <w:r>
        <w:rPr>
          <w:rFonts w:ascii="Tahoma" w:hAnsi="Tahoma"/>
        </w:rPr>
        <w:t>mulai</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t>
      </w:r>
      <w:proofErr w:type="spellStart"/>
      <w:r>
        <w:rPr>
          <w:rFonts w:ascii="Tahoma" w:hAnsi="Tahoma"/>
        </w:rPr>
        <w:t>pengeluaran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Inventory Control (IC) </w:t>
      </w:r>
      <w:proofErr w:type="spellStart"/>
      <w:r>
        <w:rPr>
          <w:rFonts w:ascii="Tahoma" w:hAnsi="Tahoma"/>
        </w:rPr>
        <w:t>sampai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handling </w:t>
      </w:r>
      <w:proofErr w:type="spellStart"/>
      <w:r>
        <w:rPr>
          <w:rFonts w:ascii="Tahoma" w:hAnsi="Tahoma"/>
        </w:rPr>
        <w:t>barang</w:t>
      </w:r>
      <w:proofErr w:type="spellEnd"/>
      <w:r>
        <w:rPr>
          <w:rFonts w:ascii="Tahoma" w:hAnsi="Tahoma"/>
        </w:rPr>
        <w:t xml:space="preserve"> </w:t>
      </w:r>
      <w:proofErr w:type="spellStart"/>
      <w:r>
        <w:rPr>
          <w:rFonts w:ascii="Tahoma" w:hAnsi="Tahoma"/>
        </w:rPr>
        <w:t>ke</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w:t>
      </w:r>
      <w:proofErr w:type="spellStart"/>
      <w:r>
        <w:rPr>
          <w:rFonts w:ascii="Tahoma" w:hAnsi="Tahoma"/>
        </w:rPr>
        <w:t>ekspedisi</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jadi</w:t>
      </w:r>
      <w:proofErr w:type="spellEnd"/>
      <w:r>
        <w:rPr>
          <w:rFonts w:ascii="Tahoma" w:hAnsi="Tahoma"/>
        </w:rPr>
        <w:t xml:space="preserve">), yang </w:t>
      </w:r>
      <w:proofErr w:type="spellStart"/>
      <w:r>
        <w:rPr>
          <w:rFonts w:ascii="Tahoma" w:hAnsi="Tahoma"/>
        </w:rPr>
        <w:t>meliputi</w:t>
      </w:r>
      <w:proofErr w:type="spellEnd"/>
      <w:r>
        <w:rPr>
          <w:rFonts w:ascii="Tahoma" w:hAnsi="Tahoma"/>
        </w:rPr>
        <w:t xml:space="preserve"> :</w:t>
      </w:r>
    </w:p>
    <w:p w14:paraId="617B0C95" w14:textId="77777777" w:rsidR="00F23861" w:rsidRPr="00F23861" w:rsidRDefault="00F31B8B" w:rsidP="00F23861">
      <w:pPr>
        <w:numPr>
          <w:ilvl w:val="1"/>
          <w:numId w:val="2"/>
        </w:numPr>
        <w:ind w:hanging="424"/>
        <w:jc w:val="both"/>
        <w:rPr>
          <w:rFonts w:ascii="Tahoma" w:hAnsi="Tahoma"/>
          <w:b/>
        </w:rPr>
      </w:pPr>
      <w:proofErr w:type="spellStart"/>
      <w:r w:rsidRPr="00F23861">
        <w:rPr>
          <w:rFonts w:ascii="Tahoma" w:hAnsi="Tahoma"/>
        </w:rPr>
        <w:t>Pengiriman</w:t>
      </w:r>
      <w:proofErr w:type="spellEnd"/>
      <w:r w:rsidRPr="00F23861">
        <w:rPr>
          <w:rFonts w:ascii="Tahoma" w:hAnsi="Tahoma"/>
        </w:rPr>
        <w:t xml:space="preserve"> </w:t>
      </w:r>
      <w:proofErr w:type="spellStart"/>
      <w:r w:rsidRPr="00F23861">
        <w:rPr>
          <w:rFonts w:ascii="Tahoma" w:hAnsi="Tahoma"/>
        </w:rPr>
        <w:t>barang</w:t>
      </w:r>
      <w:proofErr w:type="spellEnd"/>
      <w:r w:rsidRPr="00F23861">
        <w:rPr>
          <w:rFonts w:ascii="Tahoma" w:hAnsi="Tahoma"/>
        </w:rPr>
        <w:t xml:space="preserve"> </w:t>
      </w:r>
      <w:proofErr w:type="spellStart"/>
      <w:r w:rsidRPr="00F23861">
        <w:rPr>
          <w:rFonts w:ascii="Tahoma" w:hAnsi="Tahoma"/>
        </w:rPr>
        <w:t>ke</w:t>
      </w:r>
      <w:proofErr w:type="spellEnd"/>
      <w:r w:rsidRPr="00F23861">
        <w:rPr>
          <w:rFonts w:ascii="Tahoma" w:hAnsi="Tahoma"/>
        </w:rPr>
        <w:t xml:space="preserve"> </w:t>
      </w:r>
      <w:proofErr w:type="spellStart"/>
      <w:r w:rsidRPr="00F23861">
        <w:rPr>
          <w:rFonts w:ascii="Tahoma" w:hAnsi="Tahoma"/>
        </w:rPr>
        <w:t>lini</w:t>
      </w:r>
      <w:proofErr w:type="spellEnd"/>
      <w:r w:rsidRPr="00F23861">
        <w:rPr>
          <w:rFonts w:ascii="Tahoma" w:hAnsi="Tahoma"/>
        </w:rPr>
        <w:t xml:space="preserve"> </w:t>
      </w:r>
      <w:proofErr w:type="spellStart"/>
      <w:r w:rsidRPr="00F23861">
        <w:rPr>
          <w:rFonts w:ascii="Tahoma" w:hAnsi="Tahoma"/>
        </w:rPr>
        <w:t>produksi</w:t>
      </w:r>
      <w:proofErr w:type="spellEnd"/>
    </w:p>
    <w:p w14:paraId="489EA9F6" w14:textId="77777777" w:rsidR="00F23861" w:rsidRPr="00F23861" w:rsidRDefault="00F31B8B" w:rsidP="00F23861">
      <w:pPr>
        <w:numPr>
          <w:ilvl w:val="1"/>
          <w:numId w:val="2"/>
        </w:numPr>
        <w:ind w:hanging="424"/>
        <w:jc w:val="both"/>
        <w:rPr>
          <w:rFonts w:ascii="Tahoma" w:hAnsi="Tahoma"/>
          <w:b/>
        </w:rPr>
      </w:pPr>
      <w:proofErr w:type="spellStart"/>
      <w:r w:rsidRPr="00F23861">
        <w:rPr>
          <w:rFonts w:ascii="Tahoma" w:hAnsi="Tahoma"/>
        </w:rPr>
        <w:t>Administrasi</w:t>
      </w:r>
      <w:proofErr w:type="spellEnd"/>
      <w:r w:rsidRPr="00F23861">
        <w:rPr>
          <w:rFonts w:ascii="Tahoma" w:hAnsi="Tahoma"/>
        </w:rPr>
        <w:t xml:space="preserve"> dan </w:t>
      </w:r>
      <w:proofErr w:type="spellStart"/>
      <w:r w:rsidRPr="00F23861">
        <w:rPr>
          <w:rFonts w:ascii="Tahoma" w:hAnsi="Tahoma"/>
        </w:rPr>
        <w:t>penempatan</w:t>
      </w:r>
      <w:proofErr w:type="spellEnd"/>
      <w:r w:rsidRPr="00F23861">
        <w:rPr>
          <w:rFonts w:ascii="Tahoma" w:hAnsi="Tahoma"/>
        </w:rPr>
        <w:t xml:space="preserve"> </w:t>
      </w:r>
      <w:proofErr w:type="spellStart"/>
      <w:r w:rsidRPr="00F23861">
        <w:rPr>
          <w:rFonts w:ascii="Tahoma" w:hAnsi="Tahoma"/>
        </w:rPr>
        <w:t>barang</w:t>
      </w:r>
      <w:proofErr w:type="spellEnd"/>
      <w:r w:rsidRPr="00F23861">
        <w:rPr>
          <w:rFonts w:ascii="Tahoma" w:hAnsi="Tahoma"/>
        </w:rPr>
        <w:t xml:space="preserve"> Work </w:t>
      </w:r>
      <w:proofErr w:type="gramStart"/>
      <w:r w:rsidRPr="00F23861">
        <w:rPr>
          <w:rFonts w:ascii="Tahoma" w:hAnsi="Tahoma"/>
        </w:rPr>
        <w:t>In</w:t>
      </w:r>
      <w:proofErr w:type="gramEnd"/>
      <w:r w:rsidRPr="00F23861">
        <w:rPr>
          <w:rFonts w:ascii="Tahoma" w:hAnsi="Tahoma"/>
        </w:rPr>
        <w:t xml:space="preserve"> Process (WIP)</w:t>
      </w:r>
    </w:p>
    <w:p w14:paraId="09EB298C" w14:textId="77777777" w:rsidR="00F23861" w:rsidRPr="00F23861" w:rsidRDefault="00F31B8B" w:rsidP="00F23861">
      <w:pPr>
        <w:numPr>
          <w:ilvl w:val="1"/>
          <w:numId w:val="2"/>
        </w:numPr>
        <w:ind w:hanging="424"/>
        <w:jc w:val="both"/>
        <w:rPr>
          <w:rFonts w:ascii="Tahoma" w:hAnsi="Tahoma"/>
          <w:b/>
        </w:rPr>
      </w:pPr>
      <w:proofErr w:type="spellStart"/>
      <w:r w:rsidRPr="00F23861">
        <w:rPr>
          <w:rFonts w:ascii="Tahoma" w:hAnsi="Tahoma"/>
        </w:rPr>
        <w:t>Penyimpanan</w:t>
      </w:r>
      <w:proofErr w:type="spellEnd"/>
      <w:r w:rsidRPr="00F23861">
        <w:rPr>
          <w:rFonts w:ascii="Tahoma" w:hAnsi="Tahoma"/>
        </w:rPr>
        <w:t xml:space="preserve"> dan </w:t>
      </w:r>
      <w:proofErr w:type="spellStart"/>
      <w:r w:rsidRPr="00F23861">
        <w:rPr>
          <w:rFonts w:ascii="Tahoma" w:hAnsi="Tahoma"/>
        </w:rPr>
        <w:t>perawatan</w:t>
      </w:r>
      <w:proofErr w:type="spellEnd"/>
      <w:r w:rsidRPr="00F23861">
        <w:rPr>
          <w:rFonts w:ascii="Tahoma" w:hAnsi="Tahoma"/>
        </w:rPr>
        <w:t xml:space="preserve"> </w:t>
      </w:r>
      <w:proofErr w:type="spellStart"/>
      <w:r w:rsidRPr="00F23861">
        <w:rPr>
          <w:rFonts w:ascii="Tahoma" w:hAnsi="Tahoma"/>
        </w:rPr>
        <w:t>barang</w:t>
      </w:r>
      <w:proofErr w:type="spellEnd"/>
      <w:r w:rsidRPr="00F23861">
        <w:rPr>
          <w:rFonts w:ascii="Tahoma" w:hAnsi="Tahoma"/>
        </w:rPr>
        <w:t xml:space="preserve"> di </w:t>
      </w:r>
      <w:proofErr w:type="spellStart"/>
      <w:r w:rsidRPr="00F23861">
        <w:rPr>
          <w:rFonts w:ascii="Tahoma" w:hAnsi="Tahoma"/>
        </w:rPr>
        <w:t>gudang</w:t>
      </w:r>
      <w:proofErr w:type="spellEnd"/>
      <w:r w:rsidRPr="00F23861">
        <w:rPr>
          <w:rFonts w:ascii="Tahoma" w:hAnsi="Tahoma"/>
        </w:rPr>
        <w:t xml:space="preserve"> WIP.</w:t>
      </w:r>
    </w:p>
    <w:p w14:paraId="1DA597E8" w14:textId="77777777" w:rsidR="00F23861" w:rsidRPr="00F23861" w:rsidRDefault="00F23861" w:rsidP="00F23861">
      <w:pPr>
        <w:jc w:val="both"/>
        <w:rPr>
          <w:rFonts w:ascii="Tahoma" w:hAnsi="Tahoma"/>
          <w:b/>
        </w:rPr>
      </w:pPr>
    </w:p>
    <w:p w14:paraId="74C17406" w14:textId="77777777" w:rsidR="00B65A9B" w:rsidRPr="0046136F" w:rsidRDefault="00F31B8B">
      <w:pPr>
        <w:numPr>
          <w:ilvl w:val="0"/>
          <w:numId w:val="2"/>
        </w:numPr>
        <w:ind w:left="426" w:hanging="426"/>
        <w:jc w:val="both"/>
        <w:rPr>
          <w:rFonts w:ascii="Tahoma" w:hAnsi="Tahoma"/>
          <w:b/>
        </w:rPr>
      </w:pPr>
      <w:r>
        <w:rPr>
          <w:rFonts w:ascii="Tahoma" w:hAnsi="Tahoma"/>
          <w:b/>
        </w:rPr>
        <w:t>TUJUAN</w:t>
      </w:r>
    </w:p>
    <w:p w14:paraId="3C8CF4BA" w14:textId="77777777" w:rsidR="0046136F" w:rsidRPr="00F31B8B" w:rsidRDefault="00F31B8B" w:rsidP="00F31B8B">
      <w:pPr>
        <w:pStyle w:val="BodyText"/>
        <w:ind w:left="426"/>
        <w:jc w:val="left"/>
        <w:rPr>
          <w:rFonts w:ascii="Tahoma" w:hAnsi="Tahoma"/>
          <w:b w:val="0"/>
          <w:i w:val="0"/>
          <w:color w:val="auto"/>
        </w:rPr>
      </w:pPr>
      <w:proofErr w:type="spellStart"/>
      <w:r w:rsidRPr="00F31B8B">
        <w:rPr>
          <w:rFonts w:ascii="Tahoma" w:hAnsi="Tahoma"/>
          <w:b w:val="0"/>
          <w:i w:val="0"/>
          <w:color w:val="auto"/>
        </w:rPr>
        <w:t>Prosedur</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ini</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bertujuan</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untuk</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mengendalikan</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semua</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barang</w:t>
      </w:r>
      <w:proofErr w:type="spellEnd"/>
      <w:r w:rsidRPr="00F31B8B">
        <w:rPr>
          <w:rFonts w:ascii="Tahoma" w:hAnsi="Tahoma"/>
          <w:b w:val="0"/>
          <w:i w:val="0"/>
          <w:color w:val="auto"/>
        </w:rPr>
        <w:t xml:space="preserve"> yang </w:t>
      </w:r>
      <w:proofErr w:type="spellStart"/>
      <w:r w:rsidRPr="00F31B8B">
        <w:rPr>
          <w:rFonts w:ascii="Tahoma" w:hAnsi="Tahoma"/>
          <w:b w:val="0"/>
          <w:i w:val="0"/>
          <w:color w:val="auto"/>
        </w:rPr>
        <w:t>berada</w:t>
      </w:r>
      <w:proofErr w:type="spellEnd"/>
      <w:r w:rsidRPr="00F31B8B">
        <w:rPr>
          <w:rFonts w:ascii="Tahoma" w:hAnsi="Tahoma"/>
          <w:b w:val="0"/>
          <w:i w:val="0"/>
          <w:color w:val="auto"/>
        </w:rPr>
        <w:t xml:space="preserve"> di </w:t>
      </w:r>
      <w:proofErr w:type="spellStart"/>
      <w:r w:rsidRPr="00F31B8B">
        <w:rPr>
          <w:rFonts w:ascii="Tahoma" w:hAnsi="Tahoma"/>
          <w:b w:val="0"/>
          <w:i w:val="0"/>
          <w:color w:val="auto"/>
        </w:rPr>
        <w:t>lini</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produksi</w:t>
      </w:r>
      <w:proofErr w:type="spellEnd"/>
      <w:r w:rsidR="00FE4B24" w:rsidRPr="00F31B8B">
        <w:rPr>
          <w:rFonts w:ascii="Tahoma" w:hAnsi="Tahoma"/>
          <w:b w:val="0"/>
          <w:i w:val="0"/>
          <w:color w:val="auto"/>
          <w:lang w:val="id-ID"/>
        </w:rPr>
        <w:t xml:space="preserve"> </w:t>
      </w:r>
      <w:r w:rsidRPr="00F31B8B">
        <w:rPr>
          <w:rFonts w:ascii="Tahoma" w:hAnsi="Tahoma"/>
          <w:b w:val="0"/>
          <w:i w:val="0"/>
          <w:color w:val="auto"/>
        </w:rPr>
        <w:t xml:space="preserve">dan </w:t>
      </w:r>
      <w:proofErr w:type="spellStart"/>
      <w:r w:rsidRPr="00F31B8B">
        <w:rPr>
          <w:rFonts w:ascii="Tahoma" w:hAnsi="Tahoma"/>
          <w:b w:val="0"/>
          <w:i w:val="0"/>
          <w:color w:val="auto"/>
        </w:rPr>
        <w:t>gudang</w:t>
      </w:r>
      <w:proofErr w:type="spellEnd"/>
      <w:r w:rsidRPr="00F31B8B">
        <w:rPr>
          <w:rFonts w:ascii="Tahoma" w:hAnsi="Tahoma"/>
          <w:b w:val="0"/>
          <w:i w:val="0"/>
          <w:color w:val="auto"/>
        </w:rPr>
        <w:t xml:space="preserve"> WIP, </w:t>
      </w:r>
      <w:proofErr w:type="spellStart"/>
      <w:r w:rsidRPr="00F31B8B">
        <w:rPr>
          <w:rFonts w:ascii="Tahoma" w:hAnsi="Tahoma"/>
          <w:b w:val="0"/>
          <w:i w:val="0"/>
          <w:color w:val="auto"/>
        </w:rPr>
        <w:t>dapat</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dikendalikan</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dari</w:t>
      </w:r>
      <w:proofErr w:type="spellEnd"/>
      <w:r w:rsidRPr="00F31B8B">
        <w:rPr>
          <w:rFonts w:ascii="Tahoma" w:hAnsi="Tahoma"/>
          <w:b w:val="0"/>
          <w:i w:val="0"/>
          <w:color w:val="auto"/>
        </w:rPr>
        <w:t xml:space="preserve"> </w:t>
      </w:r>
      <w:proofErr w:type="spellStart"/>
      <w:r w:rsidRPr="00F31B8B">
        <w:rPr>
          <w:rFonts w:ascii="Tahoma" w:hAnsi="Tahoma"/>
          <w:b w:val="0"/>
          <w:i w:val="0"/>
          <w:color w:val="auto"/>
        </w:rPr>
        <w:t>segi</w:t>
      </w:r>
      <w:proofErr w:type="spellEnd"/>
      <w:r w:rsidRPr="00F31B8B">
        <w:rPr>
          <w:rFonts w:ascii="Tahoma" w:hAnsi="Tahoma"/>
          <w:b w:val="0"/>
          <w:i w:val="0"/>
          <w:color w:val="auto"/>
        </w:rPr>
        <w:t xml:space="preserve"> :</w:t>
      </w:r>
    </w:p>
    <w:p w14:paraId="069568CD" w14:textId="77777777" w:rsidR="0046136F" w:rsidRPr="0046136F" w:rsidRDefault="00F31B8B" w:rsidP="00F31B8B">
      <w:pPr>
        <w:numPr>
          <w:ilvl w:val="1"/>
          <w:numId w:val="2"/>
        </w:numPr>
        <w:ind w:left="992" w:hanging="567"/>
        <w:jc w:val="both"/>
        <w:rPr>
          <w:rFonts w:ascii="Tahoma" w:hAnsi="Tahoma"/>
          <w:b/>
        </w:rPr>
      </w:pPr>
      <w:proofErr w:type="spellStart"/>
      <w:r w:rsidRPr="0046136F">
        <w:rPr>
          <w:rFonts w:ascii="Tahoma" w:hAnsi="Tahoma"/>
        </w:rPr>
        <w:t>Kuantitas</w:t>
      </w:r>
      <w:proofErr w:type="spellEnd"/>
      <w:r w:rsidRPr="0046136F">
        <w:rPr>
          <w:rFonts w:ascii="Tahoma" w:hAnsi="Tahoma"/>
        </w:rPr>
        <w:t xml:space="preserve"> </w:t>
      </w:r>
      <w:proofErr w:type="spellStart"/>
      <w:r w:rsidRPr="0046136F">
        <w:rPr>
          <w:rFonts w:ascii="Tahoma" w:hAnsi="Tahoma"/>
        </w:rPr>
        <w:t>barang</w:t>
      </w:r>
      <w:proofErr w:type="spellEnd"/>
      <w:r w:rsidRPr="0046136F">
        <w:rPr>
          <w:rFonts w:ascii="Tahoma" w:hAnsi="Tahoma"/>
        </w:rPr>
        <w:t xml:space="preserve"> </w:t>
      </w:r>
      <w:proofErr w:type="spellStart"/>
      <w:r w:rsidRPr="0046136F">
        <w:rPr>
          <w:rFonts w:ascii="Tahoma" w:hAnsi="Tahoma"/>
        </w:rPr>
        <w:t>baik</w:t>
      </w:r>
      <w:proofErr w:type="spellEnd"/>
      <w:r w:rsidRPr="0046136F">
        <w:rPr>
          <w:rFonts w:ascii="Tahoma" w:hAnsi="Tahoma"/>
        </w:rPr>
        <w:t xml:space="preserve"> </w:t>
      </w:r>
      <w:proofErr w:type="spellStart"/>
      <w:r w:rsidRPr="0046136F">
        <w:rPr>
          <w:rFonts w:ascii="Tahoma" w:hAnsi="Tahoma"/>
        </w:rPr>
        <w:t>secara</w:t>
      </w:r>
      <w:proofErr w:type="spellEnd"/>
      <w:r w:rsidRPr="0046136F">
        <w:rPr>
          <w:rFonts w:ascii="Tahoma" w:hAnsi="Tahoma"/>
        </w:rPr>
        <w:t xml:space="preserve"> data </w:t>
      </w:r>
      <w:proofErr w:type="spellStart"/>
      <w:r w:rsidRPr="0046136F">
        <w:rPr>
          <w:rFonts w:ascii="Tahoma" w:hAnsi="Tahoma"/>
        </w:rPr>
        <w:t>maupun</w:t>
      </w:r>
      <w:proofErr w:type="spellEnd"/>
      <w:r w:rsidRPr="0046136F">
        <w:rPr>
          <w:rFonts w:ascii="Tahoma" w:hAnsi="Tahoma"/>
        </w:rPr>
        <w:t xml:space="preserve"> </w:t>
      </w:r>
      <w:proofErr w:type="spellStart"/>
      <w:r w:rsidRPr="0046136F">
        <w:rPr>
          <w:rFonts w:ascii="Tahoma" w:hAnsi="Tahoma"/>
        </w:rPr>
        <w:t>fisik</w:t>
      </w:r>
      <w:proofErr w:type="spellEnd"/>
    </w:p>
    <w:p w14:paraId="2CE24329" w14:textId="77777777" w:rsidR="0046136F" w:rsidRPr="0046136F" w:rsidRDefault="00F31B8B" w:rsidP="00F31B8B">
      <w:pPr>
        <w:numPr>
          <w:ilvl w:val="1"/>
          <w:numId w:val="2"/>
        </w:numPr>
        <w:ind w:left="992" w:hanging="567"/>
        <w:jc w:val="both"/>
        <w:rPr>
          <w:rFonts w:ascii="Tahoma" w:hAnsi="Tahoma"/>
          <w:b/>
        </w:rPr>
      </w:pPr>
      <w:proofErr w:type="spellStart"/>
      <w:r w:rsidRPr="0046136F">
        <w:rPr>
          <w:rFonts w:ascii="Tahoma" w:hAnsi="Tahoma"/>
        </w:rPr>
        <w:t>Kualitas</w:t>
      </w:r>
      <w:proofErr w:type="spellEnd"/>
      <w:r w:rsidRPr="0046136F">
        <w:rPr>
          <w:rFonts w:ascii="Tahoma" w:hAnsi="Tahoma"/>
        </w:rPr>
        <w:t xml:space="preserve"> </w:t>
      </w:r>
      <w:proofErr w:type="spellStart"/>
      <w:r w:rsidRPr="0046136F">
        <w:rPr>
          <w:rFonts w:ascii="Tahoma" w:hAnsi="Tahoma"/>
        </w:rPr>
        <w:t>barang</w:t>
      </w:r>
      <w:proofErr w:type="spellEnd"/>
      <w:r w:rsidRPr="0046136F">
        <w:rPr>
          <w:rFonts w:ascii="Tahoma" w:hAnsi="Tahoma"/>
        </w:rPr>
        <w:t xml:space="preserve"> yang </w:t>
      </w:r>
      <w:proofErr w:type="spellStart"/>
      <w:r w:rsidRPr="0046136F">
        <w:rPr>
          <w:rFonts w:ascii="Tahoma" w:hAnsi="Tahoma"/>
        </w:rPr>
        <w:t>diakibatkan</w:t>
      </w:r>
      <w:proofErr w:type="spellEnd"/>
      <w:r w:rsidRPr="0046136F">
        <w:rPr>
          <w:rFonts w:ascii="Tahoma" w:hAnsi="Tahoma"/>
        </w:rPr>
        <w:t xml:space="preserve"> oleh handling, proses </w:t>
      </w:r>
      <w:proofErr w:type="spellStart"/>
      <w:r w:rsidRPr="0046136F">
        <w:rPr>
          <w:rFonts w:ascii="Tahoma" w:hAnsi="Tahoma"/>
        </w:rPr>
        <w:t>produksi</w:t>
      </w:r>
      <w:proofErr w:type="spellEnd"/>
      <w:r w:rsidRPr="0046136F">
        <w:rPr>
          <w:rFonts w:ascii="Tahoma" w:hAnsi="Tahoma"/>
        </w:rPr>
        <w:t xml:space="preserve"> dan </w:t>
      </w:r>
      <w:proofErr w:type="spellStart"/>
      <w:r w:rsidRPr="0046136F">
        <w:rPr>
          <w:rFonts w:ascii="Tahoma" w:hAnsi="Tahoma"/>
        </w:rPr>
        <w:t>penyimpanan</w:t>
      </w:r>
      <w:proofErr w:type="spellEnd"/>
      <w:r w:rsidRPr="0046136F">
        <w:rPr>
          <w:rFonts w:ascii="Tahoma" w:hAnsi="Tahoma"/>
        </w:rPr>
        <w:t xml:space="preserve"> </w:t>
      </w:r>
      <w:proofErr w:type="spellStart"/>
      <w:r w:rsidRPr="0046136F">
        <w:rPr>
          <w:rFonts w:ascii="Tahoma" w:hAnsi="Tahoma"/>
        </w:rPr>
        <w:t>selama</w:t>
      </w:r>
      <w:proofErr w:type="spellEnd"/>
      <w:r w:rsidRPr="0046136F">
        <w:rPr>
          <w:rFonts w:ascii="Tahoma" w:hAnsi="Tahoma"/>
        </w:rPr>
        <w:t xml:space="preserve"> </w:t>
      </w:r>
      <w:proofErr w:type="spellStart"/>
      <w:r w:rsidRPr="0046136F">
        <w:rPr>
          <w:rFonts w:ascii="Tahoma" w:hAnsi="Tahoma"/>
        </w:rPr>
        <w:t>ada</w:t>
      </w:r>
      <w:proofErr w:type="spellEnd"/>
      <w:r w:rsidRPr="0046136F">
        <w:rPr>
          <w:rFonts w:ascii="Tahoma" w:hAnsi="Tahoma"/>
        </w:rPr>
        <w:t xml:space="preserve"> di </w:t>
      </w:r>
      <w:proofErr w:type="spellStart"/>
      <w:r w:rsidRPr="0046136F">
        <w:rPr>
          <w:rFonts w:ascii="Tahoma" w:hAnsi="Tahoma"/>
        </w:rPr>
        <w:t>lini</w:t>
      </w:r>
      <w:proofErr w:type="spellEnd"/>
      <w:r w:rsidRPr="0046136F">
        <w:rPr>
          <w:rFonts w:ascii="Tahoma" w:hAnsi="Tahoma"/>
        </w:rPr>
        <w:t xml:space="preserve"> </w:t>
      </w:r>
      <w:proofErr w:type="spellStart"/>
      <w:r w:rsidRPr="0046136F">
        <w:rPr>
          <w:rFonts w:ascii="Tahoma" w:hAnsi="Tahoma"/>
        </w:rPr>
        <w:t>produksi</w:t>
      </w:r>
      <w:proofErr w:type="spellEnd"/>
      <w:r w:rsidRPr="0046136F">
        <w:rPr>
          <w:rFonts w:ascii="Tahoma" w:hAnsi="Tahoma"/>
        </w:rPr>
        <w:t xml:space="preserve"> dan </w:t>
      </w:r>
      <w:proofErr w:type="spellStart"/>
      <w:r w:rsidRPr="0046136F">
        <w:rPr>
          <w:rFonts w:ascii="Tahoma" w:hAnsi="Tahoma"/>
        </w:rPr>
        <w:t>gudang</w:t>
      </w:r>
      <w:proofErr w:type="spellEnd"/>
      <w:r w:rsidRPr="0046136F">
        <w:rPr>
          <w:rFonts w:ascii="Tahoma" w:hAnsi="Tahoma"/>
        </w:rPr>
        <w:t xml:space="preserve"> </w:t>
      </w:r>
      <w:proofErr w:type="gramStart"/>
      <w:r w:rsidRPr="0046136F">
        <w:rPr>
          <w:rFonts w:ascii="Tahoma" w:hAnsi="Tahoma"/>
        </w:rPr>
        <w:t>WIP</w:t>
      </w:r>
      <w:proofErr w:type="gramEnd"/>
    </w:p>
    <w:p w14:paraId="7F3748B1" w14:textId="77777777" w:rsidR="0046136F" w:rsidRPr="0046136F" w:rsidRDefault="00F31B8B" w:rsidP="00F31B8B">
      <w:pPr>
        <w:numPr>
          <w:ilvl w:val="1"/>
          <w:numId w:val="2"/>
        </w:numPr>
        <w:ind w:left="992" w:hanging="567"/>
        <w:jc w:val="both"/>
        <w:rPr>
          <w:rFonts w:ascii="Tahoma" w:hAnsi="Tahoma"/>
          <w:b/>
        </w:rPr>
      </w:pPr>
      <w:proofErr w:type="spellStart"/>
      <w:r w:rsidRPr="0046136F">
        <w:rPr>
          <w:rFonts w:ascii="Tahoma" w:hAnsi="Tahoma"/>
        </w:rPr>
        <w:t>Kualitas</w:t>
      </w:r>
      <w:proofErr w:type="spellEnd"/>
      <w:r w:rsidRPr="0046136F">
        <w:rPr>
          <w:rFonts w:ascii="Tahoma" w:hAnsi="Tahoma"/>
        </w:rPr>
        <w:t xml:space="preserve"> </w:t>
      </w:r>
      <w:proofErr w:type="spellStart"/>
      <w:r w:rsidRPr="0046136F">
        <w:rPr>
          <w:rFonts w:ascii="Tahoma" w:hAnsi="Tahoma"/>
        </w:rPr>
        <w:t>barang</w:t>
      </w:r>
      <w:proofErr w:type="spellEnd"/>
      <w:r w:rsidRPr="0046136F">
        <w:rPr>
          <w:rFonts w:ascii="Tahoma" w:hAnsi="Tahoma"/>
        </w:rPr>
        <w:t xml:space="preserve"> yang </w:t>
      </w:r>
      <w:proofErr w:type="spellStart"/>
      <w:r w:rsidRPr="0046136F">
        <w:rPr>
          <w:rFonts w:ascii="Tahoma" w:hAnsi="Tahoma"/>
        </w:rPr>
        <w:t>diakibatkan</w:t>
      </w:r>
      <w:proofErr w:type="spellEnd"/>
      <w:r w:rsidRPr="0046136F">
        <w:rPr>
          <w:rFonts w:ascii="Tahoma" w:hAnsi="Tahoma"/>
        </w:rPr>
        <w:t xml:space="preserve"> oleh handling, proses </w:t>
      </w:r>
      <w:proofErr w:type="spellStart"/>
      <w:r w:rsidRPr="0046136F">
        <w:rPr>
          <w:rFonts w:ascii="Tahoma" w:hAnsi="Tahoma"/>
        </w:rPr>
        <w:t>produksi</w:t>
      </w:r>
      <w:proofErr w:type="spellEnd"/>
      <w:r w:rsidRPr="0046136F">
        <w:rPr>
          <w:rFonts w:ascii="Tahoma" w:hAnsi="Tahoma"/>
        </w:rPr>
        <w:t xml:space="preserve"> dan </w:t>
      </w:r>
      <w:proofErr w:type="spellStart"/>
      <w:r w:rsidRPr="0046136F">
        <w:rPr>
          <w:rFonts w:ascii="Tahoma" w:hAnsi="Tahoma"/>
        </w:rPr>
        <w:t>penyimpanan</w:t>
      </w:r>
      <w:proofErr w:type="spellEnd"/>
      <w:r w:rsidRPr="0046136F">
        <w:rPr>
          <w:rFonts w:ascii="Tahoma" w:hAnsi="Tahoma"/>
        </w:rPr>
        <w:t xml:space="preserve"> </w:t>
      </w:r>
      <w:proofErr w:type="spellStart"/>
      <w:r w:rsidRPr="0046136F">
        <w:rPr>
          <w:rFonts w:ascii="Tahoma" w:hAnsi="Tahoma"/>
        </w:rPr>
        <w:t>selama</w:t>
      </w:r>
      <w:proofErr w:type="spellEnd"/>
      <w:r w:rsidRPr="0046136F">
        <w:rPr>
          <w:rFonts w:ascii="Tahoma" w:hAnsi="Tahoma"/>
        </w:rPr>
        <w:t xml:space="preserve"> </w:t>
      </w:r>
      <w:proofErr w:type="spellStart"/>
      <w:r w:rsidRPr="0046136F">
        <w:rPr>
          <w:rFonts w:ascii="Tahoma" w:hAnsi="Tahoma"/>
        </w:rPr>
        <w:t>ada</w:t>
      </w:r>
      <w:proofErr w:type="spellEnd"/>
      <w:r w:rsidRPr="0046136F">
        <w:rPr>
          <w:rFonts w:ascii="Tahoma" w:hAnsi="Tahoma"/>
        </w:rPr>
        <w:t xml:space="preserve"> di </w:t>
      </w:r>
      <w:proofErr w:type="spellStart"/>
      <w:r w:rsidRPr="0046136F">
        <w:rPr>
          <w:rFonts w:ascii="Tahoma" w:hAnsi="Tahoma"/>
        </w:rPr>
        <w:t>lini</w:t>
      </w:r>
      <w:proofErr w:type="spellEnd"/>
      <w:r w:rsidRPr="0046136F">
        <w:rPr>
          <w:rFonts w:ascii="Tahoma" w:hAnsi="Tahoma"/>
        </w:rPr>
        <w:t xml:space="preserve"> </w:t>
      </w:r>
      <w:proofErr w:type="spellStart"/>
      <w:r w:rsidRPr="0046136F">
        <w:rPr>
          <w:rFonts w:ascii="Tahoma" w:hAnsi="Tahoma"/>
        </w:rPr>
        <w:t>produksi</w:t>
      </w:r>
      <w:proofErr w:type="spellEnd"/>
      <w:r w:rsidRPr="0046136F">
        <w:rPr>
          <w:rFonts w:ascii="Tahoma" w:hAnsi="Tahoma"/>
        </w:rPr>
        <w:t xml:space="preserve"> dan </w:t>
      </w:r>
      <w:proofErr w:type="spellStart"/>
      <w:r w:rsidRPr="0046136F">
        <w:rPr>
          <w:rFonts w:ascii="Tahoma" w:hAnsi="Tahoma"/>
        </w:rPr>
        <w:t>gudang</w:t>
      </w:r>
      <w:proofErr w:type="spellEnd"/>
      <w:r w:rsidRPr="0046136F">
        <w:rPr>
          <w:rFonts w:ascii="Tahoma" w:hAnsi="Tahoma"/>
        </w:rPr>
        <w:t xml:space="preserve"> </w:t>
      </w:r>
      <w:proofErr w:type="gramStart"/>
      <w:r w:rsidRPr="0046136F">
        <w:rPr>
          <w:rFonts w:ascii="Tahoma" w:hAnsi="Tahoma"/>
        </w:rPr>
        <w:t>WIP</w:t>
      </w:r>
      <w:proofErr w:type="gramEnd"/>
    </w:p>
    <w:p w14:paraId="06ECB57A" w14:textId="77777777" w:rsidR="0046136F" w:rsidRPr="0046136F" w:rsidRDefault="00F31B8B" w:rsidP="00F31B8B">
      <w:pPr>
        <w:numPr>
          <w:ilvl w:val="1"/>
          <w:numId w:val="2"/>
        </w:numPr>
        <w:ind w:left="992" w:hanging="567"/>
        <w:jc w:val="both"/>
        <w:rPr>
          <w:rFonts w:ascii="Tahoma" w:hAnsi="Tahoma"/>
          <w:b/>
        </w:rPr>
      </w:pPr>
      <w:proofErr w:type="spellStart"/>
      <w:r w:rsidRPr="0046136F">
        <w:rPr>
          <w:rFonts w:ascii="Tahoma" w:hAnsi="Tahoma"/>
        </w:rPr>
        <w:t>Penerimaan</w:t>
      </w:r>
      <w:proofErr w:type="spellEnd"/>
      <w:r w:rsidRPr="0046136F">
        <w:rPr>
          <w:rFonts w:ascii="Tahoma" w:hAnsi="Tahoma"/>
        </w:rPr>
        <w:t xml:space="preserve"> dan </w:t>
      </w:r>
      <w:proofErr w:type="spellStart"/>
      <w:r w:rsidRPr="0046136F">
        <w:rPr>
          <w:rFonts w:ascii="Tahoma" w:hAnsi="Tahoma"/>
        </w:rPr>
        <w:t>pengeluaran</w:t>
      </w:r>
      <w:proofErr w:type="spellEnd"/>
      <w:r w:rsidRPr="0046136F">
        <w:rPr>
          <w:rFonts w:ascii="Tahoma" w:hAnsi="Tahoma"/>
        </w:rPr>
        <w:t xml:space="preserve"> </w:t>
      </w:r>
      <w:proofErr w:type="spellStart"/>
      <w:r w:rsidRPr="0046136F">
        <w:rPr>
          <w:rFonts w:ascii="Tahoma" w:hAnsi="Tahoma"/>
        </w:rPr>
        <w:t>dari</w:t>
      </w:r>
      <w:proofErr w:type="spellEnd"/>
      <w:r w:rsidRPr="0046136F">
        <w:rPr>
          <w:rFonts w:ascii="Tahoma" w:hAnsi="Tahoma"/>
        </w:rPr>
        <w:t xml:space="preserve"> </w:t>
      </w:r>
      <w:proofErr w:type="spellStart"/>
      <w:r w:rsidRPr="0046136F">
        <w:rPr>
          <w:rFonts w:ascii="Tahoma" w:hAnsi="Tahoma"/>
        </w:rPr>
        <w:t>gudang</w:t>
      </w:r>
      <w:proofErr w:type="spellEnd"/>
      <w:r w:rsidRPr="0046136F">
        <w:rPr>
          <w:rFonts w:ascii="Tahoma" w:hAnsi="Tahoma"/>
        </w:rPr>
        <w:t xml:space="preserve"> WIP </w:t>
      </w:r>
      <w:proofErr w:type="spellStart"/>
      <w:r w:rsidRPr="0046136F">
        <w:rPr>
          <w:rFonts w:ascii="Tahoma" w:hAnsi="Tahoma"/>
        </w:rPr>
        <w:t>sesuai</w:t>
      </w:r>
      <w:proofErr w:type="spellEnd"/>
      <w:r w:rsidRPr="0046136F">
        <w:rPr>
          <w:rFonts w:ascii="Tahoma" w:hAnsi="Tahoma"/>
        </w:rPr>
        <w:t xml:space="preserve"> </w:t>
      </w:r>
      <w:proofErr w:type="spellStart"/>
      <w:r w:rsidRPr="0046136F">
        <w:rPr>
          <w:rFonts w:ascii="Tahoma" w:hAnsi="Tahoma"/>
        </w:rPr>
        <w:t>dengan</w:t>
      </w:r>
      <w:proofErr w:type="spellEnd"/>
      <w:r w:rsidRPr="0046136F">
        <w:rPr>
          <w:rFonts w:ascii="Tahoma" w:hAnsi="Tahoma"/>
        </w:rPr>
        <w:t xml:space="preserve"> </w:t>
      </w:r>
      <w:proofErr w:type="spellStart"/>
      <w:r w:rsidRPr="0046136F">
        <w:rPr>
          <w:rFonts w:ascii="Tahoma" w:hAnsi="Tahoma"/>
        </w:rPr>
        <w:t>aturan</w:t>
      </w:r>
      <w:proofErr w:type="spellEnd"/>
      <w:r w:rsidRPr="0046136F">
        <w:rPr>
          <w:rFonts w:ascii="Tahoma" w:hAnsi="Tahoma"/>
        </w:rPr>
        <w:t xml:space="preserve"> First </w:t>
      </w:r>
      <w:proofErr w:type="gramStart"/>
      <w:r w:rsidRPr="0046136F">
        <w:rPr>
          <w:rFonts w:ascii="Tahoma" w:hAnsi="Tahoma"/>
        </w:rPr>
        <w:t>In</w:t>
      </w:r>
      <w:proofErr w:type="gramEnd"/>
      <w:r w:rsidRPr="0046136F">
        <w:rPr>
          <w:rFonts w:ascii="Tahoma" w:hAnsi="Tahoma"/>
        </w:rPr>
        <w:t xml:space="preserve"> First Out (FIFO)</w:t>
      </w:r>
    </w:p>
    <w:p w14:paraId="41FAB082" w14:textId="77777777" w:rsidR="00B65A9B" w:rsidRDefault="00B65A9B">
      <w:pPr>
        <w:tabs>
          <w:tab w:val="left" w:pos="270"/>
        </w:tabs>
        <w:jc w:val="both"/>
        <w:rPr>
          <w:rFonts w:ascii="Tahoma" w:hAnsi="Tahoma"/>
        </w:rPr>
      </w:pPr>
    </w:p>
    <w:p w14:paraId="495244FE" w14:textId="77777777" w:rsidR="00B65A9B" w:rsidRDefault="00F31B8B">
      <w:pPr>
        <w:numPr>
          <w:ilvl w:val="0"/>
          <w:numId w:val="2"/>
        </w:numPr>
        <w:ind w:left="426" w:hanging="426"/>
        <w:jc w:val="both"/>
        <w:rPr>
          <w:rFonts w:ascii="Tahoma" w:hAnsi="Tahoma"/>
          <w:b/>
        </w:rPr>
      </w:pPr>
      <w:r>
        <w:rPr>
          <w:rFonts w:ascii="Tahoma" w:hAnsi="Tahoma"/>
          <w:b/>
        </w:rPr>
        <w:t>DEFINISI</w:t>
      </w:r>
    </w:p>
    <w:p w14:paraId="742D8EF9" w14:textId="77777777" w:rsidR="00B65A9B" w:rsidRPr="0046136F" w:rsidRDefault="00F31B8B" w:rsidP="00F31B8B">
      <w:pPr>
        <w:numPr>
          <w:ilvl w:val="1"/>
          <w:numId w:val="2"/>
        </w:numPr>
        <w:ind w:left="992" w:hanging="567"/>
        <w:jc w:val="both"/>
        <w:rPr>
          <w:rFonts w:ascii="Tahoma" w:hAnsi="Tahoma"/>
          <w:b/>
        </w:rPr>
      </w:pPr>
      <w:r w:rsidRPr="0046136F">
        <w:rPr>
          <w:rFonts w:ascii="Tahoma" w:hAnsi="Tahoma"/>
          <w:b/>
        </w:rPr>
        <w:t>Barang :</w:t>
      </w:r>
    </w:p>
    <w:p w14:paraId="12D2EA55" w14:textId="77777777" w:rsidR="00B65A9B" w:rsidRDefault="00F31B8B">
      <w:pPr>
        <w:pStyle w:val="BodyTextIndent"/>
        <w:ind w:left="993"/>
        <w:rPr>
          <w:rFonts w:ascii="Tahoma" w:hAnsi="Tahoma"/>
          <w:b/>
        </w:rPr>
      </w:pPr>
      <w:r>
        <w:rPr>
          <w:rFonts w:ascii="Tahoma" w:hAnsi="Tahoma"/>
        </w:rPr>
        <w:t xml:space="preserve">Adalah </w:t>
      </w:r>
      <w:proofErr w:type="spellStart"/>
      <w:r>
        <w:rPr>
          <w:rFonts w:ascii="Tahoma" w:hAnsi="Tahoma"/>
        </w:rPr>
        <w:t>segala</w:t>
      </w:r>
      <w:proofErr w:type="spellEnd"/>
      <w:r>
        <w:rPr>
          <w:rFonts w:ascii="Tahoma" w:hAnsi="Tahoma"/>
        </w:rPr>
        <w:t xml:space="preserve"> </w:t>
      </w:r>
      <w:proofErr w:type="spellStart"/>
      <w:r>
        <w:rPr>
          <w:rFonts w:ascii="Tahoma" w:hAnsi="Tahoma"/>
        </w:rPr>
        <w:t>benda</w:t>
      </w:r>
      <w:proofErr w:type="spellEnd"/>
      <w:r>
        <w:rPr>
          <w:rFonts w:ascii="Tahoma" w:hAnsi="Tahoma"/>
        </w:rPr>
        <w:t xml:space="preserve"> yang </w:t>
      </w:r>
      <w:proofErr w:type="spellStart"/>
      <w:r>
        <w:rPr>
          <w:rFonts w:ascii="Tahoma" w:hAnsi="Tahoma"/>
        </w:rPr>
        <w:t>disimpan</w:t>
      </w:r>
      <w:proofErr w:type="spellEnd"/>
      <w:r>
        <w:rPr>
          <w:rFonts w:ascii="Tahoma" w:hAnsi="Tahoma"/>
        </w:rPr>
        <w:t xml:space="preserve"> di </w:t>
      </w:r>
      <w:proofErr w:type="spellStart"/>
      <w:r>
        <w:rPr>
          <w:rFonts w:ascii="Tahoma" w:hAnsi="Tahoma"/>
        </w:rPr>
        <w:t>gudang</w:t>
      </w:r>
      <w:proofErr w:type="spellEnd"/>
      <w:r>
        <w:rPr>
          <w:rFonts w:ascii="Tahoma" w:hAnsi="Tahoma"/>
        </w:rPr>
        <w:t xml:space="preserve"> IC/</w:t>
      </w:r>
      <w:r w:rsidR="00C3538C">
        <w:rPr>
          <w:rFonts w:ascii="Tahoma" w:hAnsi="Tahoma"/>
        </w:rPr>
        <w:t xml:space="preserve"> </w:t>
      </w:r>
      <w:r>
        <w:rPr>
          <w:rFonts w:ascii="Tahoma" w:hAnsi="Tahoma"/>
        </w:rPr>
        <w:t xml:space="preserve">WIP yang </w:t>
      </w:r>
      <w:proofErr w:type="spellStart"/>
      <w:r>
        <w:rPr>
          <w:rFonts w:ascii="Tahoma" w:hAnsi="Tahoma"/>
        </w:rPr>
        <w:t>diterima</w:t>
      </w:r>
      <w:proofErr w:type="spellEnd"/>
      <w:r>
        <w:rPr>
          <w:rFonts w:ascii="Tahoma" w:hAnsi="Tahoma"/>
        </w:rPr>
        <w:t xml:space="preserve"> </w:t>
      </w:r>
      <w:proofErr w:type="spellStart"/>
      <w:r>
        <w:rPr>
          <w:rFonts w:ascii="Tahoma" w:hAnsi="Tahoma"/>
        </w:rPr>
        <w:t>dari</w:t>
      </w:r>
      <w:proofErr w:type="spellEnd"/>
      <w:r>
        <w:rPr>
          <w:rFonts w:ascii="Tahoma" w:hAnsi="Tahoma"/>
        </w:rPr>
        <w:t xml:space="preserve"> supplier dan sub </w:t>
      </w:r>
      <w:proofErr w:type="spellStart"/>
      <w:r>
        <w:rPr>
          <w:rFonts w:ascii="Tahoma" w:hAnsi="Tahoma"/>
        </w:rPr>
        <w:t>kontraktor</w:t>
      </w:r>
      <w:proofErr w:type="spellEnd"/>
      <w:r>
        <w:rPr>
          <w:rFonts w:ascii="Tahoma" w:hAnsi="Tahoma"/>
        </w:rPr>
        <w:t xml:space="preserve">, yang </w:t>
      </w:r>
      <w:proofErr w:type="spellStart"/>
      <w:r>
        <w:rPr>
          <w:rFonts w:ascii="Tahoma" w:hAnsi="Tahoma"/>
        </w:rPr>
        <w:t>akan</w:t>
      </w:r>
      <w:proofErr w:type="spellEnd"/>
      <w:r>
        <w:rPr>
          <w:rFonts w:ascii="Tahoma" w:hAnsi="Tahoma"/>
        </w:rPr>
        <w:t xml:space="preserve"> </w:t>
      </w:r>
      <w:proofErr w:type="spellStart"/>
      <w:r>
        <w:rPr>
          <w:rFonts w:ascii="Tahoma" w:hAnsi="Tahoma"/>
        </w:rPr>
        <w:t>digunakan</w:t>
      </w:r>
      <w:proofErr w:type="spellEnd"/>
      <w:r>
        <w:rPr>
          <w:rFonts w:ascii="Tahoma" w:hAnsi="Tahoma"/>
        </w:rPr>
        <w:t xml:space="preserve"> </w:t>
      </w:r>
      <w:proofErr w:type="spellStart"/>
      <w:r>
        <w:rPr>
          <w:rFonts w:ascii="Tahoma" w:hAnsi="Tahoma"/>
        </w:rPr>
        <w:t>untuk</w:t>
      </w:r>
      <w:proofErr w:type="spellEnd"/>
      <w:r>
        <w:rPr>
          <w:rFonts w:ascii="Tahoma" w:hAnsi="Tahoma"/>
        </w:rPr>
        <w:t xml:space="preserve"> proses </w:t>
      </w:r>
      <w:proofErr w:type="spellStart"/>
      <w:r>
        <w:rPr>
          <w:rFonts w:ascii="Tahoma" w:hAnsi="Tahoma"/>
        </w:rPr>
        <w:t>produksi</w:t>
      </w:r>
      <w:proofErr w:type="spellEnd"/>
      <w:r>
        <w:rPr>
          <w:rFonts w:ascii="Tahoma" w:hAnsi="Tahoma"/>
        </w:rPr>
        <w:t xml:space="preserve"> di </w:t>
      </w:r>
      <w:proofErr w:type="gramStart"/>
      <w:r>
        <w:rPr>
          <w:rFonts w:ascii="Tahoma" w:hAnsi="Tahoma"/>
        </w:rPr>
        <w:t>Chitose</w:t>
      </w:r>
      <w:proofErr w:type="gramEnd"/>
    </w:p>
    <w:p w14:paraId="40748CBB" w14:textId="77777777" w:rsidR="00B65A9B" w:rsidRPr="0046136F" w:rsidRDefault="00F31B8B">
      <w:pPr>
        <w:numPr>
          <w:ilvl w:val="1"/>
          <w:numId w:val="2"/>
        </w:numPr>
        <w:ind w:left="993" w:hanging="567"/>
        <w:jc w:val="both"/>
        <w:rPr>
          <w:rFonts w:ascii="Tahoma" w:hAnsi="Tahoma"/>
          <w:b/>
        </w:rPr>
      </w:pPr>
      <w:r w:rsidRPr="0046136F">
        <w:rPr>
          <w:rFonts w:ascii="Tahoma" w:hAnsi="Tahoma"/>
          <w:b/>
        </w:rPr>
        <w:t>F</w:t>
      </w:r>
      <w:r w:rsidR="00C3538C" w:rsidRPr="0046136F">
        <w:rPr>
          <w:rFonts w:ascii="Tahoma" w:hAnsi="Tahoma"/>
          <w:b/>
        </w:rPr>
        <w:t xml:space="preserve">irst </w:t>
      </w:r>
      <w:r w:rsidRPr="0046136F">
        <w:rPr>
          <w:rFonts w:ascii="Tahoma" w:hAnsi="Tahoma"/>
          <w:b/>
        </w:rPr>
        <w:t>I</w:t>
      </w:r>
      <w:r w:rsidR="00C3538C" w:rsidRPr="0046136F">
        <w:rPr>
          <w:rFonts w:ascii="Tahoma" w:hAnsi="Tahoma"/>
          <w:b/>
        </w:rPr>
        <w:t xml:space="preserve">n </w:t>
      </w:r>
      <w:r w:rsidRPr="0046136F">
        <w:rPr>
          <w:rFonts w:ascii="Tahoma" w:hAnsi="Tahoma"/>
          <w:b/>
        </w:rPr>
        <w:t>F</w:t>
      </w:r>
      <w:r w:rsidR="00C3538C" w:rsidRPr="0046136F">
        <w:rPr>
          <w:rFonts w:ascii="Tahoma" w:hAnsi="Tahoma"/>
          <w:b/>
        </w:rPr>
        <w:t xml:space="preserve">irst </w:t>
      </w:r>
      <w:r w:rsidRPr="0046136F">
        <w:rPr>
          <w:rFonts w:ascii="Tahoma" w:hAnsi="Tahoma"/>
          <w:b/>
        </w:rPr>
        <w:t>O</w:t>
      </w:r>
      <w:r w:rsidR="00C3538C" w:rsidRPr="0046136F">
        <w:rPr>
          <w:rFonts w:ascii="Tahoma" w:hAnsi="Tahoma"/>
          <w:b/>
        </w:rPr>
        <w:t>ut (FIFO)</w:t>
      </w:r>
      <w:r w:rsidRPr="0046136F">
        <w:rPr>
          <w:rFonts w:ascii="Tahoma" w:hAnsi="Tahoma"/>
          <w:b/>
        </w:rPr>
        <w:t xml:space="preserve"> :</w:t>
      </w:r>
    </w:p>
    <w:p w14:paraId="5247B135" w14:textId="77777777" w:rsidR="00B65A9B" w:rsidRDefault="00F31B8B">
      <w:pPr>
        <w:ind w:left="993"/>
        <w:jc w:val="both"/>
        <w:rPr>
          <w:rFonts w:ascii="Tahoma" w:hAnsi="Tahoma"/>
        </w:rPr>
      </w:pPr>
      <w:r>
        <w:rPr>
          <w:rFonts w:ascii="Tahoma" w:hAnsi="Tahoma"/>
        </w:rPr>
        <w:t xml:space="preserve">Adalah </w:t>
      </w:r>
      <w:proofErr w:type="spellStart"/>
      <w:r>
        <w:rPr>
          <w:rFonts w:ascii="Tahoma" w:hAnsi="Tahoma"/>
        </w:rPr>
        <w:t>suatu</w:t>
      </w:r>
      <w:proofErr w:type="spellEnd"/>
      <w:r>
        <w:rPr>
          <w:rFonts w:ascii="Tahoma" w:hAnsi="Tahoma"/>
        </w:rPr>
        <w:t xml:space="preserve"> </w:t>
      </w:r>
      <w:proofErr w:type="spellStart"/>
      <w:r>
        <w:rPr>
          <w:rFonts w:ascii="Tahoma" w:hAnsi="Tahoma"/>
        </w:rPr>
        <w:t>aturan</w:t>
      </w:r>
      <w:proofErr w:type="spellEnd"/>
      <w:r>
        <w:rPr>
          <w:rFonts w:ascii="Tahoma" w:hAnsi="Tahoma"/>
        </w:rPr>
        <w:t xml:space="preserve"> </w:t>
      </w:r>
      <w:proofErr w:type="spellStart"/>
      <w:r>
        <w:rPr>
          <w:rFonts w:ascii="Tahoma" w:hAnsi="Tahoma"/>
        </w:rPr>
        <w:t>dalam</w:t>
      </w:r>
      <w:proofErr w:type="spellEnd"/>
      <w:r>
        <w:rPr>
          <w:rFonts w:ascii="Tahoma" w:hAnsi="Tahoma"/>
        </w:rPr>
        <w:t xml:space="preserve"> </w:t>
      </w:r>
      <w:proofErr w:type="spellStart"/>
      <w:r>
        <w:rPr>
          <w:rFonts w:ascii="Tahoma" w:hAnsi="Tahoma"/>
        </w:rPr>
        <w:t>penerimaan</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dan </w:t>
      </w:r>
      <w:proofErr w:type="spellStart"/>
      <w:r>
        <w:rPr>
          <w:rFonts w:ascii="Tahoma" w:hAnsi="Tahoma"/>
        </w:rPr>
        <w:t>pengeluaran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mengutamakan</w:t>
      </w:r>
      <w:proofErr w:type="spellEnd"/>
      <w:r>
        <w:rPr>
          <w:rFonts w:ascii="Tahoma" w:hAnsi="Tahoma"/>
        </w:rPr>
        <w:t xml:space="preserve"> </w:t>
      </w:r>
      <w:proofErr w:type="spellStart"/>
      <w:r>
        <w:rPr>
          <w:rFonts w:ascii="Tahoma" w:hAnsi="Tahoma"/>
        </w:rPr>
        <w:t>prinsip</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dahulu</w:t>
      </w:r>
      <w:proofErr w:type="spellEnd"/>
      <w:r>
        <w:rPr>
          <w:rFonts w:ascii="Tahoma" w:hAnsi="Tahoma"/>
        </w:rPr>
        <w:t xml:space="preserve"> </w:t>
      </w:r>
      <w:proofErr w:type="spellStart"/>
      <w:r>
        <w:rPr>
          <w:rFonts w:ascii="Tahoma" w:hAnsi="Tahoma"/>
        </w:rPr>
        <w:t>masuk</w:t>
      </w:r>
      <w:proofErr w:type="spellEnd"/>
      <w:r>
        <w:rPr>
          <w:rFonts w:ascii="Tahoma" w:hAnsi="Tahoma"/>
        </w:rPr>
        <w:t xml:space="preserve"> (First in) </w:t>
      </w:r>
      <w:proofErr w:type="spellStart"/>
      <w:r>
        <w:rPr>
          <w:rFonts w:ascii="Tahoma" w:hAnsi="Tahoma"/>
        </w:rPr>
        <w:t>harus</w:t>
      </w:r>
      <w:proofErr w:type="spellEnd"/>
      <w:r>
        <w:rPr>
          <w:rFonts w:ascii="Tahoma" w:hAnsi="Tahoma"/>
        </w:rPr>
        <w:t xml:space="preserve"> </w:t>
      </w:r>
      <w:proofErr w:type="spellStart"/>
      <w:r>
        <w:rPr>
          <w:rFonts w:ascii="Tahoma" w:hAnsi="Tahoma"/>
        </w:rPr>
        <w:t>lebih</w:t>
      </w:r>
      <w:proofErr w:type="spellEnd"/>
      <w:r>
        <w:rPr>
          <w:rFonts w:ascii="Tahoma" w:hAnsi="Tahoma"/>
        </w:rPr>
        <w:t xml:space="preserve"> </w:t>
      </w:r>
      <w:proofErr w:type="spellStart"/>
      <w:r>
        <w:rPr>
          <w:rFonts w:ascii="Tahoma" w:hAnsi="Tahoma"/>
        </w:rPr>
        <w:t>dahulu</w:t>
      </w:r>
      <w:proofErr w:type="spellEnd"/>
      <w:r>
        <w:rPr>
          <w:rFonts w:ascii="Tahoma" w:hAnsi="Tahoma"/>
        </w:rPr>
        <w:t xml:space="preserve"> </w:t>
      </w:r>
      <w:proofErr w:type="spellStart"/>
      <w:r>
        <w:rPr>
          <w:rFonts w:ascii="Tahoma" w:hAnsi="Tahoma"/>
        </w:rPr>
        <w:t>dikeluarkan</w:t>
      </w:r>
      <w:proofErr w:type="spellEnd"/>
      <w:r>
        <w:rPr>
          <w:rFonts w:ascii="Tahoma" w:hAnsi="Tahoma"/>
        </w:rPr>
        <w:t xml:space="preserve"> (First Out) </w:t>
      </w:r>
      <w:proofErr w:type="spellStart"/>
      <w:r>
        <w:rPr>
          <w:rFonts w:ascii="Tahoma" w:hAnsi="Tahoma"/>
        </w:rPr>
        <w:t>dari</w:t>
      </w:r>
      <w:proofErr w:type="spellEnd"/>
      <w:r>
        <w:rPr>
          <w:rFonts w:ascii="Tahoma" w:hAnsi="Tahoma"/>
        </w:rPr>
        <w:t xml:space="preserve"> </w:t>
      </w:r>
      <w:proofErr w:type="spellStart"/>
      <w:r>
        <w:rPr>
          <w:rFonts w:ascii="Tahoma" w:hAnsi="Tahoma"/>
        </w:rPr>
        <w:t>tempat</w:t>
      </w:r>
      <w:proofErr w:type="spellEnd"/>
      <w:r>
        <w:rPr>
          <w:rFonts w:ascii="Tahoma" w:hAnsi="Tahoma"/>
        </w:rPr>
        <w:t xml:space="preserve"> </w:t>
      </w:r>
      <w:proofErr w:type="spellStart"/>
      <w:r>
        <w:rPr>
          <w:rFonts w:ascii="Tahoma" w:hAnsi="Tahoma"/>
        </w:rPr>
        <w:t>penyimpanan</w:t>
      </w:r>
      <w:proofErr w:type="spellEnd"/>
    </w:p>
    <w:p w14:paraId="23661ED7" w14:textId="77777777" w:rsidR="00B65A9B" w:rsidRPr="0046136F" w:rsidRDefault="00F31B8B">
      <w:pPr>
        <w:numPr>
          <w:ilvl w:val="1"/>
          <w:numId w:val="2"/>
        </w:numPr>
        <w:ind w:left="993" w:hanging="567"/>
        <w:jc w:val="both"/>
        <w:rPr>
          <w:rFonts w:ascii="Tahoma" w:hAnsi="Tahoma"/>
          <w:b/>
        </w:rPr>
      </w:pPr>
      <w:r w:rsidRPr="0046136F">
        <w:rPr>
          <w:rFonts w:ascii="Tahoma" w:hAnsi="Tahoma"/>
          <w:b/>
        </w:rPr>
        <w:t>Kart</w:t>
      </w:r>
      <w:r w:rsidR="00FE4B24">
        <w:rPr>
          <w:rFonts w:ascii="Tahoma" w:hAnsi="Tahoma"/>
          <w:b/>
        </w:rPr>
        <w:t xml:space="preserve">u </w:t>
      </w:r>
      <w:r w:rsidR="00FE4B24">
        <w:rPr>
          <w:rFonts w:ascii="Tahoma" w:hAnsi="Tahoma"/>
          <w:b/>
          <w:lang w:val="id-ID"/>
        </w:rPr>
        <w:t>S</w:t>
      </w:r>
      <w:proofErr w:type="spellStart"/>
      <w:r w:rsidRPr="0046136F">
        <w:rPr>
          <w:rFonts w:ascii="Tahoma" w:hAnsi="Tahoma"/>
          <w:b/>
        </w:rPr>
        <w:t>tok</w:t>
      </w:r>
      <w:proofErr w:type="spellEnd"/>
      <w:r w:rsidRPr="0046136F">
        <w:rPr>
          <w:rFonts w:ascii="Tahoma" w:hAnsi="Tahoma"/>
          <w:b/>
        </w:rPr>
        <w:t xml:space="preserve"> :</w:t>
      </w:r>
    </w:p>
    <w:p w14:paraId="1FB9D6C1" w14:textId="77777777" w:rsidR="00B65A9B" w:rsidRDefault="00F31B8B">
      <w:pPr>
        <w:ind w:left="993"/>
        <w:jc w:val="both"/>
        <w:rPr>
          <w:rFonts w:ascii="Tahoma" w:hAnsi="Tahoma"/>
        </w:rPr>
      </w:pPr>
      <w:r>
        <w:rPr>
          <w:rFonts w:ascii="Tahoma" w:hAnsi="Tahoma"/>
        </w:rPr>
        <w:t xml:space="preserve">Adalah media yang </w:t>
      </w:r>
      <w:proofErr w:type="spellStart"/>
      <w:r>
        <w:rPr>
          <w:rFonts w:ascii="Tahoma" w:hAnsi="Tahoma"/>
        </w:rPr>
        <w:t>digunakan</w:t>
      </w:r>
      <w:proofErr w:type="spellEnd"/>
      <w:r>
        <w:rPr>
          <w:rFonts w:ascii="Tahoma" w:hAnsi="Tahoma"/>
        </w:rPr>
        <w:t xml:space="preserve"> di </w:t>
      </w:r>
      <w:proofErr w:type="spellStart"/>
      <w:r>
        <w:rPr>
          <w:rFonts w:ascii="Tahoma" w:hAnsi="Tahoma"/>
        </w:rPr>
        <w:t>gudang</w:t>
      </w:r>
      <w:proofErr w:type="spellEnd"/>
      <w:r>
        <w:rPr>
          <w:rFonts w:ascii="Tahoma" w:hAnsi="Tahoma"/>
        </w:rPr>
        <w:t xml:space="preserve"> IC/</w:t>
      </w:r>
      <w:r w:rsidR="00C3538C">
        <w:rPr>
          <w:rFonts w:ascii="Tahoma" w:hAnsi="Tahoma"/>
        </w:rPr>
        <w:t xml:space="preserve"> </w:t>
      </w:r>
      <w:r>
        <w:rPr>
          <w:rFonts w:ascii="Tahoma" w:hAnsi="Tahoma"/>
        </w:rPr>
        <w:t xml:space="preserve">WIP </w:t>
      </w:r>
      <w:proofErr w:type="spellStart"/>
      <w:r>
        <w:rPr>
          <w:rFonts w:ascii="Tahoma" w:hAnsi="Tahoma"/>
        </w:rPr>
        <w:t>untuk</w:t>
      </w:r>
      <w:proofErr w:type="spellEnd"/>
      <w:r>
        <w:rPr>
          <w:rFonts w:ascii="Tahoma" w:hAnsi="Tahoma"/>
        </w:rPr>
        <w:t xml:space="preserve"> </w:t>
      </w:r>
      <w:proofErr w:type="spellStart"/>
      <w:r>
        <w:rPr>
          <w:rFonts w:ascii="Tahoma" w:hAnsi="Tahoma"/>
        </w:rPr>
        <w:t>mendata</w:t>
      </w:r>
      <w:proofErr w:type="spellEnd"/>
      <w:r>
        <w:rPr>
          <w:rFonts w:ascii="Tahoma" w:hAnsi="Tahoma"/>
        </w:rPr>
        <w:t xml:space="preserve"> </w:t>
      </w:r>
      <w:proofErr w:type="spellStart"/>
      <w:r>
        <w:rPr>
          <w:rFonts w:ascii="Tahoma" w:hAnsi="Tahoma"/>
        </w:rPr>
        <w:t>stok</w:t>
      </w:r>
      <w:proofErr w:type="spellEnd"/>
      <w:r>
        <w:rPr>
          <w:rFonts w:ascii="Tahoma" w:hAnsi="Tahoma"/>
        </w:rPr>
        <w:t xml:space="preserve"> </w:t>
      </w:r>
      <w:proofErr w:type="spellStart"/>
      <w:r>
        <w:rPr>
          <w:rFonts w:ascii="Tahoma" w:hAnsi="Tahoma"/>
        </w:rPr>
        <w:t>setiap</w:t>
      </w:r>
      <w:proofErr w:type="spellEnd"/>
      <w:r>
        <w:rPr>
          <w:rFonts w:ascii="Tahoma" w:hAnsi="Tahoma"/>
        </w:rPr>
        <w:t xml:space="preserve"> </w:t>
      </w:r>
      <w:proofErr w:type="spellStart"/>
      <w:r>
        <w:rPr>
          <w:rFonts w:ascii="Tahoma" w:hAnsi="Tahoma"/>
        </w:rPr>
        <w:t>jenis</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posisinya</w:t>
      </w:r>
      <w:proofErr w:type="spellEnd"/>
      <w:r>
        <w:rPr>
          <w:rFonts w:ascii="Tahoma" w:hAnsi="Tahoma"/>
        </w:rPr>
        <w:t xml:space="preserve"> </w:t>
      </w:r>
      <w:proofErr w:type="spellStart"/>
      <w:r>
        <w:rPr>
          <w:rFonts w:ascii="Tahoma" w:hAnsi="Tahoma"/>
        </w:rPr>
        <w:t>tertempel</w:t>
      </w:r>
      <w:proofErr w:type="spellEnd"/>
      <w:r>
        <w:rPr>
          <w:rFonts w:ascii="Tahoma" w:hAnsi="Tahoma"/>
        </w:rPr>
        <w:t xml:space="preserve"> pada </w:t>
      </w:r>
      <w:proofErr w:type="spellStart"/>
      <w:r>
        <w:rPr>
          <w:rFonts w:ascii="Tahoma" w:hAnsi="Tahoma"/>
        </w:rPr>
        <w:t>barang</w:t>
      </w:r>
      <w:proofErr w:type="spellEnd"/>
    </w:p>
    <w:p w14:paraId="377069E1" w14:textId="77777777" w:rsidR="00FE4B24" w:rsidRPr="00FE4B24" w:rsidRDefault="00F31B8B">
      <w:pPr>
        <w:numPr>
          <w:ilvl w:val="1"/>
          <w:numId w:val="2"/>
        </w:numPr>
        <w:ind w:left="993" w:hanging="567"/>
        <w:jc w:val="both"/>
        <w:rPr>
          <w:rFonts w:ascii="Tahoma" w:hAnsi="Tahoma"/>
          <w:b/>
        </w:rPr>
      </w:pPr>
      <w:r>
        <w:rPr>
          <w:rFonts w:ascii="Tahoma" w:hAnsi="Tahoma"/>
          <w:b/>
          <w:lang w:val="id-ID"/>
        </w:rPr>
        <w:t>Kartu Geser :</w:t>
      </w:r>
    </w:p>
    <w:p w14:paraId="6E9AA651" w14:textId="77777777" w:rsidR="00FE4B24" w:rsidRPr="00FE4B24" w:rsidRDefault="00F31B8B" w:rsidP="00FE4B24">
      <w:pPr>
        <w:ind w:left="993"/>
        <w:jc w:val="both"/>
        <w:rPr>
          <w:rFonts w:ascii="Tahoma" w:hAnsi="Tahoma"/>
        </w:rPr>
      </w:pPr>
      <w:r w:rsidRPr="00FE4B24">
        <w:rPr>
          <w:rFonts w:ascii="Tahoma" w:hAnsi="Tahoma"/>
          <w:lang w:val="id-ID"/>
        </w:rPr>
        <w:t>Adalah</w:t>
      </w:r>
      <w:r w:rsidR="00F52A31">
        <w:rPr>
          <w:rFonts w:ascii="Tahoma" w:hAnsi="Tahoma"/>
          <w:lang w:val="id-ID"/>
        </w:rPr>
        <w:t xml:space="preserve"> Kartu yang mengikuti perpindahan barang dari satu line ke line berikutnya dalam proses produksi per satu satuan alat handling transportasi dengan mencantumkan minimal nama, kode dan jumlah produk dan petugas yang mencatat </w:t>
      </w:r>
    </w:p>
    <w:p w14:paraId="3DEB5980" w14:textId="77777777" w:rsidR="00B65A9B" w:rsidRPr="0046136F" w:rsidRDefault="00F31B8B">
      <w:pPr>
        <w:numPr>
          <w:ilvl w:val="1"/>
          <w:numId w:val="2"/>
        </w:numPr>
        <w:ind w:left="993" w:hanging="567"/>
        <w:jc w:val="both"/>
        <w:rPr>
          <w:rFonts w:ascii="Tahoma" w:hAnsi="Tahoma"/>
          <w:b/>
        </w:rPr>
      </w:pPr>
      <w:proofErr w:type="spellStart"/>
      <w:r w:rsidRPr="0046136F">
        <w:rPr>
          <w:rFonts w:ascii="Tahoma" w:hAnsi="Tahoma"/>
          <w:b/>
        </w:rPr>
        <w:t>Catatan</w:t>
      </w:r>
      <w:proofErr w:type="spellEnd"/>
      <w:r w:rsidRPr="0046136F">
        <w:rPr>
          <w:rFonts w:ascii="Tahoma" w:hAnsi="Tahoma"/>
          <w:b/>
        </w:rPr>
        <w:t xml:space="preserve"> </w:t>
      </w:r>
      <w:proofErr w:type="spellStart"/>
      <w:r w:rsidRPr="0046136F">
        <w:rPr>
          <w:rFonts w:ascii="Tahoma" w:hAnsi="Tahoma"/>
          <w:b/>
        </w:rPr>
        <w:t>Mutasi</w:t>
      </w:r>
      <w:proofErr w:type="spellEnd"/>
      <w:r w:rsidRPr="0046136F">
        <w:rPr>
          <w:rFonts w:ascii="Tahoma" w:hAnsi="Tahoma"/>
          <w:b/>
        </w:rPr>
        <w:t xml:space="preserve"> WIP :</w:t>
      </w:r>
    </w:p>
    <w:p w14:paraId="08D568E2" w14:textId="77777777" w:rsidR="00B65A9B" w:rsidRPr="00D45BE3" w:rsidRDefault="00F31B8B">
      <w:pPr>
        <w:ind w:left="993"/>
        <w:jc w:val="both"/>
        <w:rPr>
          <w:rFonts w:ascii="Tahoma" w:hAnsi="Tahoma"/>
          <w:lang w:val="de-DE"/>
        </w:rPr>
      </w:pPr>
      <w:r w:rsidRPr="00D45BE3">
        <w:rPr>
          <w:rFonts w:ascii="Tahoma" w:hAnsi="Tahoma"/>
          <w:lang w:val="de-DE"/>
        </w:rPr>
        <w:t>Adalah catatan yang berisi tentang keluar masuknya barang dari gudang WIP.</w:t>
      </w:r>
    </w:p>
    <w:p w14:paraId="7E25505C" w14:textId="77777777" w:rsidR="00B65A9B" w:rsidRPr="00D45BE3" w:rsidRDefault="00B65A9B">
      <w:pPr>
        <w:tabs>
          <w:tab w:val="left" w:pos="270"/>
        </w:tabs>
        <w:jc w:val="both"/>
        <w:rPr>
          <w:rFonts w:ascii="Tahoma" w:hAnsi="Tahoma"/>
          <w:lang w:val="de-DE"/>
        </w:rPr>
      </w:pPr>
    </w:p>
    <w:p w14:paraId="7888C457" w14:textId="77777777" w:rsidR="00B65A9B" w:rsidRDefault="00F31B8B">
      <w:pPr>
        <w:numPr>
          <w:ilvl w:val="0"/>
          <w:numId w:val="2"/>
        </w:numPr>
        <w:ind w:left="426" w:hanging="426"/>
        <w:jc w:val="both"/>
        <w:rPr>
          <w:rFonts w:ascii="Tahoma" w:hAnsi="Tahoma"/>
          <w:b/>
        </w:rPr>
      </w:pPr>
      <w:r>
        <w:rPr>
          <w:rFonts w:ascii="Tahoma" w:hAnsi="Tahoma"/>
          <w:b/>
        </w:rPr>
        <w:t>KETENTUAN UMUM</w:t>
      </w:r>
    </w:p>
    <w:p w14:paraId="31E1459A" w14:textId="77777777" w:rsidR="00B65A9B" w:rsidRDefault="00F31B8B">
      <w:pPr>
        <w:numPr>
          <w:ilvl w:val="1"/>
          <w:numId w:val="2"/>
        </w:numPr>
        <w:ind w:left="993" w:hanging="567"/>
        <w:jc w:val="both"/>
        <w:rPr>
          <w:rFonts w:ascii="Tahoma" w:hAnsi="Tahoma"/>
        </w:rPr>
      </w:pPr>
      <w:proofErr w:type="spellStart"/>
      <w:r>
        <w:rPr>
          <w:rFonts w:ascii="Tahoma" w:hAnsi="Tahoma"/>
        </w:rPr>
        <w:t>Pengiriman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WIP </w:t>
      </w:r>
      <w:proofErr w:type="spellStart"/>
      <w:r>
        <w:rPr>
          <w:rFonts w:ascii="Tahoma" w:hAnsi="Tahoma"/>
        </w:rPr>
        <w:t>harus</w:t>
      </w:r>
      <w:proofErr w:type="spellEnd"/>
      <w:r>
        <w:rPr>
          <w:rFonts w:ascii="Tahoma" w:hAnsi="Tahoma"/>
        </w:rPr>
        <w:t xml:space="preserve"> </w:t>
      </w:r>
      <w:proofErr w:type="spellStart"/>
      <w:r>
        <w:rPr>
          <w:rFonts w:ascii="Tahoma" w:hAnsi="Tahoma"/>
        </w:rPr>
        <w:t>berdasarkan</w:t>
      </w:r>
      <w:proofErr w:type="spellEnd"/>
      <w:r>
        <w:rPr>
          <w:rFonts w:ascii="Tahoma" w:hAnsi="Tahoma"/>
        </w:rPr>
        <w:t xml:space="preserve"> pada P</w:t>
      </w:r>
      <w:r w:rsidR="00605B69">
        <w:rPr>
          <w:rFonts w:ascii="Tahoma" w:hAnsi="Tahoma"/>
          <w:lang w:val="id-ID"/>
        </w:rPr>
        <w:t>e</w:t>
      </w:r>
      <w:proofErr w:type="spellStart"/>
      <w:r>
        <w:rPr>
          <w:rFonts w:ascii="Tahoma" w:hAnsi="Tahoma"/>
        </w:rPr>
        <w:t>rintah</w:t>
      </w:r>
      <w:proofErr w:type="spellEnd"/>
      <w:r>
        <w:rPr>
          <w:rFonts w:ascii="Tahoma" w:hAnsi="Tahoma"/>
        </w:rPr>
        <w:t xml:space="preserve"> </w:t>
      </w:r>
      <w:proofErr w:type="spellStart"/>
      <w:r>
        <w:rPr>
          <w:rFonts w:ascii="Tahoma" w:hAnsi="Tahoma"/>
        </w:rPr>
        <w:t>Kerja</w:t>
      </w:r>
      <w:proofErr w:type="spellEnd"/>
      <w:r>
        <w:rPr>
          <w:rFonts w:ascii="Tahoma" w:hAnsi="Tahoma"/>
        </w:rPr>
        <w:t xml:space="preserve"> Harian yang </w:t>
      </w:r>
      <w:proofErr w:type="spellStart"/>
      <w:r>
        <w:rPr>
          <w:rFonts w:ascii="Tahoma" w:hAnsi="Tahoma"/>
        </w:rPr>
        <w:t>dibuat</w:t>
      </w:r>
      <w:proofErr w:type="spellEnd"/>
      <w:r>
        <w:rPr>
          <w:rFonts w:ascii="Tahoma" w:hAnsi="Tahoma"/>
        </w:rPr>
        <w:t xml:space="preserve"> oleh </w:t>
      </w:r>
      <w:proofErr w:type="spellStart"/>
      <w:r>
        <w:rPr>
          <w:rFonts w:ascii="Tahoma" w:hAnsi="Tahoma"/>
        </w:rPr>
        <w:t>bagian</w:t>
      </w:r>
      <w:proofErr w:type="spellEnd"/>
      <w:r>
        <w:rPr>
          <w:rFonts w:ascii="Tahoma" w:hAnsi="Tahoma"/>
        </w:rPr>
        <w:t xml:space="preserve"> </w:t>
      </w:r>
      <w:proofErr w:type="spellStart"/>
      <w:r>
        <w:rPr>
          <w:rFonts w:ascii="Tahoma" w:hAnsi="Tahoma"/>
        </w:rPr>
        <w:t>produksi</w:t>
      </w:r>
      <w:proofErr w:type="spellEnd"/>
      <w:r w:rsidR="00587C8C">
        <w:rPr>
          <w:rFonts w:ascii="Tahoma" w:hAnsi="Tahoma"/>
        </w:rPr>
        <w:t xml:space="preserve"> (Planner)</w:t>
      </w:r>
    </w:p>
    <w:p w14:paraId="2A37F27F" w14:textId="77777777" w:rsidR="00B65A9B" w:rsidRDefault="00F31B8B">
      <w:pPr>
        <w:numPr>
          <w:ilvl w:val="1"/>
          <w:numId w:val="2"/>
        </w:numPr>
        <w:ind w:left="993" w:hanging="567"/>
        <w:jc w:val="both"/>
        <w:rPr>
          <w:rFonts w:ascii="Tahoma" w:hAnsi="Tahoma"/>
        </w:rPr>
      </w:pPr>
      <w:proofErr w:type="spellStart"/>
      <w:r>
        <w:rPr>
          <w:rFonts w:ascii="Tahoma" w:hAnsi="Tahoma"/>
        </w:rPr>
        <w:t>Persiapan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akan</w:t>
      </w:r>
      <w:proofErr w:type="spellEnd"/>
      <w:r>
        <w:rPr>
          <w:rFonts w:ascii="Tahoma" w:hAnsi="Tahoma"/>
        </w:rPr>
        <w:t xml:space="preserve"> di </w:t>
      </w:r>
      <w:proofErr w:type="spellStart"/>
      <w:r>
        <w:rPr>
          <w:rFonts w:ascii="Tahoma" w:hAnsi="Tahoma"/>
        </w:rPr>
        <w:t>suplai</w:t>
      </w:r>
      <w:proofErr w:type="spellEnd"/>
      <w:r>
        <w:rPr>
          <w:rFonts w:ascii="Tahoma" w:hAnsi="Tahoma"/>
        </w:rPr>
        <w:t xml:space="preserve"> </w:t>
      </w:r>
      <w:proofErr w:type="spellStart"/>
      <w:r>
        <w:rPr>
          <w:rFonts w:ascii="Tahoma" w:hAnsi="Tahoma"/>
        </w:rPr>
        <w:t>ke</w:t>
      </w:r>
      <w:proofErr w:type="spellEnd"/>
      <w:r>
        <w:rPr>
          <w:rFonts w:ascii="Tahoma" w:hAnsi="Tahoma"/>
        </w:rPr>
        <w:t xml:space="preserve"> </w:t>
      </w:r>
      <w:proofErr w:type="spellStart"/>
      <w:r>
        <w:rPr>
          <w:rFonts w:ascii="Tahoma" w:hAnsi="Tahoma"/>
        </w:rPr>
        <w:t>lini</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w:t>
      </w:r>
      <w:proofErr w:type="spellStart"/>
      <w:r>
        <w:rPr>
          <w:rFonts w:ascii="Tahoma" w:hAnsi="Tahoma"/>
        </w:rPr>
        <w:t>sudah</w:t>
      </w:r>
      <w:proofErr w:type="spellEnd"/>
      <w:r>
        <w:rPr>
          <w:rFonts w:ascii="Tahoma" w:hAnsi="Tahoma"/>
        </w:rPr>
        <w:t xml:space="preserve"> </w:t>
      </w:r>
      <w:proofErr w:type="spellStart"/>
      <w:r>
        <w:rPr>
          <w:rFonts w:ascii="Tahoma" w:hAnsi="Tahoma"/>
        </w:rPr>
        <w:t>dilakukan</w:t>
      </w:r>
      <w:proofErr w:type="spellEnd"/>
      <w:r>
        <w:rPr>
          <w:rFonts w:ascii="Tahoma" w:hAnsi="Tahoma"/>
        </w:rPr>
        <w:t xml:space="preserve"> </w:t>
      </w:r>
      <w:proofErr w:type="spellStart"/>
      <w:r>
        <w:rPr>
          <w:rFonts w:ascii="Tahoma" w:hAnsi="Tahoma"/>
        </w:rPr>
        <w:t>satu</w:t>
      </w:r>
      <w:proofErr w:type="spellEnd"/>
      <w:r>
        <w:rPr>
          <w:rFonts w:ascii="Tahoma" w:hAnsi="Tahoma"/>
        </w:rPr>
        <w:t xml:space="preserve"> </w:t>
      </w:r>
      <w:proofErr w:type="spellStart"/>
      <w:r>
        <w:rPr>
          <w:rFonts w:ascii="Tahoma" w:hAnsi="Tahoma"/>
        </w:rPr>
        <w:t>hari</w:t>
      </w:r>
      <w:proofErr w:type="spellEnd"/>
      <w:r>
        <w:rPr>
          <w:rFonts w:ascii="Tahoma" w:hAnsi="Tahoma"/>
        </w:rPr>
        <w:t xml:space="preserve"> </w:t>
      </w:r>
      <w:proofErr w:type="spellStart"/>
      <w:r>
        <w:rPr>
          <w:rFonts w:ascii="Tahoma" w:hAnsi="Tahoma"/>
        </w:rPr>
        <w:t>sebelum</w:t>
      </w:r>
      <w:proofErr w:type="spellEnd"/>
      <w:r>
        <w:rPr>
          <w:rFonts w:ascii="Tahoma" w:hAnsi="Tahoma"/>
        </w:rPr>
        <w:t xml:space="preserve"> </w:t>
      </w:r>
      <w:proofErr w:type="spellStart"/>
      <w:r>
        <w:rPr>
          <w:rFonts w:ascii="Tahoma" w:hAnsi="Tahoma"/>
        </w:rPr>
        <w:t>tanggal</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pada sore </w:t>
      </w:r>
      <w:proofErr w:type="spellStart"/>
      <w:r>
        <w:rPr>
          <w:rFonts w:ascii="Tahoma" w:hAnsi="Tahoma"/>
        </w:rPr>
        <w:t>hari</w:t>
      </w:r>
      <w:proofErr w:type="spellEnd"/>
    </w:p>
    <w:p w14:paraId="3F5ECBE7" w14:textId="77777777" w:rsidR="00B65A9B" w:rsidRDefault="00F31B8B">
      <w:pPr>
        <w:numPr>
          <w:ilvl w:val="1"/>
          <w:numId w:val="2"/>
        </w:numPr>
        <w:ind w:left="993" w:hanging="567"/>
        <w:jc w:val="both"/>
        <w:rPr>
          <w:rFonts w:ascii="Tahoma" w:hAnsi="Tahoma"/>
        </w:rPr>
      </w:pPr>
      <w:proofErr w:type="spellStart"/>
      <w:r>
        <w:rPr>
          <w:rFonts w:ascii="Tahoma" w:hAnsi="Tahoma"/>
        </w:rPr>
        <w:t>Penyimpanan</w:t>
      </w:r>
      <w:proofErr w:type="spellEnd"/>
      <w:r>
        <w:rPr>
          <w:rFonts w:ascii="Tahoma" w:hAnsi="Tahoma"/>
        </w:rPr>
        <w:t xml:space="preserve"> dan </w:t>
      </w:r>
      <w:proofErr w:type="spellStart"/>
      <w:r>
        <w:rPr>
          <w:rFonts w:ascii="Tahoma" w:hAnsi="Tahoma"/>
        </w:rPr>
        <w:t>pengeluaran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WIP </w:t>
      </w:r>
      <w:proofErr w:type="spellStart"/>
      <w:r>
        <w:rPr>
          <w:rFonts w:ascii="Tahoma" w:hAnsi="Tahoma"/>
        </w:rPr>
        <w:t>harus</w:t>
      </w:r>
      <w:proofErr w:type="spellEnd"/>
      <w:r>
        <w:rPr>
          <w:rFonts w:ascii="Tahoma" w:hAnsi="Tahoma"/>
        </w:rPr>
        <w:t xml:space="preserve"> </w:t>
      </w:r>
      <w:proofErr w:type="spellStart"/>
      <w:r>
        <w:rPr>
          <w:rFonts w:ascii="Tahoma" w:hAnsi="Tahoma"/>
        </w:rPr>
        <w:t>menggunakan</w:t>
      </w:r>
      <w:proofErr w:type="spellEnd"/>
      <w:r>
        <w:rPr>
          <w:rFonts w:ascii="Tahoma" w:hAnsi="Tahoma"/>
        </w:rPr>
        <w:t xml:space="preserve"> </w:t>
      </w:r>
      <w:proofErr w:type="spellStart"/>
      <w:r>
        <w:rPr>
          <w:rFonts w:ascii="Tahoma" w:hAnsi="Tahoma"/>
        </w:rPr>
        <w:t>aturan</w:t>
      </w:r>
      <w:proofErr w:type="spellEnd"/>
      <w:r>
        <w:rPr>
          <w:rFonts w:ascii="Tahoma" w:hAnsi="Tahoma"/>
        </w:rPr>
        <w:t xml:space="preserve"> FIFO</w:t>
      </w:r>
    </w:p>
    <w:p w14:paraId="32C1279F" w14:textId="77777777" w:rsidR="00B65A9B" w:rsidRDefault="00F31B8B">
      <w:pPr>
        <w:numPr>
          <w:ilvl w:val="1"/>
          <w:numId w:val="2"/>
        </w:numPr>
        <w:ind w:left="993" w:hanging="567"/>
        <w:jc w:val="both"/>
        <w:rPr>
          <w:rFonts w:ascii="Tahoma" w:hAnsi="Tahoma"/>
        </w:rPr>
      </w:pPr>
      <w:proofErr w:type="spellStart"/>
      <w:r>
        <w:rPr>
          <w:rFonts w:ascii="Tahoma" w:hAnsi="Tahoma"/>
        </w:rPr>
        <w:t>Setiap</w:t>
      </w:r>
      <w:proofErr w:type="spellEnd"/>
      <w:r>
        <w:rPr>
          <w:rFonts w:ascii="Tahoma" w:hAnsi="Tahoma"/>
        </w:rPr>
        <w:t xml:space="preserve"> </w:t>
      </w:r>
      <w:proofErr w:type="spellStart"/>
      <w:r>
        <w:rPr>
          <w:rFonts w:ascii="Tahoma" w:hAnsi="Tahoma"/>
        </w:rPr>
        <w:t>perubahan</w:t>
      </w:r>
      <w:proofErr w:type="spellEnd"/>
      <w:r>
        <w:rPr>
          <w:rFonts w:ascii="Tahoma" w:hAnsi="Tahoma"/>
        </w:rPr>
        <w:t xml:space="preserve"> </w:t>
      </w:r>
      <w:proofErr w:type="spellStart"/>
      <w:r>
        <w:rPr>
          <w:rFonts w:ascii="Tahoma" w:hAnsi="Tahoma"/>
        </w:rPr>
        <w:t>jumlah</w:t>
      </w:r>
      <w:proofErr w:type="spellEnd"/>
      <w:r>
        <w:rPr>
          <w:rFonts w:ascii="Tahoma" w:hAnsi="Tahoma"/>
        </w:rPr>
        <w:t xml:space="preserve"> </w:t>
      </w:r>
      <w:proofErr w:type="spellStart"/>
      <w:r>
        <w:rPr>
          <w:rFonts w:ascii="Tahoma" w:hAnsi="Tahoma"/>
        </w:rPr>
        <w:t>fisik</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terjadi</w:t>
      </w:r>
      <w:proofErr w:type="spellEnd"/>
      <w:r>
        <w:rPr>
          <w:rFonts w:ascii="Tahoma" w:hAnsi="Tahoma"/>
        </w:rPr>
        <w:t xml:space="preserve"> </w:t>
      </w:r>
      <w:proofErr w:type="spellStart"/>
      <w:r>
        <w:rPr>
          <w:rFonts w:ascii="Tahoma" w:hAnsi="Tahoma"/>
        </w:rPr>
        <w:t>harus</w:t>
      </w:r>
      <w:proofErr w:type="spellEnd"/>
      <w:r>
        <w:rPr>
          <w:rFonts w:ascii="Tahoma" w:hAnsi="Tahoma"/>
        </w:rPr>
        <w:t xml:space="preserve"> </w:t>
      </w:r>
      <w:proofErr w:type="spellStart"/>
      <w:r>
        <w:rPr>
          <w:rFonts w:ascii="Tahoma" w:hAnsi="Tahoma"/>
        </w:rPr>
        <w:t>disertai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w:t>
      </w:r>
      <w:proofErr w:type="spellStart"/>
      <w:r>
        <w:rPr>
          <w:rFonts w:ascii="Tahoma" w:hAnsi="Tahoma"/>
        </w:rPr>
        <w:t>perubahan</w:t>
      </w:r>
      <w:proofErr w:type="spellEnd"/>
      <w:r>
        <w:rPr>
          <w:rFonts w:ascii="Tahoma" w:hAnsi="Tahoma"/>
        </w:rPr>
        <w:t xml:space="preserve"> data yang </w:t>
      </w:r>
      <w:proofErr w:type="spellStart"/>
      <w:r>
        <w:rPr>
          <w:rFonts w:ascii="Tahoma" w:hAnsi="Tahoma"/>
        </w:rPr>
        <w:t>tercantum</w:t>
      </w:r>
      <w:proofErr w:type="spellEnd"/>
      <w:r>
        <w:rPr>
          <w:rFonts w:ascii="Tahoma" w:hAnsi="Tahoma"/>
        </w:rPr>
        <w:t xml:space="preserve"> pada </w:t>
      </w:r>
      <w:proofErr w:type="spellStart"/>
      <w:r>
        <w:rPr>
          <w:rFonts w:ascii="Tahoma" w:hAnsi="Tahoma"/>
        </w:rPr>
        <w:t>kartu</w:t>
      </w:r>
      <w:proofErr w:type="spellEnd"/>
      <w:r>
        <w:rPr>
          <w:rFonts w:ascii="Tahoma" w:hAnsi="Tahoma"/>
        </w:rPr>
        <w:t xml:space="preserve"> </w:t>
      </w:r>
      <w:proofErr w:type="spellStart"/>
      <w:r>
        <w:rPr>
          <w:rFonts w:ascii="Tahoma" w:hAnsi="Tahoma"/>
        </w:rPr>
        <w:t>stok</w:t>
      </w:r>
      <w:proofErr w:type="spellEnd"/>
    </w:p>
    <w:p w14:paraId="3719DC46" w14:textId="77777777" w:rsidR="00B65A9B" w:rsidRDefault="00F31B8B">
      <w:pPr>
        <w:numPr>
          <w:ilvl w:val="1"/>
          <w:numId w:val="2"/>
        </w:numPr>
        <w:ind w:left="993" w:hanging="567"/>
        <w:jc w:val="both"/>
        <w:rPr>
          <w:rFonts w:ascii="Tahoma" w:hAnsi="Tahoma"/>
        </w:rPr>
      </w:pPr>
      <w:proofErr w:type="spellStart"/>
      <w:r>
        <w:rPr>
          <w:rFonts w:ascii="Tahoma" w:hAnsi="Tahoma"/>
        </w:rPr>
        <w:lastRenderedPageBreak/>
        <w:t>Penempatan</w:t>
      </w:r>
      <w:proofErr w:type="spellEnd"/>
      <w:r>
        <w:rPr>
          <w:rFonts w:ascii="Tahoma" w:hAnsi="Tahoma"/>
        </w:rPr>
        <w:t xml:space="preserve"> dan </w:t>
      </w:r>
      <w:proofErr w:type="spellStart"/>
      <w:r>
        <w:rPr>
          <w:rFonts w:ascii="Tahoma" w:hAnsi="Tahoma"/>
        </w:rPr>
        <w:t>lokasi</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w:t>
      </w:r>
      <w:proofErr w:type="spellStart"/>
      <w:r>
        <w:rPr>
          <w:rFonts w:ascii="Tahoma" w:hAnsi="Tahoma"/>
        </w:rPr>
        <w:t>harus</w:t>
      </w:r>
      <w:proofErr w:type="spellEnd"/>
      <w:r>
        <w:rPr>
          <w:rFonts w:ascii="Tahoma" w:hAnsi="Tahoma"/>
        </w:rPr>
        <w:t xml:space="preserve"> </w:t>
      </w:r>
      <w:proofErr w:type="spellStart"/>
      <w:r>
        <w:rPr>
          <w:rFonts w:ascii="Tahoma" w:hAnsi="Tahoma"/>
        </w:rPr>
        <w:t>tersedia</w:t>
      </w:r>
      <w:proofErr w:type="spellEnd"/>
      <w:r>
        <w:rPr>
          <w:rFonts w:ascii="Tahoma" w:hAnsi="Tahoma"/>
        </w:rPr>
        <w:t xml:space="preserve"> di </w:t>
      </w:r>
      <w:proofErr w:type="spellStart"/>
      <w:r>
        <w:rPr>
          <w:rFonts w:ascii="Tahoma" w:hAnsi="Tahoma"/>
        </w:rPr>
        <w:t>gudang</w:t>
      </w:r>
      <w:proofErr w:type="spellEnd"/>
      <w:r>
        <w:rPr>
          <w:rFonts w:ascii="Tahoma" w:hAnsi="Tahoma"/>
        </w:rPr>
        <w:t xml:space="preserve"> WIP dan </w:t>
      </w:r>
      <w:proofErr w:type="spellStart"/>
      <w:r>
        <w:rPr>
          <w:rFonts w:ascii="Tahoma" w:hAnsi="Tahoma"/>
        </w:rPr>
        <w:t>diatur</w:t>
      </w:r>
      <w:proofErr w:type="spellEnd"/>
      <w:r>
        <w:rPr>
          <w:rFonts w:ascii="Tahoma" w:hAnsi="Tahoma"/>
        </w:rPr>
        <w:t xml:space="preserve"> </w:t>
      </w:r>
      <w:proofErr w:type="spellStart"/>
      <w:r>
        <w:rPr>
          <w:rFonts w:ascii="Tahoma" w:hAnsi="Tahoma"/>
        </w:rPr>
        <w:t>sesuai</w:t>
      </w:r>
      <w:proofErr w:type="spellEnd"/>
      <w:r>
        <w:rPr>
          <w:rFonts w:ascii="Tahoma" w:hAnsi="Tahoma"/>
        </w:rPr>
        <w:t xml:space="preserve"> </w:t>
      </w:r>
      <w:proofErr w:type="spellStart"/>
      <w:r>
        <w:rPr>
          <w:rFonts w:ascii="Tahoma" w:hAnsi="Tahoma"/>
        </w:rPr>
        <w:t>antara</w:t>
      </w:r>
      <w:proofErr w:type="spellEnd"/>
      <w:r>
        <w:rPr>
          <w:rFonts w:ascii="Tahoma" w:hAnsi="Tahoma"/>
        </w:rPr>
        <w:t xml:space="preserve"> </w:t>
      </w:r>
      <w:proofErr w:type="spellStart"/>
      <w:r>
        <w:rPr>
          <w:rFonts w:ascii="Tahoma" w:hAnsi="Tahoma"/>
        </w:rPr>
        <w:t>nama</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dan </w:t>
      </w:r>
      <w:proofErr w:type="spellStart"/>
      <w:r>
        <w:rPr>
          <w:rFonts w:ascii="Tahoma" w:hAnsi="Tahoma"/>
        </w:rPr>
        <w:t>fisik</w:t>
      </w:r>
      <w:proofErr w:type="spellEnd"/>
      <w:r>
        <w:rPr>
          <w:rFonts w:ascii="Tahoma" w:hAnsi="Tahoma"/>
        </w:rPr>
        <w:t xml:space="preserve"> yang </w:t>
      </w:r>
      <w:proofErr w:type="spellStart"/>
      <w:r>
        <w:rPr>
          <w:rFonts w:ascii="Tahoma" w:hAnsi="Tahoma"/>
        </w:rPr>
        <w:t>ada</w:t>
      </w:r>
      <w:proofErr w:type="spellEnd"/>
    </w:p>
    <w:p w14:paraId="76243747" w14:textId="77777777" w:rsidR="00B65A9B" w:rsidRDefault="00B65A9B">
      <w:pPr>
        <w:tabs>
          <w:tab w:val="left" w:pos="270"/>
        </w:tabs>
        <w:jc w:val="both"/>
        <w:rPr>
          <w:rFonts w:ascii="Tahoma" w:hAnsi="Tahoma"/>
        </w:rPr>
      </w:pPr>
    </w:p>
    <w:p w14:paraId="6669946E" w14:textId="77777777" w:rsidR="00B65A9B" w:rsidRDefault="00F31B8B">
      <w:pPr>
        <w:numPr>
          <w:ilvl w:val="0"/>
          <w:numId w:val="3"/>
        </w:numPr>
        <w:tabs>
          <w:tab w:val="clear" w:pos="360"/>
        </w:tabs>
        <w:ind w:left="426" w:hanging="426"/>
        <w:jc w:val="both"/>
        <w:rPr>
          <w:rFonts w:ascii="Tahoma" w:hAnsi="Tahoma"/>
          <w:b/>
        </w:rPr>
      </w:pPr>
      <w:r>
        <w:rPr>
          <w:rFonts w:ascii="Tahoma" w:hAnsi="Tahoma"/>
          <w:b/>
        </w:rPr>
        <w:t>TANGGUNG JAWAB</w:t>
      </w:r>
    </w:p>
    <w:p w14:paraId="7B7020B1" w14:textId="77777777" w:rsidR="00B65A9B" w:rsidRDefault="00F31B8B">
      <w:pPr>
        <w:pStyle w:val="BodyTextIndent3"/>
        <w:numPr>
          <w:ilvl w:val="1"/>
          <w:numId w:val="4"/>
        </w:numPr>
        <w:tabs>
          <w:tab w:val="clear" w:pos="1080"/>
        </w:tabs>
        <w:ind w:left="993" w:hanging="567"/>
        <w:rPr>
          <w:rFonts w:ascii="Tahoma" w:hAnsi="Tahoma"/>
        </w:rPr>
      </w:pPr>
      <w:r>
        <w:rPr>
          <w:rFonts w:ascii="Tahoma" w:hAnsi="Tahoma"/>
        </w:rPr>
        <w:t xml:space="preserve">Chief Officer of PPIC </w:t>
      </w:r>
      <w:proofErr w:type="spellStart"/>
      <w:r>
        <w:rPr>
          <w:rFonts w:ascii="Tahoma" w:hAnsi="Tahoma"/>
        </w:rPr>
        <w:t>bertanggung</w:t>
      </w:r>
      <w:proofErr w:type="spellEnd"/>
      <w:r>
        <w:rPr>
          <w:rFonts w:ascii="Tahoma" w:hAnsi="Tahoma"/>
        </w:rPr>
        <w:t xml:space="preserve"> </w:t>
      </w:r>
      <w:proofErr w:type="spellStart"/>
      <w:r>
        <w:rPr>
          <w:rFonts w:ascii="Tahoma" w:hAnsi="Tahoma"/>
        </w:rPr>
        <w:t>jawab</w:t>
      </w:r>
      <w:proofErr w:type="spellEnd"/>
      <w:r>
        <w:rPr>
          <w:rFonts w:ascii="Tahoma" w:hAnsi="Tahoma"/>
        </w:rPr>
        <w:t xml:space="preserve"> </w:t>
      </w:r>
      <w:proofErr w:type="spellStart"/>
      <w:r>
        <w:rPr>
          <w:rFonts w:ascii="Tahoma" w:hAnsi="Tahoma"/>
        </w:rPr>
        <w:t>secara</w:t>
      </w:r>
      <w:proofErr w:type="spellEnd"/>
      <w:r>
        <w:rPr>
          <w:rFonts w:ascii="Tahoma" w:hAnsi="Tahoma"/>
        </w:rPr>
        <w:t xml:space="preserve"> </w:t>
      </w:r>
      <w:proofErr w:type="spellStart"/>
      <w:r>
        <w:rPr>
          <w:rFonts w:ascii="Tahoma" w:hAnsi="Tahoma"/>
        </w:rPr>
        <w:t>keseluruhan</w:t>
      </w:r>
      <w:proofErr w:type="spellEnd"/>
      <w:r>
        <w:rPr>
          <w:rFonts w:ascii="Tahoma" w:hAnsi="Tahoma"/>
        </w:rPr>
        <w:t xml:space="preserve"> </w:t>
      </w:r>
      <w:proofErr w:type="spellStart"/>
      <w:r>
        <w:rPr>
          <w:rFonts w:ascii="Tahoma" w:hAnsi="Tahoma"/>
        </w:rPr>
        <w:t>terhadap</w:t>
      </w:r>
      <w:proofErr w:type="spellEnd"/>
      <w:r>
        <w:rPr>
          <w:rFonts w:ascii="Tahoma" w:hAnsi="Tahoma"/>
        </w:rPr>
        <w:t xml:space="preserve"> </w:t>
      </w:r>
      <w:proofErr w:type="spellStart"/>
      <w:r>
        <w:rPr>
          <w:rFonts w:ascii="Tahoma" w:hAnsi="Tahoma"/>
        </w:rPr>
        <w:t>kelancaran</w:t>
      </w:r>
      <w:proofErr w:type="spellEnd"/>
      <w:r>
        <w:rPr>
          <w:rFonts w:ascii="Tahoma" w:hAnsi="Tahoma"/>
        </w:rPr>
        <w:t xml:space="preserve"> </w:t>
      </w:r>
      <w:proofErr w:type="spellStart"/>
      <w:r>
        <w:rPr>
          <w:rFonts w:ascii="Tahoma" w:hAnsi="Tahoma"/>
        </w:rPr>
        <w:t>kerja</w:t>
      </w:r>
      <w:proofErr w:type="spellEnd"/>
      <w:r>
        <w:rPr>
          <w:rFonts w:ascii="Tahoma" w:hAnsi="Tahoma"/>
        </w:rPr>
        <w:t xml:space="preserve"> di </w:t>
      </w:r>
      <w:proofErr w:type="spellStart"/>
      <w:r>
        <w:rPr>
          <w:rFonts w:ascii="Tahoma" w:hAnsi="Tahoma"/>
        </w:rPr>
        <w:t>bagian</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IC/</w:t>
      </w:r>
      <w:r w:rsidR="00C3538C">
        <w:rPr>
          <w:rFonts w:ascii="Tahoma" w:hAnsi="Tahoma"/>
        </w:rPr>
        <w:t xml:space="preserve"> </w:t>
      </w:r>
      <w:r>
        <w:rPr>
          <w:rFonts w:ascii="Tahoma" w:hAnsi="Tahoma"/>
        </w:rPr>
        <w:t xml:space="preserve">WIP, </w:t>
      </w:r>
      <w:proofErr w:type="spellStart"/>
      <w:r>
        <w:rPr>
          <w:rFonts w:ascii="Tahoma" w:hAnsi="Tahoma"/>
        </w:rPr>
        <w:t>serta</w:t>
      </w:r>
      <w:proofErr w:type="spellEnd"/>
      <w:r>
        <w:rPr>
          <w:rFonts w:ascii="Tahoma" w:hAnsi="Tahoma"/>
        </w:rPr>
        <w:t xml:space="preserve"> </w:t>
      </w:r>
      <w:proofErr w:type="spellStart"/>
      <w:r>
        <w:rPr>
          <w:rFonts w:ascii="Tahoma" w:hAnsi="Tahoma"/>
        </w:rPr>
        <w:t>pengendalian</w:t>
      </w:r>
      <w:proofErr w:type="spellEnd"/>
      <w:r>
        <w:rPr>
          <w:rFonts w:ascii="Tahoma" w:hAnsi="Tahoma"/>
        </w:rPr>
        <w:t xml:space="preserve"> </w:t>
      </w:r>
      <w:proofErr w:type="spellStart"/>
      <w:r>
        <w:rPr>
          <w:rFonts w:ascii="Tahoma" w:hAnsi="Tahoma"/>
        </w:rPr>
        <w:t>terhadap</w:t>
      </w:r>
      <w:proofErr w:type="spellEnd"/>
      <w:r>
        <w:rPr>
          <w:rFonts w:ascii="Tahoma" w:hAnsi="Tahoma"/>
        </w:rPr>
        <w:t xml:space="preserve"> </w:t>
      </w:r>
      <w:proofErr w:type="spellStart"/>
      <w:r>
        <w:rPr>
          <w:rFonts w:ascii="Tahoma" w:hAnsi="Tahoma"/>
        </w:rPr>
        <w:t>keluar</w:t>
      </w:r>
      <w:proofErr w:type="spellEnd"/>
      <w:r>
        <w:rPr>
          <w:rFonts w:ascii="Tahoma" w:hAnsi="Tahoma"/>
        </w:rPr>
        <w:t xml:space="preserve"> </w:t>
      </w:r>
      <w:proofErr w:type="spellStart"/>
      <w:r>
        <w:rPr>
          <w:rFonts w:ascii="Tahoma" w:hAnsi="Tahoma"/>
        </w:rPr>
        <w:t>masuk</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dan </w:t>
      </w:r>
      <w:proofErr w:type="spellStart"/>
      <w:r>
        <w:rPr>
          <w:rFonts w:ascii="Tahoma" w:hAnsi="Tahoma"/>
        </w:rPr>
        <w:t>stok</w:t>
      </w:r>
      <w:proofErr w:type="spellEnd"/>
      <w:r>
        <w:rPr>
          <w:rFonts w:ascii="Tahoma" w:hAnsi="Tahoma"/>
        </w:rPr>
        <w:t xml:space="preserve"> yang </w:t>
      </w:r>
      <w:proofErr w:type="spellStart"/>
      <w:r>
        <w:rPr>
          <w:rFonts w:ascii="Tahoma" w:hAnsi="Tahoma"/>
        </w:rPr>
        <w:t>ada</w:t>
      </w:r>
      <w:proofErr w:type="spellEnd"/>
      <w:r>
        <w:rPr>
          <w:rFonts w:ascii="Tahoma" w:hAnsi="Tahoma"/>
        </w:rPr>
        <w:t>.</w:t>
      </w:r>
    </w:p>
    <w:p w14:paraId="17A31340" w14:textId="77777777" w:rsidR="00B65A9B" w:rsidRDefault="00F31B8B">
      <w:pPr>
        <w:pStyle w:val="BodyTextIndent3"/>
        <w:numPr>
          <w:ilvl w:val="1"/>
          <w:numId w:val="4"/>
        </w:numPr>
        <w:tabs>
          <w:tab w:val="clear" w:pos="1080"/>
        </w:tabs>
        <w:ind w:left="993" w:hanging="567"/>
        <w:rPr>
          <w:rFonts w:ascii="Tahoma" w:hAnsi="Tahoma"/>
        </w:rPr>
      </w:pPr>
      <w:r>
        <w:rPr>
          <w:rFonts w:ascii="Tahoma" w:hAnsi="Tahoma"/>
        </w:rPr>
        <w:t xml:space="preserve">Officer of PPC </w:t>
      </w:r>
      <w:proofErr w:type="spellStart"/>
      <w:r>
        <w:rPr>
          <w:rFonts w:ascii="Tahoma" w:hAnsi="Tahoma"/>
        </w:rPr>
        <w:t>bertanggung</w:t>
      </w:r>
      <w:proofErr w:type="spellEnd"/>
      <w:r>
        <w:rPr>
          <w:rFonts w:ascii="Tahoma" w:hAnsi="Tahoma"/>
        </w:rPr>
        <w:t xml:space="preserve"> </w:t>
      </w:r>
      <w:proofErr w:type="spellStart"/>
      <w:r>
        <w:rPr>
          <w:rFonts w:ascii="Tahoma" w:hAnsi="Tahoma"/>
        </w:rPr>
        <w:t>jawab</w:t>
      </w:r>
      <w:proofErr w:type="spellEnd"/>
      <w:r>
        <w:rPr>
          <w:rFonts w:ascii="Tahoma" w:hAnsi="Tahoma"/>
        </w:rPr>
        <w:t xml:space="preserve"> </w:t>
      </w:r>
      <w:proofErr w:type="spellStart"/>
      <w:r>
        <w:rPr>
          <w:rFonts w:ascii="Tahoma" w:hAnsi="Tahoma"/>
        </w:rPr>
        <w:t>terhadap</w:t>
      </w:r>
      <w:proofErr w:type="spellEnd"/>
      <w:r>
        <w:rPr>
          <w:rFonts w:ascii="Tahoma" w:hAnsi="Tahoma"/>
        </w:rPr>
        <w:t xml:space="preserve"> </w:t>
      </w:r>
      <w:proofErr w:type="spellStart"/>
      <w:r>
        <w:rPr>
          <w:rFonts w:ascii="Tahoma" w:hAnsi="Tahoma"/>
        </w:rPr>
        <w:t>kelancaran</w:t>
      </w:r>
      <w:proofErr w:type="spellEnd"/>
      <w:r>
        <w:rPr>
          <w:rFonts w:ascii="Tahoma" w:hAnsi="Tahoma"/>
        </w:rPr>
        <w:t xml:space="preserve"> </w:t>
      </w:r>
      <w:proofErr w:type="spellStart"/>
      <w:r>
        <w:rPr>
          <w:rFonts w:ascii="Tahoma" w:hAnsi="Tahoma"/>
        </w:rPr>
        <w:t>kerja</w:t>
      </w:r>
      <w:proofErr w:type="spellEnd"/>
      <w:r>
        <w:rPr>
          <w:rFonts w:ascii="Tahoma" w:hAnsi="Tahoma"/>
        </w:rPr>
        <w:t xml:space="preserve">, </w:t>
      </w:r>
      <w:proofErr w:type="spellStart"/>
      <w:r>
        <w:rPr>
          <w:rFonts w:ascii="Tahoma" w:hAnsi="Tahoma"/>
        </w:rPr>
        <w:t>disiplin</w:t>
      </w:r>
      <w:proofErr w:type="spellEnd"/>
      <w:r>
        <w:rPr>
          <w:rFonts w:ascii="Tahoma" w:hAnsi="Tahoma"/>
        </w:rPr>
        <w:t xml:space="preserve"> </w:t>
      </w:r>
      <w:proofErr w:type="spellStart"/>
      <w:r>
        <w:rPr>
          <w:rFonts w:ascii="Tahoma" w:hAnsi="Tahoma"/>
        </w:rPr>
        <w:t>karyawan</w:t>
      </w:r>
      <w:proofErr w:type="spellEnd"/>
      <w:r>
        <w:rPr>
          <w:rFonts w:ascii="Tahoma" w:hAnsi="Tahoma"/>
        </w:rPr>
        <w:t xml:space="preserve"> dan </w:t>
      </w:r>
      <w:proofErr w:type="spellStart"/>
      <w:r>
        <w:rPr>
          <w:rFonts w:ascii="Tahoma" w:hAnsi="Tahoma"/>
        </w:rPr>
        <w:t>pengendalian</w:t>
      </w:r>
      <w:proofErr w:type="spellEnd"/>
      <w:r>
        <w:rPr>
          <w:rFonts w:ascii="Tahoma" w:hAnsi="Tahoma"/>
        </w:rPr>
        <w:t xml:space="preserve"> </w:t>
      </w:r>
      <w:proofErr w:type="spellStart"/>
      <w:r>
        <w:rPr>
          <w:rFonts w:ascii="Tahoma" w:hAnsi="Tahoma"/>
        </w:rPr>
        <w:t>stok</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di </w:t>
      </w:r>
      <w:proofErr w:type="spellStart"/>
      <w:r>
        <w:rPr>
          <w:rFonts w:ascii="Tahoma" w:hAnsi="Tahoma"/>
        </w:rPr>
        <w:t>gudang</w:t>
      </w:r>
      <w:proofErr w:type="spellEnd"/>
      <w:r>
        <w:rPr>
          <w:rFonts w:ascii="Tahoma" w:hAnsi="Tahoma"/>
        </w:rPr>
        <w:t xml:space="preserve"> WIP</w:t>
      </w:r>
    </w:p>
    <w:p w14:paraId="662635EB" w14:textId="77777777" w:rsidR="00B65A9B" w:rsidRDefault="00B65A9B">
      <w:pPr>
        <w:tabs>
          <w:tab w:val="left" w:pos="270"/>
        </w:tabs>
        <w:jc w:val="both"/>
        <w:rPr>
          <w:rFonts w:ascii="Tahoma" w:hAnsi="Tahoma"/>
        </w:rPr>
      </w:pPr>
    </w:p>
    <w:p w14:paraId="62EF7700" w14:textId="77777777" w:rsidR="00B65A9B" w:rsidRDefault="00F31B8B">
      <w:pPr>
        <w:numPr>
          <w:ilvl w:val="0"/>
          <w:numId w:val="4"/>
        </w:numPr>
        <w:tabs>
          <w:tab w:val="clear" w:pos="660"/>
        </w:tabs>
        <w:ind w:left="426" w:hanging="426"/>
        <w:jc w:val="both"/>
        <w:rPr>
          <w:rFonts w:ascii="Tahoma" w:hAnsi="Tahoma"/>
          <w:b/>
        </w:rPr>
      </w:pPr>
      <w:r>
        <w:rPr>
          <w:rFonts w:ascii="Tahoma" w:hAnsi="Tahoma"/>
          <w:b/>
        </w:rPr>
        <w:t>PROSES</w:t>
      </w:r>
    </w:p>
    <w:p w14:paraId="17B513CB" w14:textId="77777777" w:rsidR="00B65A9B" w:rsidRDefault="00F31B8B">
      <w:pPr>
        <w:numPr>
          <w:ilvl w:val="1"/>
          <w:numId w:val="4"/>
        </w:numPr>
        <w:tabs>
          <w:tab w:val="clear" w:pos="1080"/>
        </w:tabs>
        <w:ind w:left="993" w:hanging="567"/>
        <w:jc w:val="both"/>
        <w:rPr>
          <w:rFonts w:ascii="Tahoma" w:hAnsi="Tahoma"/>
        </w:rPr>
      </w:pPr>
      <w:proofErr w:type="spellStart"/>
      <w:r>
        <w:rPr>
          <w:rFonts w:ascii="Tahoma" w:hAnsi="Tahoma"/>
        </w:rPr>
        <w:t>Penyuplaian</w:t>
      </w:r>
      <w:proofErr w:type="spellEnd"/>
      <w:r>
        <w:rPr>
          <w:rFonts w:ascii="Tahoma" w:hAnsi="Tahoma"/>
        </w:rPr>
        <w:t xml:space="preserve"> Barang </w:t>
      </w:r>
      <w:proofErr w:type="spellStart"/>
      <w:r>
        <w:rPr>
          <w:rFonts w:ascii="Tahoma" w:hAnsi="Tahoma"/>
        </w:rPr>
        <w:t>Kebutuhan</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w:t>
      </w:r>
    </w:p>
    <w:p w14:paraId="18C50F97"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Mempelajari</w:t>
      </w:r>
      <w:proofErr w:type="spellEnd"/>
      <w:r>
        <w:rPr>
          <w:rFonts w:ascii="Tahoma" w:hAnsi="Tahoma"/>
        </w:rPr>
        <w:t xml:space="preserve"> </w:t>
      </w:r>
      <w:proofErr w:type="spellStart"/>
      <w:r>
        <w:rPr>
          <w:rFonts w:ascii="Tahoma" w:hAnsi="Tahoma"/>
        </w:rPr>
        <w:t>P</w:t>
      </w:r>
      <w:r w:rsidR="00C3538C">
        <w:rPr>
          <w:rFonts w:ascii="Tahoma" w:hAnsi="Tahoma"/>
        </w:rPr>
        <w:t>erintah</w:t>
      </w:r>
      <w:proofErr w:type="spellEnd"/>
      <w:r w:rsidR="00C3538C">
        <w:rPr>
          <w:rFonts w:ascii="Tahoma" w:hAnsi="Tahoma"/>
        </w:rPr>
        <w:t xml:space="preserve"> </w:t>
      </w:r>
      <w:proofErr w:type="spellStart"/>
      <w:r>
        <w:rPr>
          <w:rFonts w:ascii="Tahoma" w:hAnsi="Tahoma"/>
        </w:rPr>
        <w:t>K</w:t>
      </w:r>
      <w:r w:rsidR="00C3538C">
        <w:rPr>
          <w:rFonts w:ascii="Tahoma" w:hAnsi="Tahoma"/>
        </w:rPr>
        <w:t>erja</w:t>
      </w:r>
      <w:proofErr w:type="spellEnd"/>
      <w:r w:rsidR="00C3538C">
        <w:rPr>
          <w:rFonts w:ascii="Tahoma" w:hAnsi="Tahoma"/>
        </w:rPr>
        <w:t xml:space="preserve"> </w:t>
      </w:r>
      <w:r>
        <w:rPr>
          <w:rFonts w:ascii="Tahoma" w:hAnsi="Tahoma"/>
        </w:rPr>
        <w:t>H</w:t>
      </w:r>
      <w:r w:rsidR="00C3538C">
        <w:rPr>
          <w:rFonts w:ascii="Tahoma" w:hAnsi="Tahoma"/>
        </w:rPr>
        <w:t>arian (PKH)</w:t>
      </w:r>
      <w:r>
        <w:rPr>
          <w:rFonts w:ascii="Tahoma" w:hAnsi="Tahoma"/>
        </w:rPr>
        <w:t xml:space="preserve"> dan </w:t>
      </w:r>
      <w:proofErr w:type="spellStart"/>
      <w:r>
        <w:rPr>
          <w:rFonts w:ascii="Tahoma" w:hAnsi="Tahoma"/>
        </w:rPr>
        <w:t>mencatat</w:t>
      </w:r>
      <w:proofErr w:type="spellEnd"/>
      <w:r>
        <w:rPr>
          <w:rFonts w:ascii="Tahoma" w:hAnsi="Tahoma"/>
        </w:rPr>
        <w:t xml:space="preserve"> </w:t>
      </w:r>
      <w:proofErr w:type="spellStart"/>
      <w:r>
        <w:rPr>
          <w:rFonts w:ascii="Tahoma" w:hAnsi="Tahoma"/>
        </w:rPr>
        <w:t>jumlah</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masing-masing </w:t>
      </w:r>
      <w:proofErr w:type="spellStart"/>
      <w:r>
        <w:rPr>
          <w:rFonts w:ascii="Tahoma" w:hAnsi="Tahoma"/>
        </w:rPr>
        <w:t>lini</w:t>
      </w:r>
      <w:proofErr w:type="spellEnd"/>
      <w:r>
        <w:rPr>
          <w:rFonts w:ascii="Tahoma" w:hAnsi="Tahoma"/>
        </w:rPr>
        <w:t xml:space="preserve"> </w:t>
      </w:r>
      <w:proofErr w:type="spellStart"/>
      <w:r>
        <w:rPr>
          <w:rFonts w:ascii="Tahoma" w:hAnsi="Tahoma"/>
        </w:rPr>
        <w:t>produksi</w:t>
      </w:r>
      <w:proofErr w:type="spellEnd"/>
    </w:p>
    <w:p w14:paraId="5AF3DA36"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Membuat</w:t>
      </w:r>
      <w:proofErr w:type="spellEnd"/>
      <w:r>
        <w:rPr>
          <w:rFonts w:ascii="Tahoma" w:hAnsi="Tahoma"/>
        </w:rPr>
        <w:t xml:space="preserve"> S</w:t>
      </w:r>
      <w:r w:rsidR="00C3538C">
        <w:rPr>
          <w:rFonts w:ascii="Tahoma" w:hAnsi="Tahoma"/>
        </w:rPr>
        <w:t xml:space="preserve">urat </w:t>
      </w:r>
      <w:proofErr w:type="spellStart"/>
      <w:r>
        <w:rPr>
          <w:rFonts w:ascii="Tahoma" w:hAnsi="Tahoma"/>
        </w:rPr>
        <w:t>P</w:t>
      </w:r>
      <w:r w:rsidR="00C3538C">
        <w:rPr>
          <w:rFonts w:ascii="Tahoma" w:hAnsi="Tahoma"/>
        </w:rPr>
        <w:t>ermintaan</w:t>
      </w:r>
      <w:proofErr w:type="spellEnd"/>
      <w:r w:rsidR="00C3538C">
        <w:rPr>
          <w:rFonts w:ascii="Tahoma" w:hAnsi="Tahoma"/>
        </w:rPr>
        <w:t xml:space="preserve"> </w:t>
      </w:r>
      <w:r>
        <w:rPr>
          <w:rFonts w:ascii="Tahoma" w:hAnsi="Tahoma"/>
        </w:rPr>
        <w:t>B</w:t>
      </w:r>
      <w:r w:rsidR="00C3538C">
        <w:rPr>
          <w:rFonts w:ascii="Tahoma" w:hAnsi="Tahoma"/>
        </w:rPr>
        <w:t xml:space="preserve">arang </w:t>
      </w:r>
      <w:r>
        <w:rPr>
          <w:rFonts w:ascii="Tahoma" w:hAnsi="Tahoma"/>
        </w:rPr>
        <w:t>G</w:t>
      </w:r>
      <w:r w:rsidR="00C3538C">
        <w:rPr>
          <w:rFonts w:ascii="Tahoma" w:hAnsi="Tahoma"/>
        </w:rPr>
        <w:t>udang (SPBG)</w:t>
      </w:r>
      <w:r>
        <w:rPr>
          <w:rFonts w:ascii="Tahoma" w:hAnsi="Tahoma"/>
        </w:rPr>
        <w:t xml:space="preserve"> </w:t>
      </w:r>
      <w:proofErr w:type="spellStart"/>
      <w:r>
        <w:rPr>
          <w:rFonts w:ascii="Tahoma" w:hAnsi="Tahoma"/>
        </w:rPr>
        <w:t>khusus</w:t>
      </w:r>
      <w:proofErr w:type="spellEnd"/>
      <w:r>
        <w:rPr>
          <w:rFonts w:ascii="Tahoma" w:hAnsi="Tahoma"/>
        </w:rPr>
        <w:t xml:space="preserve"> </w:t>
      </w:r>
      <w:proofErr w:type="spellStart"/>
      <w:r>
        <w:rPr>
          <w:rFonts w:ascii="Tahoma" w:hAnsi="Tahoma"/>
        </w:rPr>
        <w:t>untuk</w:t>
      </w:r>
      <w:proofErr w:type="spellEnd"/>
      <w:r>
        <w:rPr>
          <w:rFonts w:ascii="Tahoma" w:hAnsi="Tahoma"/>
        </w:rPr>
        <w:t xml:space="preserve"> </w:t>
      </w:r>
      <w:proofErr w:type="spellStart"/>
      <w:r>
        <w:rPr>
          <w:rFonts w:ascii="Tahoma" w:hAnsi="Tahoma"/>
        </w:rPr>
        <w:t>pengeluaran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IC dan </w:t>
      </w:r>
      <w:proofErr w:type="spellStart"/>
      <w:r>
        <w:rPr>
          <w:rFonts w:ascii="Tahoma" w:hAnsi="Tahoma"/>
        </w:rPr>
        <w:t>gudang</w:t>
      </w:r>
      <w:proofErr w:type="spellEnd"/>
      <w:r>
        <w:rPr>
          <w:rFonts w:ascii="Tahoma" w:hAnsi="Tahoma"/>
        </w:rPr>
        <w:t xml:space="preserve"> WIP </w:t>
      </w:r>
      <w:proofErr w:type="spellStart"/>
      <w:r>
        <w:rPr>
          <w:rFonts w:ascii="Tahoma" w:hAnsi="Tahoma"/>
        </w:rPr>
        <w:t>untuk</w:t>
      </w:r>
      <w:proofErr w:type="spellEnd"/>
      <w:r>
        <w:rPr>
          <w:rFonts w:ascii="Tahoma" w:hAnsi="Tahoma"/>
        </w:rPr>
        <w:t xml:space="preserve"> </w:t>
      </w:r>
      <w:proofErr w:type="spellStart"/>
      <w:r>
        <w:rPr>
          <w:rFonts w:ascii="Tahoma" w:hAnsi="Tahoma"/>
        </w:rPr>
        <w:t>komponen</w:t>
      </w:r>
      <w:proofErr w:type="spellEnd"/>
      <w:r>
        <w:rPr>
          <w:rFonts w:ascii="Tahoma" w:hAnsi="Tahoma"/>
        </w:rPr>
        <w:t xml:space="preserve"> </w:t>
      </w:r>
      <w:proofErr w:type="spellStart"/>
      <w:r>
        <w:rPr>
          <w:rFonts w:ascii="Tahoma" w:hAnsi="Tahoma"/>
        </w:rPr>
        <w:t>kecil</w:t>
      </w:r>
      <w:proofErr w:type="spellEnd"/>
    </w:p>
    <w:p w14:paraId="580738F6"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Mempersiapkan</w:t>
      </w:r>
      <w:proofErr w:type="spellEnd"/>
      <w:r>
        <w:rPr>
          <w:rFonts w:ascii="Tahoma" w:hAnsi="Tahoma"/>
        </w:rPr>
        <w:t xml:space="preserve"> </w:t>
      </w:r>
      <w:proofErr w:type="spellStart"/>
      <w:r>
        <w:rPr>
          <w:rFonts w:ascii="Tahoma" w:hAnsi="Tahoma"/>
        </w:rPr>
        <w:t>kebutuhan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setiap</w:t>
      </w:r>
      <w:proofErr w:type="spellEnd"/>
      <w:r>
        <w:rPr>
          <w:rFonts w:ascii="Tahoma" w:hAnsi="Tahoma"/>
        </w:rPr>
        <w:t xml:space="preserve"> </w:t>
      </w:r>
      <w:proofErr w:type="spellStart"/>
      <w:r>
        <w:rPr>
          <w:rFonts w:ascii="Tahoma" w:hAnsi="Tahoma"/>
        </w:rPr>
        <w:t>lini</w:t>
      </w:r>
      <w:proofErr w:type="spellEnd"/>
      <w:r>
        <w:rPr>
          <w:rFonts w:ascii="Tahoma" w:hAnsi="Tahoma"/>
        </w:rPr>
        <w:t xml:space="preserve"> </w:t>
      </w:r>
      <w:proofErr w:type="spellStart"/>
      <w:r>
        <w:rPr>
          <w:rFonts w:ascii="Tahoma" w:hAnsi="Tahoma"/>
        </w:rPr>
        <w:t>produksi</w:t>
      </w:r>
      <w:proofErr w:type="spellEnd"/>
    </w:p>
    <w:p w14:paraId="28210C10" w14:textId="77777777" w:rsidR="00B65A9B" w:rsidRPr="00D45BE3" w:rsidRDefault="00F31B8B">
      <w:pPr>
        <w:numPr>
          <w:ilvl w:val="2"/>
          <w:numId w:val="4"/>
        </w:numPr>
        <w:tabs>
          <w:tab w:val="clear" w:pos="1560"/>
        </w:tabs>
        <w:ind w:left="1843" w:hanging="850"/>
        <w:jc w:val="both"/>
        <w:rPr>
          <w:rFonts w:ascii="Tahoma" w:hAnsi="Tahoma"/>
          <w:lang w:val="de-DE"/>
        </w:rPr>
      </w:pPr>
      <w:r w:rsidRPr="00D45BE3">
        <w:rPr>
          <w:rFonts w:ascii="Tahoma" w:hAnsi="Tahoma"/>
          <w:lang w:val="de-DE"/>
        </w:rPr>
        <w:t>Mengirimkan barang ke setiap lini produksi dengan memperhitungkan sisa barang yang masih ada di lini produksi</w:t>
      </w:r>
    </w:p>
    <w:p w14:paraId="16D87B5C" w14:textId="77777777" w:rsidR="00B65A9B" w:rsidRPr="00D45BE3" w:rsidRDefault="00B65A9B">
      <w:pPr>
        <w:ind w:left="709"/>
        <w:jc w:val="both"/>
        <w:rPr>
          <w:rFonts w:ascii="Tahoma" w:hAnsi="Tahoma"/>
          <w:lang w:val="de-DE"/>
        </w:rPr>
      </w:pPr>
    </w:p>
    <w:p w14:paraId="0A013F15" w14:textId="77777777" w:rsidR="00B65A9B" w:rsidRDefault="00F31B8B">
      <w:pPr>
        <w:numPr>
          <w:ilvl w:val="1"/>
          <w:numId w:val="4"/>
        </w:numPr>
        <w:tabs>
          <w:tab w:val="clear" w:pos="1080"/>
        </w:tabs>
        <w:ind w:left="993" w:hanging="567"/>
        <w:jc w:val="both"/>
        <w:rPr>
          <w:rFonts w:ascii="Tahoma" w:hAnsi="Tahoma"/>
        </w:rPr>
      </w:pPr>
      <w:proofErr w:type="spellStart"/>
      <w:r>
        <w:rPr>
          <w:rFonts w:ascii="Tahoma" w:hAnsi="Tahoma"/>
        </w:rPr>
        <w:t>Pengendalian</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dan </w:t>
      </w:r>
      <w:proofErr w:type="spellStart"/>
      <w:r>
        <w:rPr>
          <w:rFonts w:ascii="Tahoma" w:hAnsi="Tahoma"/>
        </w:rPr>
        <w:t>Perawatan</w:t>
      </w:r>
      <w:proofErr w:type="spellEnd"/>
      <w:r>
        <w:rPr>
          <w:rFonts w:ascii="Tahoma" w:hAnsi="Tahoma"/>
        </w:rPr>
        <w:t xml:space="preserve"> Barang </w:t>
      </w:r>
      <w:proofErr w:type="spellStart"/>
      <w:r>
        <w:rPr>
          <w:rFonts w:ascii="Tahoma" w:hAnsi="Tahoma"/>
        </w:rPr>
        <w:t>selama</w:t>
      </w:r>
      <w:proofErr w:type="spellEnd"/>
      <w:r>
        <w:rPr>
          <w:rFonts w:ascii="Tahoma" w:hAnsi="Tahoma"/>
        </w:rPr>
        <w:t xml:space="preserve"> proses </w:t>
      </w:r>
      <w:proofErr w:type="spellStart"/>
      <w:r>
        <w:rPr>
          <w:rFonts w:ascii="Tahoma" w:hAnsi="Tahoma"/>
        </w:rPr>
        <w:t>serta</w:t>
      </w:r>
      <w:proofErr w:type="spellEnd"/>
      <w:r>
        <w:rPr>
          <w:rFonts w:ascii="Tahoma" w:hAnsi="Tahoma"/>
        </w:rPr>
        <w:t xml:space="preserve"> WIP:</w:t>
      </w:r>
    </w:p>
    <w:p w14:paraId="6CDDC71E"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Mengantar</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diambil</w:t>
      </w:r>
      <w:proofErr w:type="spellEnd"/>
      <w:r>
        <w:rPr>
          <w:rFonts w:ascii="Tahoma" w:hAnsi="Tahoma"/>
        </w:rPr>
        <w:t xml:space="preserve"> </w:t>
      </w:r>
      <w:proofErr w:type="spellStart"/>
      <w:r>
        <w:rPr>
          <w:rFonts w:ascii="Tahoma" w:hAnsi="Tahoma"/>
        </w:rPr>
        <w:t>dari</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w:t>
      </w:r>
      <w:r w:rsidR="005B6760">
        <w:rPr>
          <w:rFonts w:ascii="Tahoma" w:hAnsi="Tahoma"/>
        </w:rPr>
        <w:t>IC/ WIP</w:t>
      </w:r>
      <w:r>
        <w:rPr>
          <w:rFonts w:ascii="Tahoma" w:hAnsi="Tahoma"/>
        </w:rPr>
        <w:t xml:space="preserve"> </w:t>
      </w:r>
      <w:proofErr w:type="spellStart"/>
      <w:r>
        <w:rPr>
          <w:rFonts w:ascii="Tahoma" w:hAnsi="Tahoma"/>
        </w:rPr>
        <w:t>sesuai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SPBG </w:t>
      </w:r>
      <w:proofErr w:type="spellStart"/>
      <w:r>
        <w:rPr>
          <w:rFonts w:ascii="Tahoma" w:hAnsi="Tahoma"/>
        </w:rPr>
        <w:t>ke</w:t>
      </w:r>
      <w:proofErr w:type="spellEnd"/>
      <w:r>
        <w:rPr>
          <w:rFonts w:ascii="Tahoma" w:hAnsi="Tahoma"/>
        </w:rPr>
        <w:t xml:space="preserve"> </w:t>
      </w:r>
      <w:proofErr w:type="spellStart"/>
      <w:r>
        <w:rPr>
          <w:rFonts w:ascii="Tahoma" w:hAnsi="Tahoma"/>
        </w:rPr>
        <w:t>lokasi</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w:t>
      </w:r>
      <w:proofErr w:type="spellStart"/>
      <w:r>
        <w:rPr>
          <w:rFonts w:ascii="Tahoma" w:hAnsi="Tahoma"/>
        </w:rPr>
        <w:t>serta</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w:t>
      </w:r>
      <w:proofErr w:type="spellStart"/>
      <w:r>
        <w:rPr>
          <w:rFonts w:ascii="Tahoma" w:hAnsi="Tahoma"/>
        </w:rPr>
        <w:t>berdasar</w:t>
      </w:r>
      <w:proofErr w:type="spellEnd"/>
      <w:r>
        <w:rPr>
          <w:rFonts w:ascii="Tahoma" w:hAnsi="Tahoma"/>
        </w:rPr>
        <w:t xml:space="preserve"> pada </w:t>
      </w:r>
      <w:proofErr w:type="spellStart"/>
      <w:r>
        <w:rPr>
          <w:rFonts w:ascii="Tahoma" w:hAnsi="Tahoma"/>
        </w:rPr>
        <w:t>aturan</w:t>
      </w:r>
      <w:proofErr w:type="spellEnd"/>
      <w:r>
        <w:rPr>
          <w:rFonts w:ascii="Tahoma" w:hAnsi="Tahoma"/>
        </w:rPr>
        <w:t xml:space="preserve"> yang </w:t>
      </w:r>
      <w:proofErr w:type="spellStart"/>
      <w:r>
        <w:rPr>
          <w:rFonts w:ascii="Tahoma" w:hAnsi="Tahoma"/>
        </w:rPr>
        <w:t>sudah</w:t>
      </w:r>
      <w:proofErr w:type="spellEnd"/>
      <w:r>
        <w:rPr>
          <w:rFonts w:ascii="Tahoma" w:hAnsi="Tahoma"/>
        </w:rPr>
        <w:t xml:space="preserve"> </w:t>
      </w:r>
      <w:proofErr w:type="spellStart"/>
      <w:r>
        <w:rPr>
          <w:rFonts w:ascii="Tahoma" w:hAnsi="Tahoma"/>
        </w:rPr>
        <w:t>dibuat</w:t>
      </w:r>
      <w:proofErr w:type="spellEnd"/>
    </w:p>
    <w:p w14:paraId="132CB679"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Menempatkan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sesuai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w:t>
      </w:r>
      <w:proofErr w:type="spellStart"/>
      <w:r>
        <w:rPr>
          <w:rFonts w:ascii="Tahoma" w:hAnsi="Tahoma"/>
        </w:rPr>
        <w:t>sarana</w:t>
      </w:r>
      <w:proofErr w:type="spellEnd"/>
      <w:r>
        <w:rPr>
          <w:rFonts w:ascii="Tahoma" w:hAnsi="Tahoma"/>
        </w:rPr>
        <w:t xml:space="preserve"> yang </w:t>
      </w:r>
      <w:proofErr w:type="spellStart"/>
      <w:r>
        <w:rPr>
          <w:rFonts w:ascii="Tahoma" w:hAnsi="Tahoma"/>
        </w:rPr>
        <w:t>disediakan</w:t>
      </w:r>
      <w:proofErr w:type="spellEnd"/>
      <w:r>
        <w:rPr>
          <w:rFonts w:ascii="Tahoma" w:hAnsi="Tahoma"/>
        </w:rPr>
        <w:t xml:space="preserve"> (</w:t>
      </w:r>
      <w:proofErr w:type="spellStart"/>
      <w:r>
        <w:rPr>
          <w:rFonts w:ascii="Tahoma" w:hAnsi="Tahoma"/>
        </w:rPr>
        <w:t>palet</w:t>
      </w:r>
      <w:proofErr w:type="spellEnd"/>
      <w:r>
        <w:rPr>
          <w:rFonts w:ascii="Tahoma" w:hAnsi="Tahoma"/>
        </w:rPr>
        <w:t xml:space="preserve">, box </w:t>
      </w:r>
      <w:proofErr w:type="spellStart"/>
      <w:r>
        <w:rPr>
          <w:rFonts w:ascii="Tahoma" w:hAnsi="Tahoma"/>
        </w:rPr>
        <w:t>rak</w:t>
      </w:r>
      <w:proofErr w:type="spellEnd"/>
      <w:r>
        <w:rPr>
          <w:rFonts w:ascii="Tahoma" w:hAnsi="Tahoma"/>
        </w:rPr>
        <w:t xml:space="preserve"> </w:t>
      </w:r>
      <w:proofErr w:type="spellStart"/>
      <w:r>
        <w:rPr>
          <w:rFonts w:ascii="Tahoma" w:hAnsi="Tahoma"/>
        </w:rPr>
        <w:t>dll</w:t>
      </w:r>
      <w:proofErr w:type="spellEnd"/>
      <w:r>
        <w:rPr>
          <w:rFonts w:ascii="Tahoma" w:hAnsi="Tahoma"/>
        </w:rPr>
        <w:t>)</w:t>
      </w:r>
    </w:p>
    <w:p w14:paraId="3560FB14"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Menuliskan</w:t>
      </w:r>
      <w:proofErr w:type="spellEnd"/>
      <w:r>
        <w:rPr>
          <w:rFonts w:ascii="Tahoma" w:hAnsi="Tahoma"/>
        </w:rPr>
        <w:t xml:space="preserve"> </w:t>
      </w:r>
      <w:proofErr w:type="spellStart"/>
      <w:r>
        <w:rPr>
          <w:rFonts w:ascii="Tahoma" w:hAnsi="Tahoma"/>
        </w:rPr>
        <w:t>jumlah</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diantar</w:t>
      </w:r>
      <w:proofErr w:type="spellEnd"/>
      <w:r>
        <w:rPr>
          <w:rFonts w:ascii="Tahoma" w:hAnsi="Tahoma"/>
        </w:rPr>
        <w:t xml:space="preserve"> dan </w:t>
      </w:r>
      <w:proofErr w:type="spellStart"/>
      <w:r>
        <w:rPr>
          <w:rFonts w:ascii="Tahoma" w:hAnsi="Tahoma"/>
        </w:rPr>
        <w:t>jumlah</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ada</w:t>
      </w:r>
      <w:proofErr w:type="spellEnd"/>
      <w:r>
        <w:rPr>
          <w:rFonts w:ascii="Tahoma" w:hAnsi="Tahoma"/>
        </w:rPr>
        <w:t xml:space="preserve"> </w:t>
      </w:r>
      <w:proofErr w:type="spellStart"/>
      <w:r>
        <w:rPr>
          <w:rFonts w:ascii="Tahoma" w:hAnsi="Tahoma"/>
        </w:rPr>
        <w:t>bila</w:t>
      </w:r>
      <w:proofErr w:type="spellEnd"/>
      <w:r>
        <w:rPr>
          <w:rFonts w:ascii="Tahoma" w:hAnsi="Tahoma"/>
        </w:rPr>
        <w:t xml:space="preserve"> </w:t>
      </w:r>
      <w:proofErr w:type="spellStart"/>
      <w:r>
        <w:rPr>
          <w:rFonts w:ascii="Tahoma" w:hAnsi="Tahoma"/>
        </w:rPr>
        <w:t>ditambah</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w:t>
      </w:r>
      <w:proofErr w:type="spellStart"/>
      <w:r>
        <w:rPr>
          <w:rFonts w:ascii="Tahoma" w:hAnsi="Tahoma"/>
        </w:rPr>
        <w:t>stok</w:t>
      </w:r>
      <w:proofErr w:type="spellEnd"/>
      <w:r>
        <w:rPr>
          <w:rFonts w:ascii="Tahoma" w:hAnsi="Tahoma"/>
        </w:rPr>
        <w:t xml:space="preserve"> yang </w:t>
      </w:r>
      <w:proofErr w:type="spellStart"/>
      <w:r>
        <w:rPr>
          <w:rFonts w:ascii="Tahoma" w:hAnsi="Tahoma"/>
        </w:rPr>
        <w:t>tersedia</w:t>
      </w:r>
      <w:proofErr w:type="spellEnd"/>
      <w:r>
        <w:rPr>
          <w:rFonts w:ascii="Tahoma" w:hAnsi="Tahoma"/>
        </w:rPr>
        <w:t xml:space="preserve"> pada </w:t>
      </w:r>
      <w:proofErr w:type="spellStart"/>
      <w:r>
        <w:rPr>
          <w:rFonts w:ascii="Tahoma" w:hAnsi="Tahoma"/>
        </w:rPr>
        <w:t>kartu</w:t>
      </w:r>
      <w:proofErr w:type="spellEnd"/>
      <w:r>
        <w:rPr>
          <w:rFonts w:ascii="Tahoma" w:hAnsi="Tahoma"/>
        </w:rPr>
        <w:t xml:space="preserve"> </w:t>
      </w:r>
      <w:proofErr w:type="spellStart"/>
      <w:r>
        <w:rPr>
          <w:rFonts w:ascii="Tahoma" w:hAnsi="Tahoma"/>
        </w:rPr>
        <w:t>geser</w:t>
      </w:r>
      <w:proofErr w:type="spellEnd"/>
    </w:p>
    <w:p w14:paraId="648CEDCE"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Melakukan</w:t>
      </w:r>
      <w:proofErr w:type="spellEnd"/>
      <w:r>
        <w:rPr>
          <w:rFonts w:ascii="Tahoma" w:hAnsi="Tahoma"/>
        </w:rPr>
        <w:t xml:space="preserve"> </w:t>
      </w:r>
      <w:proofErr w:type="spellStart"/>
      <w:r>
        <w:rPr>
          <w:rFonts w:ascii="Tahoma" w:hAnsi="Tahoma"/>
        </w:rPr>
        <w:t>pemeliharaan</w:t>
      </w:r>
      <w:proofErr w:type="spellEnd"/>
      <w:r>
        <w:rPr>
          <w:rFonts w:ascii="Tahoma" w:hAnsi="Tahoma"/>
        </w:rPr>
        <w:t xml:space="preserve"> </w:t>
      </w:r>
      <w:proofErr w:type="spellStart"/>
      <w:r>
        <w:rPr>
          <w:rFonts w:ascii="Tahoma" w:hAnsi="Tahoma"/>
        </w:rPr>
        <w:t>terhadap</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ada</w:t>
      </w:r>
      <w:proofErr w:type="spellEnd"/>
      <w:r>
        <w:rPr>
          <w:rFonts w:ascii="Tahoma" w:hAnsi="Tahoma"/>
        </w:rPr>
        <w:t xml:space="preserve">, </w:t>
      </w:r>
      <w:proofErr w:type="spellStart"/>
      <w:r>
        <w:rPr>
          <w:rFonts w:ascii="Tahoma" w:hAnsi="Tahoma"/>
        </w:rPr>
        <w:t>khususnya</w:t>
      </w:r>
      <w:proofErr w:type="spellEnd"/>
      <w:r>
        <w:rPr>
          <w:rFonts w:ascii="Tahoma" w:hAnsi="Tahoma"/>
        </w:rPr>
        <w:t xml:space="preserve"> </w:t>
      </w:r>
      <w:proofErr w:type="spellStart"/>
      <w:r>
        <w:rPr>
          <w:rFonts w:ascii="Tahoma" w:hAnsi="Tahoma"/>
        </w:rPr>
        <w:t>barang-barang</w:t>
      </w:r>
      <w:proofErr w:type="spellEnd"/>
      <w:r>
        <w:rPr>
          <w:rFonts w:ascii="Tahoma" w:hAnsi="Tahoma"/>
        </w:rPr>
        <w:t xml:space="preserve"> yang </w:t>
      </w:r>
      <w:proofErr w:type="spellStart"/>
      <w:r>
        <w:rPr>
          <w:rFonts w:ascii="Tahoma" w:hAnsi="Tahoma"/>
        </w:rPr>
        <w:t>mudah</w:t>
      </w:r>
      <w:proofErr w:type="spellEnd"/>
      <w:r>
        <w:rPr>
          <w:rFonts w:ascii="Tahoma" w:hAnsi="Tahoma"/>
        </w:rPr>
        <w:t xml:space="preserve"> </w:t>
      </w:r>
      <w:proofErr w:type="spellStart"/>
      <w:r>
        <w:rPr>
          <w:rFonts w:ascii="Tahoma" w:hAnsi="Tahoma"/>
        </w:rPr>
        <w:t>berkarat</w:t>
      </w:r>
      <w:proofErr w:type="spellEnd"/>
      <w:r>
        <w:rPr>
          <w:rFonts w:ascii="Tahoma" w:hAnsi="Tahoma"/>
        </w:rPr>
        <w:t xml:space="preserve"> dan </w:t>
      </w:r>
      <w:proofErr w:type="spellStart"/>
      <w:r>
        <w:rPr>
          <w:rFonts w:ascii="Tahoma" w:hAnsi="Tahoma"/>
        </w:rPr>
        <w:t>berubah</w:t>
      </w:r>
      <w:proofErr w:type="spellEnd"/>
      <w:r>
        <w:rPr>
          <w:rFonts w:ascii="Tahoma" w:hAnsi="Tahoma"/>
        </w:rPr>
        <w:t xml:space="preserve"> </w:t>
      </w:r>
      <w:proofErr w:type="spellStart"/>
      <w:r>
        <w:rPr>
          <w:rFonts w:ascii="Tahoma" w:hAnsi="Tahoma"/>
        </w:rPr>
        <w:t>wujudnya</w:t>
      </w:r>
      <w:proofErr w:type="spellEnd"/>
      <w:r>
        <w:rPr>
          <w:rFonts w:ascii="Tahoma" w:hAnsi="Tahoma"/>
        </w:rPr>
        <w:t xml:space="preserve"> </w:t>
      </w:r>
      <w:proofErr w:type="spellStart"/>
      <w:r>
        <w:rPr>
          <w:rFonts w:ascii="Tahoma" w:hAnsi="Tahoma"/>
        </w:rPr>
        <w:t>karena</w:t>
      </w:r>
      <w:proofErr w:type="spellEnd"/>
      <w:r>
        <w:rPr>
          <w:rFonts w:ascii="Tahoma" w:hAnsi="Tahoma"/>
        </w:rPr>
        <w:t xml:space="preserve"> </w:t>
      </w:r>
      <w:proofErr w:type="spellStart"/>
      <w:r>
        <w:rPr>
          <w:rFonts w:ascii="Tahoma" w:hAnsi="Tahoma"/>
        </w:rPr>
        <w:t>pengaruh</w:t>
      </w:r>
      <w:proofErr w:type="spellEnd"/>
      <w:r>
        <w:rPr>
          <w:rFonts w:ascii="Tahoma" w:hAnsi="Tahoma"/>
        </w:rPr>
        <w:t xml:space="preserve"> </w:t>
      </w:r>
      <w:proofErr w:type="spellStart"/>
      <w:r>
        <w:rPr>
          <w:rFonts w:ascii="Tahoma" w:hAnsi="Tahoma"/>
        </w:rPr>
        <w:t>lingkungan</w:t>
      </w:r>
      <w:proofErr w:type="spellEnd"/>
      <w:r>
        <w:rPr>
          <w:rFonts w:ascii="Tahoma" w:hAnsi="Tahoma"/>
        </w:rPr>
        <w:t xml:space="preserve"> dan </w:t>
      </w:r>
      <w:proofErr w:type="spellStart"/>
      <w:r>
        <w:rPr>
          <w:rFonts w:ascii="Tahoma" w:hAnsi="Tahoma"/>
        </w:rPr>
        <w:t>waktu</w:t>
      </w:r>
      <w:proofErr w:type="spellEnd"/>
    </w:p>
    <w:p w14:paraId="0D8BD2E1" w14:textId="77777777" w:rsidR="00B65A9B" w:rsidRDefault="00F31B8B">
      <w:pPr>
        <w:numPr>
          <w:ilvl w:val="1"/>
          <w:numId w:val="4"/>
        </w:numPr>
        <w:tabs>
          <w:tab w:val="clear" w:pos="1080"/>
        </w:tabs>
        <w:ind w:left="993" w:hanging="567"/>
        <w:jc w:val="both"/>
        <w:rPr>
          <w:rFonts w:ascii="Tahoma" w:hAnsi="Tahoma"/>
        </w:rPr>
      </w:pPr>
      <w:proofErr w:type="spellStart"/>
      <w:r>
        <w:rPr>
          <w:rFonts w:ascii="Tahoma" w:hAnsi="Tahoma"/>
        </w:rPr>
        <w:t>Pengendalian</w:t>
      </w:r>
      <w:proofErr w:type="spellEnd"/>
      <w:r>
        <w:rPr>
          <w:rFonts w:ascii="Tahoma" w:hAnsi="Tahoma"/>
        </w:rPr>
        <w:t xml:space="preserve"> </w:t>
      </w:r>
      <w:proofErr w:type="spellStart"/>
      <w:r>
        <w:rPr>
          <w:rFonts w:ascii="Tahoma" w:hAnsi="Tahoma"/>
        </w:rPr>
        <w:t>Pengeluaran</w:t>
      </w:r>
      <w:proofErr w:type="spellEnd"/>
      <w:r>
        <w:rPr>
          <w:rFonts w:ascii="Tahoma" w:hAnsi="Tahoma"/>
        </w:rPr>
        <w:t xml:space="preserve"> Barang :</w:t>
      </w:r>
    </w:p>
    <w:p w14:paraId="4825A973" w14:textId="77777777" w:rsidR="00B65A9B" w:rsidRDefault="00F31B8B">
      <w:pPr>
        <w:numPr>
          <w:ilvl w:val="2"/>
          <w:numId w:val="4"/>
        </w:numPr>
        <w:tabs>
          <w:tab w:val="clear" w:pos="1560"/>
        </w:tabs>
        <w:ind w:left="1843" w:hanging="850"/>
        <w:jc w:val="both"/>
        <w:rPr>
          <w:rFonts w:ascii="Tahoma" w:hAnsi="Tahoma"/>
        </w:rPr>
      </w:pPr>
      <w:proofErr w:type="spellStart"/>
      <w:r>
        <w:rPr>
          <w:rFonts w:ascii="Tahoma" w:hAnsi="Tahoma"/>
        </w:rPr>
        <w:t>Melayani</w:t>
      </w:r>
      <w:proofErr w:type="spellEnd"/>
      <w:r>
        <w:rPr>
          <w:rFonts w:ascii="Tahoma" w:hAnsi="Tahoma"/>
        </w:rPr>
        <w:t xml:space="preserve"> dan </w:t>
      </w:r>
      <w:proofErr w:type="spellStart"/>
      <w:r>
        <w:rPr>
          <w:rFonts w:ascii="Tahoma" w:hAnsi="Tahoma"/>
        </w:rPr>
        <w:t>mengeluarkan</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gudang</w:t>
      </w:r>
      <w:proofErr w:type="spellEnd"/>
      <w:r>
        <w:rPr>
          <w:rFonts w:ascii="Tahoma" w:hAnsi="Tahoma"/>
        </w:rPr>
        <w:t xml:space="preserve"> WIP </w:t>
      </w:r>
      <w:proofErr w:type="spellStart"/>
      <w:r>
        <w:rPr>
          <w:rFonts w:ascii="Tahoma" w:hAnsi="Tahoma"/>
        </w:rPr>
        <w:t>sesuai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w:t>
      </w:r>
      <w:proofErr w:type="spellStart"/>
      <w:r>
        <w:rPr>
          <w:rFonts w:ascii="Tahoma" w:hAnsi="Tahoma"/>
        </w:rPr>
        <w:t>jumlah</w:t>
      </w:r>
      <w:proofErr w:type="spellEnd"/>
      <w:r>
        <w:rPr>
          <w:rFonts w:ascii="Tahoma" w:hAnsi="Tahoma"/>
        </w:rPr>
        <w:t xml:space="preserve"> dan </w:t>
      </w:r>
      <w:proofErr w:type="spellStart"/>
      <w:r>
        <w:rPr>
          <w:rFonts w:ascii="Tahoma" w:hAnsi="Tahoma"/>
        </w:rPr>
        <w:t>jenis</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diminta</w:t>
      </w:r>
      <w:proofErr w:type="spellEnd"/>
      <w:r>
        <w:rPr>
          <w:rFonts w:ascii="Tahoma" w:hAnsi="Tahoma"/>
        </w:rPr>
        <w:t xml:space="preserve"> pada Surat </w:t>
      </w:r>
      <w:proofErr w:type="spellStart"/>
      <w:r>
        <w:rPr>
          <w:rFonts w:ascii="Tahoma" w:hAnsi="Tahoma"/>
        </w:rPr>
        <w:t>Perintah</w:t>
      </w:r>
      <w:proofErr w:type="spellEnd"/>
      <w:r>
        <w:rPr>
          <w:rFonts w:ascii="Tahoma" w:hAnsi="Tahoma"/>
        </w:rPr>
        <w:t xml:space="preserve"> </w:t>
      </w:r>
      <w:proofErr w:type="spellStart"/>
      <w:r>
        <w:rPr>
          <w:rFonts w:ascii="Tahoma" w:hAnsi="Tahoma"/>
        </w:rPr>
        <w:t>Kerja</w:t>
      </w:r>
      <w:proofErr w:type="spellEnd"/>
      <w:r>
        <w:rPr>
          <w:rFonts w:ascii="Tahoma" w:hAnsi="Tahoma"/>
        </w:rPr>
        <w:t xml:space="preserve"> Harian </w:t>
      </w:r>
      <w:proofErr w:type="spellStart"/>
      <w:r>
        <w:rPr>
          <w:rFonts w:ascii="Tahoma" w:hAnsi="Tahoma"/>
        </w:rPr>
        <w:t>dari</w:t>
      </w:r>
      <w:proofErr w:type="spellEnd"/>
      <w:r>
        <w:rPr>
          <w:rFonts w:ascii="Tahoma" w:hAnsi="Tahoma"/>
        </w:rPr>
        <w:t xml:space="preserve"> </w:t>
      </w:r>
      <w:proofErr w:type="spellStart"/>
      <w:r>
        <w:rPr>
          <w:rFonts w:ascii="Tahoma" w:hAnsi="Tahoma"/>
        </w:rPr>
        <w:t>bagian</w:t>
      </w:r>
      <w:proofErr w:type="spellEnd"/>
      <w:r>
        <w:rPr>
          <w:rFonts w:ascii="Tahoma" w:hAnsi="Tahoma"/>
        </w:rPr>
        <w:t xml:space="preserve"> </w:t>
      </w:r>
      <w:proofErr w:type="spellStart"/>
      <w:r>
        <w:rPr>
          <w:rFonts w:ascii="Tahoma" w:hAnsi="Tahoma"/>
        </w:rPr>
        <w:t>produksi</w:t>
      </w:r>
      <w:proofErr w:type="spellEnd"/>
      <w:r>
        <w:rPr>
          <w:rFonts w:ascii="Tahoma" w:hAnsi="Tahoma"/>
        </w:rPr>
        <w:t xml:space="preserve"> </w:t>
      </w:r>
      <w:proofErr w:type="spellStart"/>
      <w:r>
        <w:rPr>
          <w:rFonts w:ascii="Tahoma" w:hAnsi="Tahoma"/>
        </w:rPr>
        <w:t>sesuai</w:t>
      </w:r>
      <w:proofErr w:type="spellEnd"/>
      <w:r>
        <w:rPr>
          <w:rFonts w:ascii="Tahoma" w:hAnsi="Tahoma"/>
        </w:rPr>
        <w:t xml:space="preserve"> </w:t>
      </w:r>
      <w:proofErr w:type="spellStart"/>
      <w:r>
        <w:rPr>
          <w:rFonts w:ascii="Tahoma" w:hAnsi="Tahoma"/>
        </w:rPr>
        <w:t>dengan</w:t>
      </w:r>
      <w:proofErr w:type="spellEnd"/>
      <w:r>
        <w:rPr>
          <w:rFonts w:ascii="Tahoma" w:hAnsi="Tahoma"/>
        </w:rPr>
        <w:t xml:space="preserve"> </w:t>
      </w:r>
      <w:proofErr w:type="spellStart"/>
      <w:r>
        <w:rPr>
          <w:rFonts w:ascii="Tahoma" w:hAnsi="Tahoma"/>
        </w:rPr>
        <w:t>aturan</w:t>
      </w:r>
      <w:proofErr w:type="spellEnd"/>
      <w:r>
        <w:rPr>
          <w:rFonts w:ascii="Tahoma" w:hAnsi="Tahoma"/>
        </w:rPr>
        <w:t xml:space="preserve"> FIFO</w:t>
      </w:r>
    </w:p>
    <w:p w14:paraId="67E284F4" w14:textId="77777777" w:rsidR="00B65A9B" w:rsidRPr="00D45BE3" w:rsidRDefault="00F31B8B">
      <w:pPr>
        <w:numPr>
          <w:ilvl w:val="2"/>
          <w:numId w:val="4"/>
        </w:numPr>
        <w:tabs>
          <w:tab w:val="clear" w:pos="1560"/>
        </w:tabs>
        <w:ind w:left="1843" w:hanging="850"/>
        <w:jc w:val="both"/>
        <w:rPr>
          <w:rFonts w:ascii="Tahoma" w:hAnsi="Tahoma"/>
          <w:lang w:val="de-DE"/>
        </w:rPr>
      </w:pPr>
      <w:r w:rsidRPr="00D45BE3">
        <w:rPr>
          <w:rFonts w:ascii="Tahoma" w:hAnsi="Tahoma"/>
          <w:lang w:val="de-DE"/>
        </w:rPr>
        <w:t>Menuliskan jumlah barang yang keluar dan jumlah barang yang tersisa bila stok dikurangi barang yang keluar</w:t>
      </w:r>
    </w:p>
    <w:p w14:paraId="78137F38" w14:textId="77777777" w:rsidR="00B65A9B" w:rsidRPr="00D45BE3" w:rsidRDefault="00F31B8B">
      <w:pPr>
        <w:numPr>
          <w:ilvl w:val="2"/>
          <w:numId w:val="4"/>
        </w:numPr>
        <w:tabs>
          <w:tab w:val="clear" w:pos="1560"/>
        </w:tabs>
        <w:ind w:left="1843" w:hanging="850"/>
        <w:jc w:val="both"/>
        <w:rPr>
          <w:rFonts w:ascii="Tahoma" w:hAnsi="Tahoma"/>
          <w:lang w:val="de-DE"/>
        </w:rPr>
      </w:pPr>
      <w:r w:rsidRPr="00D45BE3">
        <w:rPr>
          <w:rFonts w:ascii="Tahoma" w:hAnsi="Tahoma"/>
          <w:lang w:val="de-DE"/>
        </w:rPr>
        <w:t>Mencatat semua proses mutasi yang terjadi di bagian WIP pada hari kerja tersebut sesuai dengan jumlah yang tercantum pada kartu geser</w:t>
      </w:r>
    </w:p>
    <w:p w14:paraId="1F048DD8" w14:textId="77777777" w:rsidR="00B65A9B" w:rsidRPr="00D45BE3" w:rsidRDefault="00B65A9B">
      <w:pPr>
        <w:jc w:val="both"/>
        <w:rPr>
          <w:rFonts w:ascii="Tahoma" w:hAnsi="Tahoma"/>
          <w:lang w:val="de-DE"/>
        </w:rPr>
      </w:pPr>
    </w:p>
    <w:p w14:paraId="0CC24CBF" w14:textId="77777777" w:rsidR="00B65A9B" w:rsidRDefault="00F31B8B">
      <w:pPr>
        <w:numPr>
          <w:ilvl w:val="0"/>
          <w:numId w:val="5"/>
        </w:numPr>
        <w:tabs>
          <w:tab w:val="clear" w:pos="660"/>
        </w:tabs>
        <w:ind w:left="426" w:hanging="426"/>
        <w:jc w:val="both"/>
        <w:rPr>
          <w:rFonts w:ascii="Tahoma" w:hAnsi="Tahoma"/>
          <w:b/>
        </w:rPr>
      </w:pPr>
      <w:r>
        <w:rPr>
          <w:rFonts w:ascii="Tahoma" w:hAnsi="Tahoma"/>
          <w:b/>
        </w:rPr>
        <w:t>KETENTUAN KHUSUS</w:t>
      </w:r>
    </w:p>
    <w:p w14:paraId="1506F47C" w14:textId="77777777" w:rsidR="00B65A9B" w:rsidRDefault="00F31B8B">
      <w:pPr>
        <w:ind w:left="426"/>
        <w:jc w:val="both"/>
        <w:rPr>
          <w:rFonts w:ascii="Tahoma" w:hAnsi="Tahoma"/>
        </w:rPr>
      </w:pPr>
      <w:r>
        <w:rPr>
          <w:rFonts w:ascii="Tahoma" w:hAnsi="Tahoma"/>
        </w:rPr>
        <w:t xml:space="preserve">Jika </w:t>
      </w:r>
      <w:proofErr w:type="spellStart"/>
      <w:r>
        <w:rPr>
          <w:rFonts w:ascii="Tahoma" w:hAnsi="Tahoma"/>
        </w:rPr>
        <w:t>ada</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yang </w:t>
      </w:r>
      <w:proofErr w:type="spellStart"/>
      <w:r>
        <w:rPr>
          <w:rFonts w:ascii="Tahoma" w:hAnsi="Tahoma"/>
        </w:rPr>
        <w:t>statusnya</w:t>
      </w:r>
      <w:proofErr w:type="spellEnd"/>
      <w:r>
        <w:rPr>
          <w:rFonts w:ascii="Tahoma" w:hAnsi="Tahoma"/>
        </w:rPr>
        <w:t xml:space="preserve"> </w:t>
      </w:r>
      <w:proofErr w:type="spellStart"/>
      <w:r>
        <w:rPr>
          <w:rFonts w:ascii="Tahoma" w:hAnsi="Tahoma"/>
        </w:rPr>
        <w:t>ditahan</w:t>
      </w:r>
      <w:proofErr w:type="spellEnd"/>
      <w:r>
        <w:rPr>
          <w:rFonts w:ascii="Tahoma" w:hAnsi="Tahoma"/>
        </w:rPr>
        <w:t xml:space="preserve"> oleh </w:t>
      </w:r>
      <w:proofErr w:type="spellStart"/>
      <w:r>
        <w:rPr>
          <w:rFonts w:ascii="Tahoma" w:hAnsi="Tahoma"/>
        </w:rPr>
        <w:t>oleh</w:t>
      </w:r>
      <w:proofErr w:type="spellEnd"/>
      <w:r>
        <w:rPr>
          <w:rFonts w:ascii="Tahoma" w:hAnsi="Tahoma"/>
        </w:rPr>
        <w:t xml:space="preserve"> </w:t>
      </w:r>
      <w:proofErr w:type="spellStart"/>
      <w:r>
        <w:rPr>
          <w:rFonts w:ascii="Tahoma" w:hAnsi="Tahoma"/>
        </w:rPr>
        <w:t>bagian</w:t>
      </w:r>
      <w:proofErr w:type="spellEnd"/>
      <w:r>
        <w:rPr>
          <w:rFonts w:ascii="Tahoma" w:hAnsi="Tahoma"/>
        </w:rPr>
        <w:t xml:space="preserve"> QC </w:t>
      </w:r>
      <w:proofErr w:type="spellStart"/>
      <w:r>
        <w:rPr>
          <w:rFonts w:ascii="Tahoma" w:hAnsi="Tahoma"/>
        </w:rPr>
        <w:t>maka</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tersebut</w:t>
      </w:r>
      <w:proofErr w:type="spellEnd"/>
      <w:r>
        <w:rPr>
          <w:rFonts w:ascii="Tahoma" w:hAnsi="Tahoma"/>
        </w:rPr>
        <w:t xml:space="preserve"> </w:t>
      </w:r>
      <w:proofErr w:type="spellStart"/>
      <w:r>
        <w:rPr>
          <w:rFonts w:ascii="Tahoma" w:hAnsi="Tahoma"/>
        </w:rPr>
        <w:t>tidak</w:t>
      </w:r>
      <w:proofErr w:type="spellEnd"/>
      <w:r>
        <w:rPr>
          <w:rFonts w:ascii="Tahoma" w:hAnsi="Tahoma"/>
        </w:rPr>
        <w:t xml:space="preserve"> </w:t>
      </w:r>
      <w:proofErr w:type="spellStart"/>
      <w:r>
        <w:rPr>
          <w:rFonts w:ascii="Tahoma" w:hAnsi="Tahoma"/>
        </w:rPr>
        <w:t>boleh</w:t>
      </w:r>
      <w:proofErr w:type="spellEnd"/>
      <w:r>
        <w:rPr>
          <w:rFonts w:ascii="Tahoma" w:hAnsi="Tahoma"/>
        </w:rPr>
        <w:t xml:space="preserve"> </w:t>
      </w:r>
      <w:proofErr w:type="spellStart"/>
      <w:r>
        <w:rPr>
          <w:rFonts w:ascii="Tahoma" w:hAnsi="Tahoma"/>
        </w:rPr>
        <w:t>langsung</w:t>
      </w:r>
      <w:proofErr w:type="spellEnd"/>
      <w:r>
        <w:rPr>
          <w:rFonts w:ascii="Tahoma" w:hAnsi="Tahoma"/>
        </w:rPr>
        <w:t xml:space="preserve"> </w:t>
      </w:r>
      <w:proofErr w:type="spellStart"/>
      <w:r>
        <w:rPr>
          <w:rFonts w:ascii="Tahoma" w:hAnsi="Tahoma"/>
        </w:rPr>
        <w:t>disimpan</w:t>
      </w:r>
      <w:proofErr w:type="spellEnd"/>
      <w:r>
        <w:rPr>
          <w:rFonts w:ascii="Tahoma" w:hAnsi="Tahoma"/>
        </w:rPr>
        <w:t xml:space="preserve"> pada </w:t>
      </w:r>
      <w:proofErr w:type="spellStart"/>
      <w:r>
        <w:rPr>
          <w:rFonts w:ascii="Tahoma" w:hAnsi="Tahoma"/>
        </w:rPr>
        <w:t>tempat</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w:t>
      </w:r>
      <w:proofErr w:type="spellStart"/>
      <w:r>
        <w:rPr>
          <w:rFonts w:ascii="Tahoma" w:hAnsi="Tahoma"/>
        </w:rPr>
        <w:t>tetapi</w:t>
      </w:r>
      <w:proofErr w:type="spellEnd"/>
      <w:r>
        <w:rPr>
          <w:rFonts w:ascii="Tahoma" w:hAnsi="Tahoma"/>
        </w:rPr>
        <w:t xml:space="preserve"> </w:t>
      </w:r>
      <w:proofErr w:type="spellStart"/>
      <w:r>
        <w:rPr>
          <w:rFonts w:ascii="Tahoma" w:hAnsi="Tahoma"/>
        </w:rPr>
        <w:t>barang</w:t>
      </w:r>
      <w:proofErr w:type="spellEnd"/>
      <w:r>
        <w:rPr>
          <w:rFonts w:ascii="Tahoma" w:hAnsi="Tahoma"/>
        </w:rPr>
        <w:t xml:space="preserve"> </w:t>
      </w:r>
      <w:proofErr w:type="spellStart"/>
      <w:r>
        <w:rPr>
          <w:rFonts w:ascii="Tahoma" w:hAnsi="Tahoma"/>
        </w:rPr>
        <w:t>tersebut</w:t>
      </w:r>
      <w:proofErr w:type="spellEnd"/>
      <w:r>
        <w:rPr>
          <w:rFonts w:ascii="Tahoma" w:hAnsi="Tahoma"/>
        </w:rPr>
        <w:t xml:space="preserve"> </w:t>
      </w:r>
      <w:proofErr w:type="spellStart"/>
      <w:r>
        <w:rPr>
          <w:rFonts w:ascii="Tahoma" w:hAnsi="Tahoma"/>
        </w:rPr>
        <w:t>disimpan</w:t>
      </w:r>
      <w:proofErr w:type="spellEnd"/>
      <w:r>
        <w:rPr>
          <w:rFonts w:ascii="Tahoma" w:hAnsi="Tahoma"/>
        </w:rPr>
        <w:t xml:space="preserve"> pada </w:t>
      </w:r>
      <w:proofErr w:type="spellStart"/>
      <w:r>
        <w:rPr>
          <w:rFonts w:ascii="Tahoma" w:hAnsi="Tahoma"/>
        </w:rPr>
        <w:t>tempat</w:t>
      </w:r>
      <w:proofErr w:type="spellEnd"/>
      <w:r>
        <w:rPr>
          <w:rFonts w:ascii="Tahoma" w:hAnsi="Tahoma"/>
        </w:rPr>
        <w:t xml:space="preserve"> </w:t>
      </w:r>
      <w:proofErr w:type="spellStart"/>
      <w:r>
        <w:rPr>
          <w:rFonts w:ascii="Tahoma" w:hAnsi="Tahoma"/>
        </w:rPr>
        <w:t>penyimpanan</w:t>
      </w:r>
      <w:proofErr w:type="spellEnd"/>
      <w:r>
        <w:rPr>
          <w:rFonts w:ascii="Tahoma" w:hAnsi="Tahoma"/>
        </w:rPr>
        <w:t xml:space="preserve"> </w:t>
      </w:r>
      <w:proofErr w:type="spellStart"/>
      <w:r>
        <w:rPr>
          <w:rFonts w:ascii="Tahoma" w:hAnsi="Tahoma"/>
        </w:rPr>
        <w:t>sementara</w:t>
      </w:r>
      <w:proofErr w:type="spellEnd"/>
      <w:r>
        <w:rPr>
          <w:rFonts w:ascii="Tahoma" w:hAnsi="Tahoma"/>
        </w:rPr>
        <w:t xml:space="preserve"> </w:t>
      </w:r>
      <w:proofErr w:type="spellStart"/>
      <w:r>
        <w:rPr>
          <w:rFonts w:ascii="Tahoma" w:hAnsi="Tahoma"/>
        </w:rPr>
        <w:t>sampai</w:t>
      </w:r>
      <w:proofErr w:type="spellEnd"/>
      <w:r>
        <w:rPr>
          <w:rFonts w:ascii="Tahoma" w:hAnsi="Tahoma"/>
        </w:rPr>
        <w:t xml:space="preserve"> </w:t>
      </w:r>
      <w:proofErr w:type="spellStart"/>
      <w:r>
        <w:rPr>
          <w:rFonts w:ascii="Tahoma" w:hAnsi="Tahoma"/>
        </w:rPr>
        <w:t>ada</w:t>
      </w:r>
      <w:proofErr w:type="spellEnd"/>
      <w:r>
        <w:rPr>
          <w:rFonts w:ascii="Tahoma" w:hAnsi="Tahoma"/>
        </w:rPr>
        <w:t xml:space="preserve"> </w:t>
      </w:r>
      <w:proofErr w:type="spellStart"/>
      <w:r>
        <w:rPr>
          <w:rFonts w:ascii="Tahoma" w:hAnsi="Tahoma"/>
        </w:rPr>
        <w:t>keputusan</w:t>
      </w:r>
      <w:proofErr w:type="spellEnd"/>
      <w:r>
        <w:rPr>
          <w:rFonts w:ascii="Tahoma" w:hAnsi="Tahoma"/>
        </w:rPr>
        <w:t xml:space="preserve"> </w:t>
      </w:r>
      <w:proofErr w:type="spellStart"/>
      <w:r>
        <w:rPr>
          <w:rFonts w:ascii="Tahoma" w:hAnsi="Tahoma"/>
        </w:rPr>
        <w:t>dari</w:t>
      </w:r>
      <w:proofErr w:type="spellEnd"/>
      <w:r>
        <w:rPr>
          <w:rFonts w:ascii="Tahoma" w:hAnsi="Tahoma"/>
        </w:rPr>
        <w:t xml:space="preserve"> QC</w:t>
      </w:r>
    </w:p>
    <w:p w14:paraId="46DDFC42" w14:textId="77777777" w:rsidR="00B65A9B" w:rsidRDefault="00B65A9B">
      <w:pPr>
        <w:tabs>
          <w:tab w:val="left" w:pos="270"/>
        </w:tabs>
        <w:jc w:val="both"/>
        <w:rPr>
          <w:rFonts w:ascii="Tahoma" w:hAnsi="Tahoma"/>
        </w:rPr>
      </w:pPr>
    </w:p>
    <w:p w14:paraId="4D234731" w14:textId="77777777" w:rsidR="00B65A9B" w:rsidRPr="00F31B8B" w:rsidRDefault="00F31B8B" w:rsidP="00F31B8B">
      <w:pPr>
        <w:pStyle w:val="BodyText"/>
        <w:numPr>
          <w:ilvl w:val="0"/>
          <w:numId w:val="6"/>
        </w:numPr>
        <w:tabs>
          <w:tab w:val="clear" w:pos="480"/>
        </w:tabs>
        <w:ind w:left="426" w:hanging="426"/>
        <w:jc w:val="left"/>
        <w:rPr>
          <w:rFonts w:ascii="Tahoma" w:hAnsi="Tahoma"/>
          <w:i w:val="0"/>
          <w:color w:val="auto"/>
        </w:rPr>
      </w:pPr>
      <w:r w:rsidRPr="00F31B8B">
        <w:rPr>
          <w:rFonts w:ascii="Tahoma" w:hAnsi="Tahoma"/>
          <w:i w:val="0"/>
          <w:color w:val="auto"/>
        </w:rPr>
        <w:t>RECORD</w:t>
      </w:r>
    </w:p>
    <w:p w14:paraId="5D6F0D1F" w14:textId="77777777" w:rsidR="00B65A9B" w:rsidRDefault="00F31B8B">
      <w:pPr>
        <w:numPr>
          <w:ilvl w:val="1"/>
          <w:numId w:val="6"/>
        </w:numPr>
        <w:tabs>
          <w:tab w:val="clear" w:pos="780"/>
        </w:tabs>
        <w:ind w:left="993" w:hanging="567"/>
        <w:jc w:val="both"/>
        <w:rPr>
          <w:rFonts w:ascii="Tahoma" w:hAnsi="Tahoma"/>
        </w:rPr>
      </w:pPr>
      <w:r>
        <w:rPr>
          <w:rFonts w:ascii="Tahoma" w:hAnsi="Tahoma"/>
        </w:rPr>
        <w:t>Surat Jalan</w:t>
      </w:r>
      <w:r w:rsidR="00C3538C">
        <w:rPr>
          <w:rFonts w:ascii="Tahoma" w:hAnsi="Tahoma"/>
        </w:rPr>
        <w:t xml:space="preserve"> (SJ)</w:t>
      </w:r>
    </w:p>
    <w:p w14:paraId="085754CD" w14:textId="77777777" w:rsidR="00B65A9B" w:rsidRDefault="00F31B8B">
      <w:pPr>
        <w:numPr>
          <w:ilvl w:val="1"/>
          <w:numId w:val="6"/>
        </w:numPr>
        <w:tabs>
          <w:tab w:val="clear" w:pos="780"/>
        </w:tabs>
        <w:ind w:left="993" w:hanging="567"/>
        <w:jc w:val="both"/>
        <w:rPr>
          <w:rFonts w:ascii="Tahoma" w:hAnsi="Tahoma"/>
        </w:rPr>
      </w:pPr>
      <w:r>
        <w:rPr>
          <w:rFonts w:ascii="Tahoma" w:hAnsi="Tahoma"/>
        </w:rPr>
        <w:t xml:space="preserve">Kartu </w:t>
      </w:r>
      <w:proofErr w:type="spellStart"/>
      <w:r>
        <w:rPr>
          <w:rFonts w:ascii="Tahoma" w:hAnsi="Tahoma"/>
        </w:rPr>
        <w:t>stok</w:t>
      </w:r>
      <w:proofErr w:type="spellEnd"/>
    </w:p>
    <w:p w14:paraId="195CFD97" w14:textId="77777777" w:rsidR="00B65A9B" w:rsidRDefault="00F31B8B">
      <w:pPr>
        <w:numPr>
          <w:ilvl w:val="1"/>
          <w:numId w:val="6"/>
        </w:numPr>
        <w:tabs>
          <w:tab w:val="clear" w:pos="780"/>
        </w:tabs>
        <w:ind w:left="993" w:hanging="567"/>
        <w:jc w:val="both"/>
        <w:rPr>
          <w:rFonts w:ascii="Tahoma" w:hAnsi="Tahoma"/>
        </w:rPr>
      </w:pPr>
      <w:proofErr w:type="spellStart"/>
      <w:r>
        <w:rPr>
          <w:rFonts w:ascii="Tahoma" w:hAnsi="Tahoma"/>
        </w:rPr>
        <w:lastRenderedPageBreak/>
        <w:t>Perintah</w:t>
      </w:r>
      <w:proofErr w:type="spellEnd"/>
      <w:r>
        <w:rPr>
          <w:rFonts w:ascii="Tahoma" w:hAnsi="Tahoma"/>
        </w:rPr>
        <w:t xml:space="preserve"> </w:t>
      </w:r>
      <w:proofErr w:type="spellStart"/>
      <w:r>
        <w:rPr>
          <w:rFonts w:ascii="Tahoma" w:hAnsi="Tahoma"/>
        </w:rPr>
        <w:t>Kerja</w:t>
      </w:r>
      <w:proofErr w:type="spellEnd"/>
      <w:r>
        <w:rPr>
          <w:rFonts w:ascii="Tahoma" w:hAnsi="Tahoma"/>
        </w:rPr>
        <w:t xml:space="preserve"> Harian </w:t>
      </w:r>
      <w:proofErr w:type="spellStart"/>
      <w:r>
        <w:rPr>
          <w:rFonts w:ascii="Tahoma" w:hAnsi="Tahoma"/>
        </w:rPr>
        <w:t>Produksi</w:t>
      </w:r>
      <w:proofErr w:type="spellEnd"/>
      <w:r w:rsidR="00C3538C">
        <w:rPr>
          <w:rFonts w:ascii="Tahoma" w:hAnsi="Tahoma"/>
        </w:rPr>
        <w:t xml:space="preserve"> (PKH </w:t>
      </w:r>
      <w:proofErr w:type="spellStart"/>
      <w:r w:rsidR="00C3538C">
        <w:rPr>
          <w:rFonts w:ascii="Tahoma" w:hAnsi="Tahoma"/>
        </w:rPr>
        <w:t>Produksi</w:t>
      </w:r>
      <w:proofErr w:type="spellEnd"/>
      <w:r w:rsidR="00C3538C">
        <w:rPr>
          <w:rFonts w:ascii="Tahoma" w:hAnsi="Tahoma"/>
        </w:rPr>
        <w:t>)</w:t>
      </w:r>
    </w:p>
    <w:p w14:paraId="1F79376A" w14:textId="77777777" w:rsidR="00B65A9B" w:rsidRDefault="00F31B8B">
      <w:pPr>
        <w:numPr>
          <w:ilvl w:val="1"/>
          <w:numId w:val="6"/>
        </w:numPr>
        <w:tabs>
          <w:tab w:val="clear" w:pos="780"/>
        </w:tabs>
        <w:ind w:left="993" w:hanging="567"/>
        <w:jc w:val="both"/>
        <w:rPr>
          <w:rFonts w:ascii="Tahoma" w:hAnsi="Tahoma"/>
        </w:rPr>
      </w:pPr>
      <w:r>
        <w:rPr>
          <w:rFonts w:ascii="Tahoma" w:hAnsi="Tahoma"/>
        </w:rPr>
        <w:t xml:space="preserve">Kartu </w:t>
      </w:r>
      <w:proofErr w:type="spellStart"/>
      <w:r>
        <w:rPr>
          <w:rFonts w:ascii="Tahoma" w:hAnsi="Tahoma"/>
        </w:rPr>
        <w:t>geser</w:t>
      </w:r>
      <w:proofErr w:type="spellEnd"/>
    </w:p>
    <w:p w14:paraId="084FA1C5" w14:textId="77777777" w:rsidR="00B65A9B" w:rsidRDefault="00B65A9B">
      <w:pPr>
        <w:tabs>
          <w:tab w:val="left" w:pos="270"/>
        </w:tabs>
        <w:ind w:left="300"/>
        <w:jc w:val="both"/>
        <w:rPr>
          <w:rFonts w:ascii="Tahoma" w:hAnsi="Tahoma"/>
        </w:rPr>
      </w:pPr>
    </w:p>
    <w:p w14:paraId="71FDC83F" w14:textId="77777777" w:rsidR="00B65A9B" w:rsidRDefault="00F31B8B">
      <w:pPr>
        <w:numPr>
          <w:ilvl w:val="0"/>
          <w:numId w:val="6"/>
        </w:numPr>
        <w:tabs>
          <w:tab w:val="clear" w:pos="480"/>
        </w:tabs>
        <w:ind w:left="426" w:hanging="426"/>
        <w:jc w:val="both"/>
        <w:rPr>
          <w:rFonts w:ascii="Tahoma" w:hAnsi="Tahoma"/>
          <w:b/>
        </w:rPr>
      </w:pPr>
      <w:r>
        <w:rPr>
          <w:rFonts w:ascii="Tahoma" w:hAnsi="Tahoma"/>
          <w:b/>
        </w:rPr>
        <w:t>LAMPIRAN</w:t>
      </w:r>
    </w:p>
    <w:p w14:paraId="2FF8163E" w14:textId="77777777" w:rsidR="00B65A9B" w:rsidRDefault="00F31B8B">
      <w:pPr>
        <w:numPr>
          <w:ilvl w:val="1"/>
          <w:numId w:val="6"/>
        </w:numPr>
        <w:tabs>
          <w:tab w:val="clear" w:pos="780"/>
        </w:tabs>
        <w:ind w:left="993" w:hanging="567"/>
        <w:jc w:val="both"/>
        <w:rPr>
          <w:rFonts w:ascii="Tahoma" w:hAnsi="Tahoma"/>
        </w:rPr>
      </w:pPr>
      <w:proofErr w:type="spellStart"/>
      <w:r>
        <w:rPr>
          <w:rFonts w:ascii="Tahoma" w:hAnsi="Tahoma"/>
        </w:rPr>
        <w:t>Struktur</w:t>
      </w:r>
      <w:proofErr w:type="spellEnd"/>
      <w:r>
        <w:rPr>
          <w:rFonts w:ascii="Tahoma" w:hAnsi="Tahoma"/>
        </w:rPr>
        <w:t xml:space="preserve"> </w:t>
      </w:r>
      <w:proofErr w:type="spellStart"/>
      <w:r>
        <w:rPr>
          <w:rFonts w:ascii="Tahoma" w:hAnsi="Tahoma"/>
        </w:rPr>
        <w:t>Produk</w:t>
      </w:r>
      <w:proofErr w:type="spellEnd"/>
    </w:p>
    <w:p w14:paraId="5B7A1E04" w14:textId="77777777" w:rsidR="00B715B4" w:rsidRPr="0046136F" w:rsidRDefault="00B715B4">
      <w:pPr>
        <w:pStyle w:val="BodyText"/>
        <w:rPr>
          <w:rFonts w:ascii="Tahoma" w:hAnsi="Tahoma"/>
          <w:lang w:val="id-ID"/>
        </w:rPr>
      </w:pPr>
    </w:p>
    <w:p w14:paraId="76DE62F4" w14:textId="77777777" w:rsidR="00B65A9B" w:rsidRDefault="00F31B8B" w:rsidP="00F31B8B">
      <w:pPr>
        <w:numPr>
          <w:ilvl w:val="0"/>
          <w:numId w:val="7"/>
        </w:numPr>
        <w:tabs>
          <w:tab w:val="clear" w:pos="360"/>
        </w:tabs>
        <w:ind w:left="425" w:hanging="425"/>
        <w:jc w:val="both"/>
        <w:rPr>
          <w:rFonts w:ascii="Tahoma" w:hAnsi="Tahoma"/>
          <w:b/>
        </w:rPr>
      </w:pPr>
      <w:r>
        <w:rPr>
          <w:rFonts w:ascii="Tahoma" w:hAnsi="Tahoma"/>
          <w:b/>
        </w:rPr>
        <w:t>REFERENSI</w:t>
      </w:r>
    </w:p>
    <w:p w14:paraId="4C87333C" w14:textId="44D83981" w:rsidR="00B65A9B" w:rsidRDefault="00D45BE3">
      <w:pPr>
        <w:numPr>
          <w:ilvl w:val="1"/>
          <w:numId w:val="7"/>
        </w:numPr>
        <w:tabs>
          <w:tab w:val="clear" w:pos="780"/>
        </w:tabs>
        <w:ind w:left="993" w:hanging="567"/>
        <w:jc w:val="both"/>
        <w:rPr>
          <w:rFonts w:ascii="Tahoma" w:hAnsi="Tahoma"/>
        </w:rPr>
      </w:pPr>
      <w:r>
        <w:rPr>
          <w:rFonts w:ascii="Tahoma" w:hAnsi="Tahoma"/>
        </w:rPr>
        <w:t xml:space="preserve">Manual Sistem </w:t>
      </w:r>
      <w:proofErr w:type="spellStart"/>
      <w:r>
        <w:rPr>
          <w:rFonts w:ascii="Tahoma" w:hAnsi="Tahoma"/>
        </w:rPr>
        <w:t>Manajemen</w:t>
      </w:r>
      <w:proofErr w:type="spellEnd"/>
      <w:r>
        <w:rPr>
          <w:rFonts w:ascii="Tahoma" w:hAnsi="Tahoma"/>
        </w:rPr>
        <w:t xml:space="preserve"> </w:t>
      </w:r>
      <w:proofErr w:type="spellStart"/>
      <w:r>
        <w:rPr>
          <w:rFonts w:ascii="Tahoma" w:hAnsi="Tahoma"/>
        </w:rPr>
        <w:t>Terintegrasi</w:t>
      </w:r>
      <w:proofErr w:type="spellEnd"/>
      <w:r>
        <w:rPr>
          <w:rFonts w:ascii="Tahoma" w:hAnsi="Tahoma"/>
        </w:rPr>
        <w:t xml:space="preserve"> PT. CINT</w:t>
      </w:r>
      <w:r w:rsidR="00F31B8B">
        <w:rPr>
          <w:rFonts w:ascii="Tahoma" w:hAnsi="Tahoma"/>
        </w:rPr>
        <w:t>.</w:t>
      </w:r>
    </w:p>
    <w:p w14:paraId="79C563BA" w14:textId="77777777" w:rsidR="00B65A9B" w:rsidRPr="008A5D0F" w:rsidRDefault="00F31B8B" w:rsidP="00E24BA4">
      <w:pPr>
        <w:numPr>
          <w:ilvl w:val="1"/>
          <w:numId w:val="7"/>
        </w:numPr>
        <w:tabs>
          <w:tab w:val="clear" w:pos="780"/>
        </w:tabs>
        <w:ind w:left="993" w:hanging="567"/>
        <w:jc w:val="both"/>
        <w:rPr>
          <w:rFonts w:ascii="Tahoma" w:hAnsi="Tahoma"/>
          <w:szCs w:val="22"/>
        </w:rPr>
      </w:pPr>
      <w:r w:rsidRPr="00E24BA4">
        <w:rPr>
          <w:rFonts w:ascii="Tahoma" w:hAnsi="Tahoma"/>
          <w:szCs w:val="22"/>
        </w:rPr>
        <w:t>ISO-9001:20</w:t>
      </w:r>
      <w:r w:rsidR="00A72DCD" w:rsidRPr="00E24BA4">
        <w:rPr>
          <w:rFonts w:ascii="Tahoma" w:hAnsi="Tahoma"/>
          <w:szCs w:val="22"/>
        </w:rPr>
        <w:t>15</w:t>
      </w:r>
      <w:r w:rsidRPr="00E24BA4">
        <w:rPr>
          <w:rFonts w:ascii="Tahoma" w:hAnsi="Tahoma"/>
          <w:szCs w:val="22"/>
        </w:rPr>
        <w:t xml:space="preserve"> </w:t>
      </w:r>
      <w:proofErr w:type="spellStart"/>
      <w:r w:rsidRPr="00E24BA4">
        <w:rPr>
          <w:rFonts w:ascii="Tahoma" w:hAnsi="Tahoma"/>
          <w:szCs w:val="22"/>
        </w:rPr>
        <w:t>elemen</w:t>
      </w:r>
      <w:proofErr w:type="spellEnd"/>
      <w:r w:rsidRPr="00E24BA4">
        <w:rPr>
          <w:rFonts w:ascii="Tahoma" w:hAnsi="Tahoma"/>
          <w:szCs w:val="22"/>
        </w:rPr>
        <w:t xml:space="preserve"> </w:t>
      </w:r>
      <w:r w:rsidR="00A72DCD" w:rsidRPr="00E24BA4">
        <w:rPr>
          <w:rFonts w:ascii="Tahoma" w:hAnsi="Tahoma"/>
          <w:szCs w:val="22"/>
        </w:rPr>
        <w:t>8.</w:t>
      </w:r>
      <w:r w:rsidR="00E24BA4" w:rsidRPr="00E24BA4">
        <w:rPr>
          <w:rFonts w:ascii="Tahoma" w:hAnsi="Tahoma"/>
          <w:szCs w:val="22"/>
        </w:rPr>
        <w:t>5</w:t>
      </w:r>
      <w:r w:rsidR="00A72DCD" w:rsidRPr="00E24BA4">
        <w:rPr>
          <w:rFonts w:ascii="Tahoma" w:hAnsi="Tahoma"/>
          <w:szCs w:val="22"/>
        </w:rPr>
        <w:t xml:space="preserve">. </w:t>
      </w:r>
      <w:proofErr w:type="spellStart"/>
      <w:r w:rsidR="00E24BA4" w:rsidRPr="00E24BA4">
        <w:rPr>
          <w:rFonts w:cs="Arial"/>
          <w:szCs w:val="22"/>
        </w:rPr>
        <w:t>Pengendalian</w:t>
      </w:r>
      <w:proofErr w:type="spellEnd"/>
      <w:r w:rsidR="00E24BA4" w:rsidRPr="00E24BA4">
        <w:rPr>
          <w:rFonts w:cs="Arial"/>
          <w:szCs w:val="22"/>
        </w:rPr>
        <w:t xml:space="preserve"> </w:t>
      </w:r>
      <w:proofErr w:type="spellStart"/>
      <w:r w:rsidR="00E24BA4" w:rsidRPr="00E24BA4">
        <w:rPr>
          <w:rFonts w:cs="Arial"/>
          <w:szCs w:val="22"/>
        </w:rPr>
        <w:t>produksi</w:t>
      </w:r>
      <w:proofErr w:type="spellEnd"/>
      <w:r w:rsidR="00E24BA4" w:rsidRPr="00E24BA4">
        <w:rPr>
          <w:rFonts w:cs="Arial"/>
          <w:szCs w:val="22"/>
        </w:rPr>
        <w:t xml:space="preserve"> dan </w:t>
      </w:r>
      <w:proofErr w:type="spellStart"/>
      <w:r w:rsidR="00E24BA4" w:rsidRPr="00E24BA4">
        <w:rPr>
          <w:rFonts w:cs="Arial"/>
          <w:szCs w:val="22"/>
        </w:rPr>
        <w:t>penyediaan</w:t>
      </w:r>
      <w:proofErr w:type="spellEnd"/>
      <w:r w:rsidR="00E24BA4" w:rsidRPr="00E24BA4">
        <w:rPr>
          <w:rFonts w:cs="Arial"/>
          <w:szCs w:val="22"/>
        </w:rPr>
        <w:t xml:space="preserve"> </w:t>
      </w:r>
      <w:proofErr w:type="spellStart"/>
      <w:r w:rsidR="00E24BA4" w:rsidRPr="00E24BA4">
        <w:rPr>
          <w:rFonts w:cs="Arial"/>
          <w:szCs w:val="22"/>
        </w:rPr>
        <w:t>layanan</w:t>
      </w:r>
      <w:proofErr w:type="spellEnd"/>
      <w:r w:rsidR="00E24BA4" w:rsidRPr="00E24BA4">
        <w:rPr>
          <w:rFonts w:cs="Arial"/>
          <w:szCs w:val="22"/>
        </w:rPr>
        <w:t xml:space="preserve"> </w:t>
      </w:r>
      <w:r w:rsidR="00E24BA4" w:rsidRPr="00E24BA4">
        <w:rPr>
          <w:rFonts w:cs="Arial"/>
          <w:i/>
          <w:szCs w:val="22"/>
        </w:rPr>
        <w:t>(</w:t>
      </w:r>
      <w:r w:rsidR="00E24BA4" w:rsidRPr="00E24BA4">
        <w:rPr>
          <w:rFonts w:cs="Arial"/>
          <w:bCs/>
          <w:i/>
          <w:iCs/>
          <w:szCs w:val="22"/>
        </w:rPr>
        <w:t>Control of production and service provision)</w:t>
      </w:r>
    </w:p>
    <w:p w14:paraId="248FDC18" w14:textId="77777777" w:rsidR="008A5D0F" w:rsidRPr="008A5D0F" w:rsidRDefault="00F31B8B" w:rsidP="008A5D0F">
      <w:pPr>
        <w:numPr>
          <w:ilvl w:val="1"/>
          <w:numId w:val="7"/>
        </w:numPr>
        <w:tabs>
          <w:tab w:val="clear" w:pos="780"/>
        </w:tabs>
        <w:ind w:left="993" w:hanging="567"/>
        <w:jc w:val="both"/>
        <w:rPr>
          <w:rFonts w:ascii="Tahoma" w:hAnsi="Tahoma" w:cs="Tahoma"/>
          <w:szCs w:val="22"/>
        </w:rPr>
      </w:pPr>
      <w:proofErr w:type="spellStart"/>
      <w:r w:rsidRPr="008A5D0F">
        <w:rPr>
          <w:rFonts w:ascii="Tahoma" w:hAnsi="Tahoma" w:cs="Tahoma"/>
          <w:szCs w:val="22"/>
        </w:rPr>
        <w:t>Permenkes</w:t>
      </w:r>
      <w:proofErr w:type="spellEnd"/>
      <w:r w:rsidRPr="008A5D0F">
        <w:rPr>
          <w:rFonts w:ascii="Tahoma" w:hAnsi="Tahoma" w:cs="Tahoma"/>
          <w:szCs w:val="22"/>
        </w:rPr>
        <w:t xml:space="preserve"> No. 20 </w:t>
      </w:r>
      <w:proofErr w:type="spellStart"/>
      <w:r w:rsidRPr="008A5D0F">
        <w:rPr>
          <w:rFonts w:ascii="Tahoma" w:hAnsi="Tahoma" w:cs="Tahoma"/>
          <w:szCs w:val="22"/>
        </w:rPr>
        <w:t>tahun</w:t>
      </w:r>
      <w:proofErr w:type="spellEnd"/>
      <w:r w:rsidRPr="008A5D0F">
        <w:rPr>
          <w:rFonts w:ascii="Tahoma" w:hAnsi="Tahoma" w:cs="Tahoma"/>
          <w:szCs w:val="22"/>
        </w:rPr>
        <w:t xml:space="preserve"> 2017 : Cara </w:t>
      </w:r>
      <w:proofErr w:type="spellStart"/>
      <w:r w:rsidRPr="008A5D0F">
        <w:rPr>
          <w:rFonts w:ascii="Tahoma" w:hAnsi="Tahoma" w:cs="Tahoma"/>
          <w:szCs w:val="22"/>
        </w:rPr>
        <w:t>Pembuatan</w:t>
      </w:r>
      <w:proofErr w:type="spellEnd"/>
      <w:r w:rsidRPr="008A5D0F">
        <w:rPr>
          <w:rFonts w:ascii="Tahoma" w:hAnsi="Tahoma" w:cs="Tahoma"/>
          <w:szCs w:val="22"/>
        </w:rPr>
        <w:t xml:space="preserve"> Alat Kesehatan dan </w:t>
      </w:r>
      <w:proofErr w:type="spellStart"/>
      <w:r w:rsidRPr="008A5D0F">
        <w:rPr>
          <w:rFonts w:ascii="Tahoma" w:hAnsi="Tahoma" w:cs="Tahoma"/>
          <w:szCs w:val="22"/>
        </w:rPr>
        <w:t>Perbekalan</w:t>
      </w:r>
      <w:proofErr w:type="spellEnd"/>
      <w:r w:rsidRPr="008A5D0F">
        <w:rPr>
          <w:rFonts w:ascii="Tahoma" w:hAnsi="Tahoma" w:cs="Tahoma"/>
          <w:szCs w:val="22"/>
        </w:rPr>
        <w:t xml:space="preserve"> </w:t>
      </w:r>
      <w:proofErr w:type="spellStart"/>
      <w:r w:rsidRPr="008A5D0F">
        <w:rPr>
          <w:rFonts w:ascii="Tahoma" w:hAnsi="Tahoma" w:cs="Tahoma"/>
          <w:szCs w:val="22"/>
        </w:rPr>
        <w:t>kesehatan</w:t>
      </w:r>
      <w:proofErr w:type="spellEnd"/>
      <w:r w:rsidRPr="008A5D0F">
        <w:rPr>
          <w:rFonts w:ascii="Tahoma" w:hAnsi="Tahoma" w:cs="Tahoma"/>
          <w:szCs w:val="22"/>
        </w:rPr>
        <w:t xml:space="preserve"> Rumah </w:t>
      </w:r>
      <w:proofErr w:type="spellStart"/>
      <w:r w:rsidRPr="008A5D0F">
        <w:rPr>
          <w:rFonts w:ascii="Tahoma" w:hAnsi="Tahoma" w:cs="Tahoma"/>
          <w:szCs w:val="22"/>
        </w:rPr>
        <w:t>Tangga</w:t>
      </w:r>
      <w:proofErr w:type="spellEnd"/>
      <w:r w:rsidRPr="008A5D0F">
        <w:rPr>
          <w:rFonts w:ascii="Tahoma" w:hAnsi="Tahoma" w:cs="Tahoma"/>
          <w:szCs w:val="22"/>
        </w:rPr>
        <w:t xml:space="preserve"> yang </w:t>
      </w:r>
      <w:proofErr w:type="spellStart"/>
      <w:r w:rsidRPr="008A5D0F">
        <w:rPr>
          <w:rFonts w:ascii="Tahoma" w:hAnsi="Tahoma" w:cs="Tahoma"/>
          <w:szCs w:val="22"/>
        </w:rPr>
        <w:t>baik</w:t>
      </w:r>
      <w:proofErr w:type="spellEnd"/>
    </w:p>
    <w:p w14:paraId="3DFB5292" w14:textId="77777777" w:rsidR="00B65A9B" w:rsidRDefault="00B65A9B">
      <w:pPr>
        <w:tabs>
          <w:tab w:val="left" w:pos="270"/>
        </w:tabs>
        <w:ind w:left="180"/>
        <w:jc w:val="both"/>
        <w:rPr>
          <w:rFonts w:ascii="Tahoma" w:hAnsi="Tahoma"/>
        </w:rPr>
      </w:pPr>
    </w:p>
    <w:sectPr w:rsidR="00B65A9B" w:rsidSect="00643836">
      <w:headerReference w:type="even" r:id="rId16"/>
      <w:headerReference w:type="default" r:id="rId17"/>
      <w:footerReference w:type="even" r:id="rId18"/>
      <w:footerReference w:type="default" r:id="rId19"/>
      <w:headerReference w:type="first" r:id="rId20"/>
      <w:footerReference w:type="first" r:id="rId21"/>
      <w:pgSz w:w="12242" w:h="15842" w:code="1"/>
      <w:pgMar w:top="851" w:right="1134" w:bottom="851" w:left="1134" w:header="73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2499" w14:textId="77777777" w:rsidR="00643836" w:rsidRDefault="00643836" w:rsidP="00643836">
      <w:r>
        <w:separator/>
      </w:r>
    </w:p>
  </w:endnote>
  <w:endnote w:type="continuationSeparator" w:id="0">
    <w:p w14:paraId="5EFA2F84" w14:textId="77777777" w:rsidR="00643836" w:rsidRDefault="00643836" w:rsidP="0064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073A" w14:textId="77777777" w:rsidR="0012029A" w:rsidRDefault="001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E61C" w14:textId="77777777" w:rsidR="0012029A" w:rsidRDefault="00120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FDF8" w14:textId="77777777" w:rsidR="0012029A" w:rsidRDefault="00120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2BD2" w14:textId="77777777" w:rsidR="00FE4B24" w:rsidRDefault="00643836">
    <w:pPr>
      <w:pStyle w:val="Footer"/>
      <w:framePr w:wrap="around" w:vAnchor="text" w:hAnchor="margin" w:xAlign="right" w:y="1"/>
      <w:rPr>
        <w:rStyle w:val="PageNumber"/>
      </w:rPr>
    </w:pPr>
    <w:r>
      <w:rPr>
        <w:rStyle w:val="PageNumber"/>
      </w:rPr>
      <w:fldChar w:fldCharType="begin"/>
    </w:r>
    <w:r w:rsidR="00F31B8B">
      <w:rPr>
        <w:rStyle w:val="PageNumber"/>
      </w:rPr>
      <w:instrText xml:space="preserve">PAGE  </w:instrText>
    </w:r>
    <w:r>
      <w:rPr>
        <w:rStyle w:val="PageNumber"/>
      </w:rPr>
      <w:fldChar w:fldCharType="end"/>
    </w:r>
  </w:p>
  <w:p w14:paraId="6801E417" w14:textId="77777777" w:rsidR="00FE4B24" w:rsidRDefault="00FE4B2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43D0" w14:textId="77777777" w:rsidR="00FE4B24" w:rsidRDefault="00F31B8B">
    <w:pPr>
      <w:pStyle w:val="Footer"/>
      <w:pBdr>
        <w:top w:val="single" w:sz="6" w:space="1" w:color="auto"/>
      </w:pBdr>
      <w:tabs>
        <w:tab w:val="clear" w:pos="8640"/>
        <w:tab w:val="right" w:pos="9923"/>
      </w:tabs>
      <w:ind w:right="51"/>
      <w:rPr>
        <w:rFonts w:ascii="Tahoma" w:hAnsi="Tahoma"/>
        <w:b/>
        <w:sz w:val="18"/>
      </w:rPr>
    </w:pPr>
    <w:r>
      <w:rPr>
        <w:rFonts w:ascii="Tahoma" w:hAnsi="Tahoma"/>
        <w:b/>
        <w:i/>
        <w:sz w:val="18"/>
      </w:rPr>
      <w:t>PPIC.P.4                                                                                                                 P-</w:t>
    </w:r>
    <w:r>
      <w:rPr>
        <w:rFonts w:ascii="Tahoma" w:hAnsi="Tahoma"/>
        <w:b/>
        <w:i/>
        <w:sz w:val="18"/>
        <w:lang w:val="id-ID"/>
      </w:rPr>
      <w:t xml:space="preserve">pengendalian </w:t>
    </w:r>
    <w:r>
      <w:rPr>
        <w:rFonts w:ascii="Tahoma" w:hAnsi="Tahoma"/>
        <w:b/>
        <w:i/>
        <w:sz w:val="18"/>
      </w:rPr>
      <w:t>W</w:t>
    </w:r>
    <w:r>
      <w:rPr>
        <w:rFonts w:ascii="Tahoma" w:hAnsi="Tahoma"/>
        <w:b/>
        <w:i/>
        <w:sz w:val="18"/>
        <w:lang w:val="id-ID"/>
      </w:rPr>
      <w:t xml:space="preserve">ork </w:t>
    </w:r>
    <w:proofErr w:type="gramStart"/>
    <w:r>
      <w:rPr>
        <w:rFonts w:ascii="Tahoma" w:hAnsi="Tahoma"/>
        <w:b/>
        <w:i/>
        <w:sz w:val="18"/>
      </w:rPr>
      <w:t>I</w:t>
    </w:r>
    <w:r>
      <w:rPr>
        <w:rFonts w:ascii="Tahoma" w:hAnsi="Tahoma"/>
        <w:b/>
        <w:i/>
        <w:sz w:val="18"/>
        <w:lang w:val="id-ID"/>
      </w:rPr>
      <w:t>n</w:t>
    </w:r>
    <w:proofErr w:type="gramEnd"/>
    <w:r>
      <w:rPr>
        <w:rFonts w:ascii="Tahoma" w:hAnsi="Tahoma"/>
        <w:b/>
        <w:i/>
        <w:sz w:val="18"/>
        <w:lang w:val="id-ID"/>
      </w:rPr>
      <w:t xml:space="preserve"> </w:t>
    </w:r>
    <w:r>
      <w:rPr>
        <w:rFonts w:ascii="Tahoma" w:hAnsi="Tahoma"/>
        <w:b/>
        <w:i/>
        <w:sz w:val="18"/>
      </w:rPr>
      <w:t>P</w:t>
    </w:r>
    <w:r>
      <w:rPr>
        <w:rFonts w:ascii="Tahoma" w:hAnsi="Tahoma"/>
        <w:b/>
        <w:i/>
        <w:sz w:val="18"/>
        <w:lang w:val="id-ID"/>
      </w:rPr>
      <w:t>rocess</w:t>
    </w:r>
    <w:r>
      <w:rPr>
        <w:rFonts w:ascii="Tahoma" w:hAnsi="Tahoma"/>
        <w:b/>
        <w:i/>
        <w:sz w:val="18"/>
      </w:rPr>
      <w:t>-</w:t>
    </w:r>
    <w:r w:rsidR="00643836">
      <w:rPr>
        <w:rStyle w:val="PageNumber"/>
        <w:rFonts w:ascii="Tahoma" w:hAnsi="Tahoma"/>
        <w:b/>
        <w:i/>
        <w:sz w:val="18"/>
      </w:rPr>
      <w:fldChar w:fldCharType="begin"/>
    </w:r>
    <w:r>
      <w:rPr>
        <w:rStyle w:val="PageNumber"/>
        <w:rFonts w:ascii="Tahoma" w:hAnsi="Tahoma"/>
        <w:b/>
        <w:i/>
        <w:sz w:val="18"/>
      </w:rPr>
      <w:instrText xml:space="preserve"> PAGE </w:instrText>
    </w:r>
    <w:r w:rsidR="00643836">
      <w:rPr>
        <w:rStyle w:val="PageNumber"/>
        <w:rFonts w:ascii="Tahoma" w:hAnsi="Tahoma"/>
        <w:b/>
        <w:i/>
        <w:sz w:val="18"/>
      </w:rPr>
      <w:fldChar w:fldCharType="separate"/>
    </w:r>
    <w:r>
      <w:rPr>
        <w:rStyle w:val="PageNumber"/>
        <w:rFonts w:ascii="Tahoma" w:hAnsi="Tahoma"/>
        <w:b/>
        <w:i/>
        <w:noProof/>
        <w:sz w:val="18"/>
      </w:rPr>
      <w:t>3</w:t>
    </w:r>
    <w:r w:rsidR="00643836">
      <w:rPr>
        <w:rStyle w:val="PageNumber"/>
        <w:rFonts w:ascii="Tahoma" w:hAnsi="Tahoma"/>
        <w:b/>
        <w:i/>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A976" w14:textId="77777777" w:rsidR="00605B69" w:rsidRDefault="0060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DD46" w14:textId="77777777" w:rsidR="00643836" w:rsidRDefault="00643836" w:rsidP="00643836">
      <w:r>
        <w:separator/>
      </w:r>
    </w:p>
  </w:footnote>
  <w:footnote w:type="continuationSeparator" w:id="0">
    <w:p w14:paraId="29915826" w14:textId="77777777" w:rsidR="00643836" w:rsidRDefault="00643836" w:rsidP="0064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4793" w14:textId="77777777" w:rsidR="0012029A" w:rsidRDefault="00120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C4CC" w14:textId="77777777" w:rsidR="0012029A" w:rsidRDefault="00120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6370" w14:textId="77777777" w:rsidR="0012029A" w:rsidRDefault="00120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D552" w14:textId="77777777" w:rsidR="00605B69" w:rsidRDefault="00605B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30B6" w14:textId="77777777" w:rsidR="00FE4B24" w:rsidRDefault="000128B6">
    <w:pPr>
      <w:pStyle w:val="Header"/>
      <w:rPr>
        <w:rFonts w:ascii="Tahoma" w:hAnsi="Tahoma"/>
        <w:b/>
        <w:sz w:val="8"/>
      </w:rPr>
    </w:pPr>
    <w:r>
      <w:rPr>
        <w:rFonts w:ascii="Tahoma" w:hAnsi="Tahoma"/>
        <w:b/>
        <w:noProof/>
        <w:sz w:val="8"/>
      </w:rPr>
      <w:pict w14:anchorId="53A38670">
        <v:rect id="_x0000_s2049" style="position:absolute;margin-left:-29.8pt;margin-top:-.45pt;width:78.75pt;height:22.3pt;z-index:-251658240" filled="f" stroked="f">
          <v:textbox>
            <w:txbxContent>
              <w:p w14:paraId="37718D76" w14:textId="53A7A8FD" w:rsidR="00FE4B24" w:rsidRPr="00F94060" w:rsidRDefault="00F31B8B" w:rsidP="00BE638B">
                <w:pPr>
                  <w:spacing w:before="100" w:beforeAutospacing="1" w:after="100" w:afterAutospacing="1"/>
                  <w:jc w:val="center"/>
                  <w:rPr>
                    <w:rFonts w:ascii="Calibri" w:hAnsi="Calibri"/>
                    <w:b/>
                    <w:sz w:val="18"/>
                    <w:szCs w:val="18"/>
                  </w:rPr>
                </w:pPr>
                <w:r w:rsidRPr="00F94060">
                  <w:rPr>
                    <w:rFonts w:ascii="Calibri" w:hAnsi="Calibri"/>
                    <w:b/>
                    <w:sz w:val="18"/>
                    <w:szCs w:val="18"/>
                  </w:rPr>
                  <w:t xml:space="preserve">SERI ISO </w:t>
                </w:r>
              </w:p>
            </w:txbxContent>
          </v:textbox>
        </v:rect>
      </w:pict>
    </w:r>
  </w:p>
  <w:p w14:paraId="7C517641" w14:textId="136B8CF3" w:rsidR="00FE4B24" w:rsidRDefault="00FE4B24">
    <w:pPr>
      <w:pStyle w:val="Header"/>
      <w:rPr>
        <w:rFonts w:ascii="Tahoma" w:hAnsi="Tahoma"/>
        <w:b/>
        <w:sz w:val="8"/>
      </w:rPr>
    </w:pPr>
  </w:p>
  <w:p w14:paraId="5C328808" w14:textId="200B1089" w:rsidR="00FE4B24" w:rsidRDefault="000128B6">
    <w:pPr>
      <w:pStyle w:val="Header"/>
      <w:rPr>
        <w:rFonts w:ascii="Tahoma" w:hAnsi="Tahoma"/>
        <w:b/>
        <w:sz w:val="8"/>
      </w:rPr>
    </w:pPr>
    <w:r>
      <w:rPr>
        <w:noProof/>
      </w:rPr>
      <w:pict w14:anchorId="6108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29.8pt;margin-top:12.2pt;width:84.85pt;height:48.1pt;z-index:251662336">
          <v:imagedata r:id="rId1" o:title=""/>
        </v:shape>
      </w:pict>
    </w:r>
  </w:p>
  <w:p w14:paraId="199994D1" w14:textId="0EC5C1C7" w:rsidR="00FE4B24" w:rsidRDefault="00FE4B24" w:rsidP="00BE638B">
    <w:pPr>
      <w:framePr w:hSpace="181" w:wrap="around" w:vAnchor="page" w:hAnchor="page" w:x="1185" w:y="1021"/>
    </w:pPr>
  </w:p>
  <w:tbl>
    <w:tblPr>
      <w:tblW w:w="0" w:type="auto"/>
      <w:tblInd w:w="1242" w:type="dxa"/>
      <w:tblLayout w:type="fixed"/>
      <w:tblLook w:val="0000" w:firstRow="0" w:lastRow="0" w:firstColumn="0" w:lastColumn="0" w:noHBand="0" w:noVBand="0"/>
    </w:tblPr>
    <w:tblGrid>
      <w:gridCol w:w="3119"/>
      <w:gridCol w:w="1417"/>
      <w:gridCol w:w="993"/>
      <w:gridCol w:w="1701"/>
      <w:gridCol w:w="1559"/>
    </w:tblGrid>
    <w:tr w:rsidR="00643836" w14:paraId="7C96E101" w14:textId="77777777">
      <w:trPr>
        <w:trHeight w:val="280"/>
      </w:trPr>
      <w:tc>
        <w:tcPr>
          <w:tcW w:w="3119" w:type="dxa"/>
          <w:tcBorders>
            <w:top w:val="single" w:sz="12" w:space="0" w:color="auto"/>
            <w:left w:val="single" w:sz="12" w:space="0" w:color="auto"/>
          </w:tcBorders>
        </w:tcPr>
        <w:p w14:paraId="33EEDDB5" w14:textId="77777777" w:rsidR="00FE4B24" w:rsidRDefault="00F31B8B">
          <w:pPr>
            <w:pStyle w:val="Header"/>
            <w:jc w:val="center"/>
            <w:rPr>
              <w:rFonts w:ascii="Tahoma" w:hAnsi="Tahoma"/>
              <w:b/>
              <w:sz w:val="22"/>
            </w:rPr>
          </w:pPr>
          <w:r>
            <w:rPr>
              <w:rFonts w:ascii="Tahoma" w:hAnsi="Tahoma"/>
              <w:b/>
              <w:noProof/>
              <w:sz w:val="22"/>
            </w:rPr>
            <w:t>PROSEDUR</w:t>
          </w:r>
        </w:p>
      </w:tc>
      <w:tc>
        <w:tcPr>
          <w:tcW w:w="1417" w:type="dxa"/>
          <w:tcBorders>
            <w:top w:val="single" w:sz="12" w:space="0" w:color="auto"/>
            <w:left w:val="single" w:sz="12" w:space="0" w:color="auto"/>
            <w:bottom w:val="single" w:sz="6" w:space="0" w:color="auto"/>
            <w:right w:val="single" w:sz="12" w:space="0" w:color="auto"/>
          </w:tcBorders>
        </w:tcPr>
        <w:p w14:paraId="6DBC430A" w14:textId="77777777" w:rsidR="00FE4B24" w:rsidRDefault="00F31B8B">
          <w:pPr>
            <w:pStyle w:val="Header"/>
            <w:jc w:val="center"/>
            <w:rPr>
              <w:rFonts w:ascii="Arial" w:hAnsi="Arial"/>
              <w:b/>
              <w:sz w:val="20"/>
            </w:rPr>
          </w:pPr>
          <w:proofErr w:type="spellStart"/>
          <w:r>
            <w:rPr>
              <w:rFonts w:ascii="Arial" w:hAnsi="Arial"/>
              <w:b/>
              <w:sz w:val="20"/>
            </w:rPr>
            <w:t>Direvisi</w:t>
          </w:r>
          <w:proofErr w:type="spellEnd"/>
          <w:r>
            <w:rPr>
              <w:rFonts w:ascii="Arial" w:hAnsi="Arial"/>
              <w:b/>
              <w:sz w:val="20"/>
            </w:rPr>
            <w:t xml:space="preserve"> oleh</w:t>
          </w:r>
        </w:p>
      </w:tc>
      <w:tc>
        <w:tcPr>
          <w:tcW w:w="993" w:type="dxa"/>
          <w:tcBorders>
            <w:top w:val="single" w:sz="12" w:space="0" w:color="auto"/>
            <w:left w:val="single" w:sz="12" w:space="0" w:color="auto"/>
            <w:bottom w:val="single" w:sz="6" w:space="0" w:color="auto"/>
            <w:right w:val="single" w:sz="12" w:space="0" w:color="auto"/>
          </w:tcBorders>
        </w:tcPr>
        <w:p w14:paraId="6A64D21D" w14:textId="77777777" w:rsidR="00FE4B24" w:rsidRDefault="00F31B8B">
          <w:pPr>
            <w:pStyle w:val="Header"/>
            <w:jc w:val="center"/>
            <w:rPr>
              <w:rFonts w:ascii="Tahoma" w:hAnsi="Tahoma"/>
              <w:b/>
              <w:sz w:val="20"/>
            </w:rPr>
          </w:pPr>
          <w:proofErr w:type="spellStart"/>
          <w:r>
            <w:rPr>
              <w:rFonts w:ascii="Tahoma" w:hAnsi="Tahoma"/>
              <w:b/>
              <w:sz w:val="20"/>
            </w:rPr>
            <w:t>Revisi</w:t>
          </w:r>
          <w:proofErr w:type="spellEnd"/>
        </w:p>
      </w:tc>
      <w:tc>
        <w:tcPr>
          <w:tcW w:w="1701" w:type="dxa"/>
          <w:tcBorders>
            <w:top w:val="single" w:sz="12" w:space="0" w:color="auto"/>
            <w:left w:val="single" w:sz="12" w:space="0" w:color="auto"/>
            <w:bottom w:val="single" w:sz="6" w:space="0" w:color="auto"/>
            <w:right w:val="single" w:sz="12" w:space="0" w:color="auto"/>
          </w:tcBorders>
        </w:tcPr>
        <w:p w14:paraId="38DD8990" w14:textId="77777777" w:rsidR="00FE4B24" w:rsidRDefault="00F31B8B">
          <w:pPr>
            <w:pStyle w:val="Header"/>
            <w:jc w:val="center"/>
            <w:rPr>
              <w:rFonts w:ascii="Tahoma" w:hAnsi="Tahoma"/>
              <w:b/>
              <w:sz w:val="20"/>
            </w:rPr>
          </w:pPr>
          <w:proofErr w:type="spellStart"/>
          <w:r>
            <w:rPr>
              <w:rFonts w:ascii="Tahoma" w:hAnsi="Tahoma"/>
              <w:b/>
              <w:sz w:val="20"/>
            </w:rPr>
            <w:t>Disetujui</w:t>
          </w:r>
          <w:proofErr w:type="spellEnd"/>
          <w:r>
            <w:rPr>
              <w:rFonts w:ascii="Tahoma" w:hAnsi="Tahoma"/>
              <w:b/>
              <w:sz w:val="20"/>
            </w:rPr>
            <w:t xml:space="preserve"> oleh</w:t>
          </w:r>
        </w:p>
      </w:tc>
      <w:tc>
        <w:tcPr>
          <w:tcW w:w="1559" w:type="dxa"/>
          <w:tcBorders>
            <w:top w:val="single" w:sz="12" w:space="0" w:color="auto"/>
            <w:left w:val="single" w:sz="12" w:space="0" w:color="auto"/>
            <w:bottom w:val="single" w:sz="6" w:space="0" w:color="auto"/>
            <w:right w:val="single" w:sz="12" w:space="0" w:color="auto"/>
          </w:tcBorders>
        </w:tcPr>
        <w:p w14:paraId="25F329CA" w14:textId="77777777" w:rsidR="00FE4B24" w:rsidRDefault="00F31B8B">
          <w:pPr>
            <w:pStyle w:val="Header"/>
            <w:jc w:val="center"/>
            <w:rPr>
              <w:rFonts w:ascii="Tahoma" w:hAnsi="Tahoma"/>
              <w:b/>
              <w:sz w:val="20"/>
            </w:rPr>
          </w:pPr>
          <w:proofErr w:type="spellStart"/>
          <w:r>
            <w:rPr>
              <w:rFonts w:ascii="Tahoma" w:hAnsi="Tahoma"/>
              <w:b/>
              <w:sz w:val="20"/>
            </w:rPr>
            <w:t>Tgl</w:t>
          </w:r>
          <w:proofErr w:type="spellEnd"/>
          <w:r>
            <w:rPr>
              <w:rFonts w:ascii="Tahoma" w:hAnsi="Tahoma"/>
              <w:b/>
              <w:sz w:val="20"/>
            </w:rPr>
            <w:t xml:space="preserve">. </w:t>
          </w:r>
          <w:proofErr w:type="spellStart"/>
          <w:r>
            <w:rPr>
              <w:rFonts w:ascii="Tahoma" w:hAnsi="Tahoma"/>
              <w:b/>
              <w:sz w:val="20"/>
            </w:rPr>
            <w:t>Efektif</w:t>
          </w:r>
          <w:proofErr w:type="spellEnd"/>
        </w:p>
      </w:tc>
    </w:tr>
    <w:tr w:rsidR="00643836" w14:paraId="0C11CD01" w14:textId="77777777">
      <w:tc>
        <w:tcPr>
          <w:tcW w:w="3119" w:type="dxa"/>
          <w:tcBorders>
            <w:left w:val="single" w:sz="12" w:space="0" w:color="auto"/>
          </w:tcBorders>
        </w:tcPr>
        <w:p w14:paraId="4342CD2A" w14:textId="77777777" w:rsidR="00605B69" w:rsidRDefault="000128B6">
          <w:pPr>
            <w:pStyle w:val="Header"/>
            <w:jc w:val="center"/>
            <w:rPr>
              <w:rFonts w:ascii="Tahoma" w:hAnsi="Tahoma"/>
              <w:b/>
              <w:sz w:val="20"/>
            </w:rPr>
          </w:pPr>
          <w:r>
            <w:rPr>
              <w:rFonts w:ascii="Tahoma" w:hAnsi="Tahoma"/>
              <w:b/>
              <w:noProof/>
              <w:sz w:val="20"/>
            </w:rPr>
            <w:pict w14:anchorId="39040B12">
              <v:group id="_x0000_s2051" style="position:absolute;left:0;text-align:left;margin-left:292pt;margin-top:0;width:31.75pt;height:11.35pt;z-index:251661312;mso-position-horizontal-relative:text;mso-position-vertical-relative:text" coordsize="20000,20000" o:allowincell="f">
                <v:line id="_x0000_s2052" style="position:absolute" from="9701,0" to="19433,19207" strokeweight="1pt">
                  <v:stroke startarrowwidth="narrow" startarrowlength="short" endarrowwidth="narrow" endarrowlength="short"/>
                </v:line>
                <v:line id="_x0000_s2053" style="position:absolute" from="567,19912" to="20000,20000" strokeweight="1pt">
                  <v:stroke startarrowwidth="narrow" startarrowlength="short" endarrowwidth="narrow" endarrowlength="short"/>
                </v:line>
                <v:line id="_x0000_s2054" style="position:absolute;flip:x" from="0,0" to="9732,19207" strokeweight="1pt">
                  <v:stroke startarrowwidth="narrow" startarrowlength="short" endarrowwidth="narrow" endarrowlength="short"/>
                </v:line>
              </v:group>
            </w:pict>
          </w:r>
          <w:r w:rsidR="00F31B8B">
            <w:rPr>
              <w:rFonts w:ascii="Tahoma" w:hAnsi="Tahoma"/>
              <w:b/>
              <w:noProof/>
              <w:sz w:val="20"/>
            </w:rPr>
            <w:t>PENGEDALIAN</w:t>
          </w:r>
        </w:p>
      </w:tc>
      <w:tc>
        <w:tcPr>
          <w:tcW w:w="1417" w:type="dxa"/>
          <w:tcBorders>
            <w:top w:val="single" w:sz="6" w:space="0" w:color="auto"/>
            <w:left w:val="single" w:sz="12" w:space="0" w:color="auto"/>
            <w:bottom w:val="single" w:sz="6" w:space="0" w:color="auto"/>
            <w:right w:val="single" w:sz="12" w:space="0" w:color="auto"/>
          </w:tcBorders>
        </w:tcPr>
        <w:p w14:paraId="74C58A03" w14:textId="77777777" w:rsidR="00605B69" w:rsidRDefault="00F31B8B" w:rsidP="00C87F14">
          <w:pPr>
            <w:pStyle w:val="Header"/>
            <w:jc w:val="center"/>
            <w:rPr>
              <w:rFonts w:ascii="Arial" w:hAnsi="Arial"/>
              <w:sz w:val="20"/>
            </w:rPr>
          </w:pPr>
          <w:r>
            <w:rPr>
              <w:rFonts w:ascii="Tahoma" w:hAnsi="Tahoma"/>
              <w:sz w:val="20"/>
            </w:rPr>
            <w:t>PPIC Mgr.</w:t>
          </w:r>
        </w:p>
      </w:tc>
      <w:tc>
        <w:tcPr>
          <w:tcW w:w="993" w:type="dxa"/>
          <w:tcBorders>
            <w:top w:val="single" w:sz="6" w:space="0" w:color="auto"/>
            <w:left w:val="single" w:sz="12" w:space="0" w:color="auto"/>
            <w:bottom w:val="single" w:sz="6" w:space="0" w:color="auto"/>
            <w:right w:val="single" w:sz="12" w:space="0" w:color="auto"/>
          </w:tcBorders>
        </w:tcPr>
        <w:p w14:paraId="594C9969" w14:textId="77777777" w:rsidR="00605B69" w:rsidRDefault="00F31B8B" w:rsidP="00C87F14">
          <w:pPr>
            <w:pStyle w:val="Header"/>
            <w:jc w:val="center"/>
            <w:rPr>
              <w:rFonts w:ascii="Tahoma" w:hAnsi="Tahoma"/>
              <w:b/>
              <w:sz w:val="20"/>
            </w:rPr>
          </w:pPr>
          <w:r>
            <w:rPr>
              <w:rFonts w:ascii="Tahoma" w:hAnsi="Tahoma"/>
              <w:b/>
              <w:sz w:val="20"/>
            </w:rPr>
            <w:t>2</w:t>
          </w:r>
        </w:p>
      </w:tc>
      <w:tc>
        <w:tcPr>
          <w:tcW w:w="1701" w:type="dxa"/>
          <w:tcBorders>
            <w:top w:val="single" w:sz="6" w:space="0" w:color="auto"/>
            <w:left w:val="single" w:sz="12" w:space="0" w:color="auto"/>
            <w:bottom w:val="single" w:sz="6" w:space="0" w:color="auto"/>
            <w:right w:val="single" w:sz="12" w:space="0" w:color="auto"/>
          </w:tcBorders>
        </w:tcPr>
        <w:p w14:paraId="6AA648F4" w14:textId="77777777" w:rsidR="00605B69" w:rsidRDefault="00F31B8B" w:rsidP="00C87F14">
          <w:pPr>
            <w:pStyle w:val="Header"/>
            <w:jc w:val="center"/>
            <w:rPr>
              <w:rFonts w:ascii="Tahoma" w:hAnsi="Tahoma"/>
              <w:sz w:val="20"/>
            </w:rPr>
          </w:pPr>
          <w:r>
            <w:rPr>
              <w:rFonts w:ascii="Tahoma" w:hAnsi="Tahoma"/>
              <w:sz w:val="20"/>
            </w:rPr>
            <w:t>Prod. Director</w:t>
          </w:r>
        </w:p>
      </w:tc>
      <w:tc>
        <w:tcPr>
          <w:tcW w:w="1559" w:type="dxa"/>
          <w:tcBorders>
            <w:top w:val="single" w:sz="6" w:space="0" w:color="auto"/>
            <w:left w:val="single" w:sz="12" w:space="0" w:color="auto"/>
            <w:bottom w:val="single" w:sz="6" w:space="0" w:color="auto"/>
            <w:right w:val="single" w:sz="12" w:space="0" w:color="auto"/>
          </w:tcBorders>
        </w:tcPr>
        <w:p w14:paraId="0849A37E" w14:textId="77777777" w:rsidR="00605B69" w:rsidRDefault="00F31B8B" w:rsidP="00C87F14">
          <w:pPr>
            <w:pStyle w:val="Header"/>
            <w:jc w:val="center"/>
            <w:rPr>
              <w:rFonts w:ascii="Tahoma" w:hAnsi="Tahoma"/>
              <w:sz w:val="20"/>
            </w:rPr>
          </w:pPr>
          <w:r>
            <w:rPr>
              <w:rFonts w:ascii="Tahoma" w:hAnsi="Tahoma"/>
              <w:sz w:val="20"/>
            </w:rPr>
            <w:t>1 Jan 2015</w:t>
          </w:r>
        </w:p>
      </w:tc>
    </w:tr>
    <w:tr w:rsidR="00643836" w14:paraId="3B965BE9" w14:textId="77777777">
      <w:tc>
        <w:tcPr>
          <w:tcW w:w="3119" w:type="dxa"/>
          <w:tcBorders>
            <w:left w:val="single" w:sz="12" w:space="0" w:color="auto"/>
          </w:tcBorders>
        </w:tcPr>
        <w:p w14:paraId="21F243A1" w14:textId="77777777" w:rsidR="00605B69" w:rsidRDefault="000128B6">
          <w:pPr>
            <w:pStyle w:val="Header"/>
            <w:jc w:val="center"/>
            <w:rPr>
              <w:rFonts w:ascii="Tahoma" w:hAnsi="Tahoma"/>
              <w:b/>
              <w:sz w:val="20"/>
            </w:rPr>
          </w:pPr>
          <w:r>
            <w:rPr>
              <w:rFonts w:ascii="Tahoma" w:hAnsi="Tahoma"/>
              <w:b/>
              <w:noProof/>
              <w:sz w:val="20"/>
            </w:rPr>
            <w:pict w14:anchorId="6B298801">
              <v:group id="_x0000_s2055" style="position:absolute;left:0;text-align:left;margin-left:292pt;margin-top:14.2pt;width:31.75pt;height:11.35pt;z-index:251660288;mso-position-horizontal-relative:text;mso-position-vertical-relative:text" coordsize="20000,20000" o:allowincell="f">
                <v:line id="_x0000_s2056" style="position:absolute" from="9701,0" to="19433,19207" strokeweight="1pt">
                  <v:stroke startarrowwidth="narrow" startarrowlength="short" endarrowwidth="narrow" endarrowlength="short"/>
                </v:line>
                <v:line id="_x0000_s2057" style="position:absolute" from="567,19912" to="20000,20000" strokeweight="1pt">
                  <v:stroke startarrowwidth="narrow" startarrowlength="short" endarrowwidth="narrow" endarrowlength="short"/>
                </v:line>
                <v:line id="_x0000_s2058" style="position:absolute;flip:x" from="0,0" to="9732,19207" strokeweight="1pt">
                  <v:stroke startarrowwidth="narrow" startarrowlength="short" endarrowwidth="narrow" endarrowlength="short"/>
                </v:line>
              </v:group>
            </w:pict>
          </w:r>
          <w:r>
            <w:rPr>
              <w:rFonts w:ascii="Tahoma" w:hAnsi="Tahoma"/>
              <w:b/>
              <w:noProof/>
              <w:sz w:val="20"/>
            </w:rPr>
            <w:pict w14:anchorId="33537FBB">
              <v:group id="_x0000_s2059" style="position:absolute;left:0;text-align:left;margin-left:292pt;margin-top:0;width:31.75pt;height:11.35pt;z-index:251659264;mso-position-horizontal-relative:text;mso-position-vertical-relative:text" coordsize="20000,20000" o:allowincell="f">
                <v:line id="_x0000_s2060" style="position:absolute" from="9701,0" to="19433,19207" strokeweight="1pt">
                  <v:stroke startarrowwidth="narrow" startarrowlength="short" endarrowwidth="narrow" endarrowlength="short"/>
                </v:line>
                <v:line id="_x0000_s2061" style="position:absolute" from="567,19912" to="20000,20000" strokeweight="1pt">
                  <v:stroke startarrowwidth="narrow" startarrowlength="short" endarrowwidth="narrow" endarrowlength="short"/>
                </v:line>
                <v:line id="_x0000_s2062" style="position:absolute;flip:x" from="0,0" to="9732,19207" strokeweight="1pt">
                  <v:stroke startarrowwidth="narrow" startarrowlength="short" endarrowwidth="narrow" endarrowlength="short"/>
                </v:line>
              </v:group>
            </w:pict>
          </w:r>
          <w:r w:rsidR="00F31B8B">
            <w:rPr>
              <w:rFonts w:ascii="Tahoma" w:hAnsi="Tahoma"/>
              <w:b/>
              <w:noProof/>
              <w:sz w:val="20"/>
            </w:rPr>
            <w:t>WORK IN PROCESS</w:t>
          </w:r>
        </w:p>
      </w:tc>
      <w:tc>
        <w:tcPr>
          <w:tcW w:w="1417" w:type="dxa"/>
          <w:tcBorders>
            <w:top w:val="single" w:sz="6" w:space="0" w:color="auto"/>
            <w:left w:val="single" w:sz="12" w:space="0" w:color="auto"/>
            <w:bottom w:val="single" w:sz="6" w:space="0" w:color="auto"/>
            <w:right w:val="single" w:sz="12" w:space="0" w:color="auto"/>
          </w:tcBorders>
        </w:tcPr>
        <w:p w14:paraId="66194E07" w14:textId="77777777" w:rsidR="00605B69" w:rsidRDefault="00F31B8B" w:rsidP="00C87F14">
          <w:pPr>
            <w:pStyle w:val="Header"/>
            <w:jc w:val="center"/>
            <w:rPr>
              <w:rFonts w:ascii="Arial" w:hAnsi="Arial"/>
              <w:sz w:val="20"/>
            </w:rPr>
          </w:pPr>
          <w:r>
            <w:rPr>
              <w:rFonts w:ascii="Tahoma" w:hAnsi="Tahoma"/>
              <w:sz w:val="20"/>
            </w:rPr>
            <w:t>PPIC Mgr.</w:t>
          </w:r>
        </w:p>
      </w:tc>
      <w:tc>
        <w:tcPr>
          <w:tcW w:w="993" w:type="dxa"/>
          <w:tcBorders>
            <w:top w:val="single" w:sz="6" w:space="0" w:color="auto"/>
            <w:left w:val="single" w:sz="12" w:space="0" w:color="auto"/>
            <w:bottom w:val="single" w:sz="6" w:space="0" w:color="auto"/>
            <w:right w:val="single" w:sz="12" w:space="0" w:color="auto"/>
          </w:tcBorders>
        </w:tcPr>
        <w:p w14:paraId="73D35AE0" w14:textId="77777777" w:rsidR="00605B69" w:rsidRDefault="00F31B8B" w:rsidP="00C87F14">
          <w:pPr>
            <w:pStyle w:val="Header"/>
            <w:jc w:val="center"/>
            <w:rPr>
              <w:rFonts w:ascii="Tahoma" w:hAnsi="Tahoma"/>
              <w:b/>
              <w:sz w:val="20"/>
            </w:rPr>
          </w:pPr>
          <w:r>
            <w:rPr>
              <w:rFonts w:ascii="Tahoma" w:hAnsi="Tahoma"/>
              <w:b/>
              <w:sz w:val="20"/>
            </w:rPr>
            <w:t>3</w:t>
          </w:r>
        </w:p>
      </w:tc>
      <w:tc>
        <w:tcPr>
          <w:tcW w:w="1701" w:type="dxa"/>
          <w:tcBorders>
            <w:top w:val="single" w:sz="6" w:space="0" w:color="auto"/>
            <w:left w:val="single" w:sz="12" w:space="0" w:color="auto"/>
            <w:bottom w:val="single" w:sz="6" w:space="0" w:color="auto"/>
            <w:right w:val="single" w:sz="12" w:space="0" w:color="auto"/>
          </w:tcBorders>
        </w:tcPr>
        <w:p w14:paraId="0E5238A4" w14:textId="77777777" w:rsidR="00605B69" w:rsidRDefault="00F31B8B" w:rsidP="00C87F14">
          <w:pPr>
            <w:pStyle w:val="Header"/>
            <w:jc w:val="center"/>
            <w:rPr>
              <w:rFonts w:ascii="Tahoma" w:hAnsi="Tahoma"/>
              <w:sz w:val="20"/>
            </w:rPr>
          </w:pPr>
          <w:r>
            <w:rPr>
              <w:rFonts w:ascii="Tahoma" w:hAnsi="Tahoma"/>
              <w:sz w:val="20"/>
            </w:rPr>
            <w:t>Prod. Director</w:t>
          </w:r>
        </w:p>
      </w:tc>
      <w:tc>
        <w:tcPr>
          <w:tcW w:w="1559" w:type="dxa"/>
          <w:tcBorders>
            <w:top w:val="single" w:sz="6" w:space="0" w:color="auto"/>
            <w:left w:val="single" w:sz="12" w:space="0" w:color="auto"/>
            <w:bottom w:val="single" w:sz="6" w:space="0" w:color="auto"/>
            <w:right w:val="single" w:sz="12" w:space="0" w:color="auto"/>
          </w:tcBorders>
        </w:tcPr>
        <w:p w14:paraId="0353A966" w14:textId="77777777" w:rsidR="00605B69" w:rsidRDefault="00F31B8B" w:rsidP="00C87F14">
          <w:pPr>
            <w:pStyle w:val="Header"/>
            <w:jc w:val="center"/>
            <w:rPr>
              <w:rFonts w:ascii="Tahoma" w:hAnsi="Tahoma"/>
              <w:sz w:val="20"/>
            </w:rPr>
          </w:pPr>
          <w:r>
            <w:rPr>
              <w:rFonts w:ascii="Tahoma" w:hAnsi="Tahoma"/>
              <w:sz w:val="20"/>
            </w:rPr>
            <w:t>11 Jan 2018</w:t>
          </w:r>
        </w:p>
      </w:tc>
    </w:tr>
    <w:tr w:rsidR="00643836" w14:paraId="1C37093A" w14:textId="77777777">
      <w:tc>
        <w:tcPr>
          <w:tcW w:w="3119" w:type="dxa"/>
          <w:tcBorders>
            <w:left w:val="single" w:sz="12" w:space="0" w:color="auto"/>
            <w:bottom w:val="single" w:sz="12" w:space="0" w:color="auto"/>
          </w:tcBorders>
        </w:tcPr>
        <w:p w14:paraId="1250D9C8" w14:textId="77777777" w:rsidR="00FE4B24" w:rsidRDefault="00F31B8B">
          <w:pPr>
            <w:pStyle w:val="Header"/>
            <w:jc w:val="center"/>
            <w:rPr>
              <w:rFonts w:ascii="Tahoma" w:hAnsi="Tahoma"/>
              <w:b/>
              <w:sz w:val="20"/>
            </w:rPr>
          </w:pPr>
          <w:r>
            <w:rPr>
              <w:rFonts w:ascii="Tahoma" w:hAnsi="Tahoma"/>
              <w:b/>
              <w:sz w:val="20"/>
            </w:rPr>
            <w:t>(P- PWIP)</w:t>
          </w:r>
        </w:p>
      </w:tc>
      <w:tc>
        <w:tcPr>
          <w:tcW w:w="1417" w:type="dxa"/>
          <w:tcBorders>
            <w:top w:val="single" w:sz="6" w:space="0" w:color="auto"/>
            <w:left w:val="single" w:sz="12" w:space="0" w:color="auto"/>
            <w:bottom w:val="single" w:sz="12" w:space="0" w:color="auto"/>
            <w:right w:val="single" w:sz="12" w:space="0" w:color="auto"/>
          </w:tcBorders>
        </w:tcPr>
        <w:p w14:paraId="42BF99DC" w14:textId="77777777" w:rsidR="00FE4B24" w:rsidRDefault="00F31B8B">
          <w:pPr>
            <w:pStyle w:val="Header"/>
            <w:jc w:val="center"/>
            <w:rPr>
              <w:rFonts w:ascii="Arial" w:hAnsi="Arial"/>
              <w:sz w:val="20"/>
            </w:rPr>
          </w:pPr>
          <w:r>
            <w:rPr>
              <w:rFonts w:ascii="Tahoma" w:hAnsi="Tahoma"/>
              <w:sz w:val="20"/>
            </w:rPr>
            <w:t>PPIC Mgr.</w:t>
          </w:r>
        </w:p>
      </w:tc>
      <w:tc>
        <w:tcPr>
          <w:tcW w:w="993" w:type="dxa"/>
          <w:tcBorders>
            <w:top w:val="single" w:sz="6" w:space="0" w:color="auto"/>
            <w:left w:val="single" w:sz="12" w:space="0" w:color="auto"/>
            <w:bottom w:val="single" w:sz="12" w:space="0" w:color="auto"/>
            <w:right w:val="single" w:sz="12" w:space="0" w:color="auto"/>
          </w:tcBorders>
        </w:tcPr>
        <w:p w14:paraId="4B7E5C58" w14:textId="77777777" w:rsidR="00FE4B24" w:rsidRPr="00605B69" w:rsidRDefault="00605B69">
          <w:pPr>
            <w:pStyle w:val="Header"/>
            <w:jc w:val="center"/>
            <w:rPr>
              <w:rFonts w:ascii="Tahoma" w:hAnsi="Tahoma"/>
              <w:b/>
              <w:sz w:val="20"/>
              <w:lang w:val="id-ID"/>
            </w:rPr>
          </w:pPr>
          <w:r>
            <w:rPr>
              <w:rFonts w:ascii="Tahoma" w:hAnsi="Tahoma"/>
              <w:b/>
              <w:sz w:val="20"/>
              <w:lang w:val="id-ID"/>
            </w:rPr>
            <w:t>4</w:t>
          </w:r>
        </w:p>
      </w:tc>
      <w:tc>
        <w:tcPr>
          <w:tcW w:w="1701" w:type="dxa"/>
          <w:tcBorders>
            <w:top w:val="single" w:sz="6" w:space="0" w:color="auto"/>
            <w:left w:val="single" w:sz="12" w:space="0" w:color="auto"/>
            <w:bottom w:val="single" w:sz="12" w:space="0" w:color="auto"/>
            <w:right w:val="single" w:sz="12" w:space="0" w:color="auto"/>
          </w:tcBorders>
        </w:tcPr>
        <w:p w14:paraId="49A98A7D" w14:textId="77777777" w:rsidR="00FE4B24" w:rsidRDefault="00F31B8B" w:rsidP="00034349">
          <w:pPr>
            <w:pStyle w:val="Header"/>
            <w:jc w:val="center"/>
            <w:rPr>
              <w:rFonts w:ascii="Tahoma" w:hAnsi="Tahoma"/>
              <w:sz w:val="20"/>
            </w:rPr>
          </w:pPr>
          <w:r>
            <w:rPr>
              <w:rFonts w:ascii="Tahoma" w:hAnsi="Tahoma"/>
              <w:sz w:val="20"/>
            </w:rPr>
            <w:t>Prod. Director</w:t>
          </w:r>
        </w:p>
      </w:tc>
      <w:tc>
        <w:tcPr>
          <w:tcW w:w="1559" w:type="dxa"/>
          <w:tcBorders>
            <w:top w:val="single" w:sz="6" w:space="0" w:color="auto"/>
            <w:left w:val="single" w:sz="12" w:space="0" w:color="auto"/>
            <w:bottom w:val="single" w:sz="12" w:space="0" w:color="auto"/>
            <w:right w:val="single" w:sz="12" w:space="0" w:color="auto"/>
          </w:tcBorders>
        </w:tcPr>
        <w:p w14:paraId="0832B42E" w14:textId="77777777" w:rsidR="00FE4B24" w:rsidRPr="00993CCE" w:rsidRDefault="00993CCE" w:rsidP="00861D8D">
          <w:pPr>
            <w:pStyle w:val="Header"/>
            <w:jc w:val="center"/>
            <w:rPr>
              <w:rFonts w:ascii="Tahoma" w:hAnsi="Tahoma"/>
              <w:sz w:val="20"/>
              <w:lang w:val="id-ID"/>
            </w:rPr>
          </w:pPr>
          <w:r>
            <w:rPr>
              <w:rFonts w:ascii="Tahoma" w:hAnsi="Tahoma"/>
              <w:sz w:val="20"/>
              <w:lang w:val="id-ID"/>
            </w:rPr>
            <w:t>01 Okt 2021</w:t>
          </w:r>
        </w:p>
      </w:tc>
    </w:tr>
  </w:tbl>
  <w:p w14:paraId="0669B89C" w14:textId="1D59841B" w:rsidR="00FE4B24" w:rsidRDefault="00FE4B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0F70" w14:textId="77777777" w:rsidR="00605B69" w:rsidRDefault="00605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1523173A"/>
    <w:multiLevelType w:val="multilevel"/>
    <w:tmpl w:val="8A58BA9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7071651"/>
    <w:multiLevelType w:val="multilevel"/>
    <w:tmpl w:val="A7BEC92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15:restartNumberingAfterBreak="0">
    <w:nsid w:val="1F2A50D1"/>
    <w:multiLevelType w:val="singleLevel"/>
    <w:tmpl w:val="5C9EA2D4"/>
    <w:lvl w:ilvl="0">
      <w:start w:val="7"/>
      <w:numFmt w:val="decimal"/>
      <w:lvlText w:val="%1."/>
      <w:lvlJc w:val="left"/>
      <w:pPr>
        <w:tabs>
          <w:tab w:val="num" w:pos="660"/>
        </w:tabs>
        <w:ind w:left="660" w:hanging="360"/>
      </w:pPr>
      <w:rPr>
        <w:rFonts w:hint="default"/>
      </w:rPr>
    </w:lvl>
  </w:abstractNum>
  <w:abstractNum w:abstractNumId="5" w15:restartNumberingAfterBreak="0">
    <w:nsid w:val="25183B46"/>
    <w:multiLevelType w:val="singleLevel"/>
    <w:tmpl w:val="167C0BB6"/>
    <w:lvl w:ilvl="0">
      <w:start w:val="5"/>
      <w:numFmt w:val="decimal"/>
      <w:lvlText w:val="%1."/>
      <w:lvlJc w:val="left"/>
      <w:pPr>
        <w:tabs>
          <w:tab w:val="num" w:pos="360"/>
        </w:tabs>
        <w:ind w:left="360" w:hanging="360"/>
      </w:pPr>
    </w:lvl>
  </w:abstractNum>
  <w:abstractNum w:abstractNumId="6" w15:restartNumberingAfterBreak="0">
    <w:nsid w:val="5B825DDC"/>
    <w:multiLevelType w:val="multilevel"/>
    <w:tmpl w:val="703ABA3A"/>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rPr>
        <w:b w:val="0"/>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num w:numId="1" w16cid:durableId="1431588745">
    <w:abstractNumId w:val="0"/>
  </w:num>
  <w:num w:numId="2" w16cid:durableId="1216820475">
    <w:abstractNumId w:val="6"/>
  </w:num>
  <w:num w:numId="3" w16cid:durableId="139659469">
    <w:abstractNumId w:val="5"/>
  </w:num>
  <w:num w:numId="4" w16cid:durableId="1882863788">
    <w:abstractNumId w:val="2"/>
  </w:num>
  <w:num w:numId="5" w16cid:durableId="821895457">
    <w:abstractNumId w:val="4"/>
  </w:num>
  <w:num w:numId="6" w16cid:durableId="424617909">
    <w:abstractNumId w:val="1"/>
  </w:num>
  <w:num w:numId="7" w16cid:durableId="148354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92352"/>
    <w:rsid w:val="000128B6"/>
    <w:rsid w:val="00034349"/>
    <w:rsid w:val="0012029A"/>
    <w:rsid w:val="00192352"/>
    <w:rsid w:val="002748C0"/>
    <w:rsid w:val="002C066F"/>
    <w:rsid w:val="0046136F"/>
    <w:rsid w:val="00481524"/>
    <w:rsid w:val="00500DA3"/>
    <w:rsid w:val="00587C8C"/>
    <w:rsid w:val="005B6760"/>
    <w:rsid w:val="00605B69"/>
    <w:rsid w:val="00643836"/>
    <w:rsid w:val="00861D8D"/>
    <w:rsid w:val="008A5D0F"/>
    <w:rsid w:val="00993CCE"/>
    <w:rsid w:val="00A72DCD"/>
    <w:rsid w:val="00B5485A"/>
    <w:rsid w:val="00B65A9B"/>
    <w:rsid w:val="00B715B4"/>
    <w:rsid w:val="00BE638B"/>
    <w:rsid w:val="00C3535F"/>
    <w:rsid w:val="00C3538C"/>
    <w:rsid w:val="00C87F14"/>
    <w:rsid w:val="00D45BE3"/>
    <w:rsid w:val="00DA3D75"/>
    <w:rsid w:val="00DC001B"/>
    <w:rsid w:val="00DC18C4"/>
    <w:rsid w:val="00E24BA4"/>
    <w:rsid w:val="00F23861"/>
    <w:rsid w:val="00F31B8B"/>
    <w:rsid w:val="00F52A31"/>
    <w:rsid w:val="00F94060"/>
    <w:rsid w:val="00FE4B24"/>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oNotEmbedSmartTags/>
  <w:decimalSymbol w:val=","/>
  <w:listSeparator w:val=";"/>
  <w14:docId w14:val="4F09522E"/>
  <w15:docId w15:val="{1147875E-7005-4831-A04D-F76D6F46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836"/>
    <w:pPr>
      <w:suppressAutoHyphens/>
    </w:pPr>
    <w:rPr>
      <w:rFonts w:ascii="Arial" w:hAnsi="Arial"/>
      <w:sz w:val="22"/>
      <w:lang w:val="en-US"/>
    </w:rPr>
  </w:style>
  <w:style w:type="paragraph" w:styleId="Heading1">
    <w:name w:val="heading 1"/>
    <w:basedOn w:val="Normal"/>
    <w:next w:val="Normal"/>
    <w:qFormat/>
    <w:rsid w:val="00643836"/>
    <w:pPr>
      <w:keepNext/>
      <w:tabs>
        <w:tab w:val="num" w:pos="0"/>
      </w:tabs>
      <w:ind w:left="432" w:hanging="432"/>
      <w:jc w:val="center"/>
      <w:outlineLvl w:val="0"/>
    </w:pPr>
    <w:rPr>
      <w:b/>
      <w:sz w:val="24"/>
    </w:rPr>
  </w:style>
  <w:style w:type="paragraph" w:styleId="Heading2">
    <w:name w:val="heading 2"/>
    <w:basedOn w:val="Normal"/>
    <w:next w:val="Normal"/>
    <w:qFormat/>
    <w:rsid w:val="00643836"/>
    <w:pPr>
      <w:keepNext/>
      <w:tabs>
        <w:tab w:val="num" w:pos="0"/>
      </w:tabs>
      <w:ind w:left="738"/>
      <w:outlineLvl w:val="1"/>
    </w:pPr>
    <w:rPr>
      <w:b/>
      <w:sz w:val="10"/>
    </w:rPr>
  </w:style>
  <w:style w:type="paragraph" w:styleId="Heading3">
    <w:name w:val="heading 3"/>
    <w:basedOn w:val="Normal"/>
    <w:next w:val="Normal"/>
    <w:qFormat/>
    <w:rsid w:val="00643836"/>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3836"/>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3836"/>
    <w:pPr>
      <w:keepNext/>
      <w:tabs>
        <w:tab w:val="num" w:pos="0"/>
      </w:tabs>
      <w:ind w:left="459"/>
      <w:outlineLvl w:val="4"/>
    </w:pPr>
    <w:rPr>
      <w:b/>
      <w:color w:val="0000FF"/>
    </w:rPr>
  </w:style>
  <w:style w:type="paragraph" w:styleId="Heading6">
    <w:name w:val="heading 6"/>
    <w:basedOn w:val="Normal"/>
    <w:next w:val="Normal"/>
    <w:link w:val="Heading6Char"/>
    <w:qFormat/>
    <w:rsid w:val="00643836"/>
    <w:pPr>
      <w:keepNext/>
      <w:tabs>
        <w:tab w:val="num" w:pos="0"/>
      </w:tabs>
      <w:ind w:left="459"/>
      <w:outlineLvl w:val="5"/>
    </w:pPr>
    <w:rPr>
      <w:b/>
      <w:color w:val="0000FF"/>
      <w:sz w:val="24"/>
    </w:rPr>
  </w:style>
  <w:style w:type="paragraph" w:styleId="Heading7">
    <w:name w:val="heading 7"/>
    <w:basedOn w:val="Normal"/>
    <w:next w:val="Normal"/>
    <w:qFormat/>
    <w:rsid w:val="00643836"/>
    <w:pPr>
      <w:keepNext/>
      <w:tabs>
        <w:tab w:val="num" w:pos="0"/>
      </w:tabs>
      <w:ind w:left="1296" w:hanging="1296"/>
      <w:outlineLvl w:val="6"/>
    </w:pPr>
  </w:style>
  <w:style w:type="paragraph" w:styleId="Heading8">
    <w:name w:val="heading 8"/>
    <w:basedOn w:val="Normal"/>
    <w:next w:val="Normal"/>
    <w:qFormat/>
    <w:rsid w:val="00643836"/>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3836"/>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3836"/>
  </w:style>
  <w:style w:type="character" w:customStyle="1" w:styleId="WW-Absatz-Standardschriftart">
    <w:name w:val="WW-Absatz-Standardschriftart"/>
    <w:rsid w:val="00643836"/>
  </w:style>
  <w:style w:type="character" w:customStyle="1" w:styleId="WW-Absatz-Standardschriftart1">
    <w:name w:val="WW-Absatz-Standardschriftart1"/>
    <w:rsid w:val="00643836"/>
  </w:style>
  <w:style w:type="character" w:customStyle="1" w:styleId="WW-Absatz-Standardschriftart11">
    <w:name w:val="WW-Absatz-Standardschriftart11"/>
    <w:rsid w:val="00643836"/>
  </w:style>
  <w:style w:type="character" w:customStyle="1" w:styleId="WW-Absatz-Standardschriftart111">
    <w:name w:val="WW-Absatz-Standardschriftart111"/>
    <w:rsid w:val="00643836"/>
  </w:style>
  <w:style w:type="character" w:customStyle="1" w:styleId="WW-Absatz-Standardschriftart1111">
    <w:name w:val="WW-Absatz-Standardschriftart1111"/>
    <w:rsid w:val="00643836"/>
  </w:style>
  <w:style w:type="character" w:customStyle="1" w:styleId="WW-Absatz-Standardschriftart11111">
    <w:name w:val="WW-Absatz-Standardschriftart11111"/>
    <w:rsid w:val="00643836"/>
  </w:style>
  <w:style w:type="character" w:customStyle="1" w:styleId="WW-Absatz-Standardschriftart111111">
    <w:name w:val="WW-Absatz-Standardschriftart111111"/>
    <w:rsid w:val="00643836"/>
  </w:style>
  <w:style w:type="character" w:customStyle="1" w:styleId="WW-Absatz-Standardschriftart1111111">
    <w:name w:val="WW-Absatz-Standardschriftart1111111"/>
    <w:rsid w:val="00643836"/>
  </w:style>
  <w:style w:type="character" w:customStyle="1" w:styleId="WW-Absatz-Standardschriftart11111111">
    <w:name w:val="WW-Absatz-Standardschriftart11111111"/>
    <w:rsid w:val="00643836"/>
  </w:style>
  <w:style w:type="character" w:customStyle="1" w:styleId="WW-Absatz-Standardschriftart111111111">
    <w:name w:val="WW-Absatz-Standardschriftart111111111"/>
    <w:rsid w:val="00643836"/>
  </w:style>
  <w:style w:type="character" w:customStyle="1" w:styleId="WW-Absatz-Standardschriftart1111111111">
    <w:name w:val="WW-Absatz-Standardschriftart1111111111"/>
    <w:rsid w:val="00643836"/>
  </w:style>
  <w:style w:type="character" w:customStyle="1" w:styleId="WW-Absatz-Standardschriftart11111111111">
    <w:name w:val="WW-Absatz-Standardschriftart11111111111"/>
    <w:rsid w:val="00643836"/>
  </w:style>
  <w:style w:type="character" w:customStyle="1" w:styleId="WW-Absatz-Standardschriftart111111111111">
    <w:name w:val="WW-Absatz-Standardschriftart111111111111"/>
    <w:rsid w:val="00643836"/>
  </w:style>
  <w:style w:type="character" w:customStyle="1" w:styleId="DefaultParagraphFont0">
    <w:name w:val="Default Paragraph Font_0"/>
    <w:rsid w:val="00643836"/>
  </w:style>
  <w:style w:type="paragraph" w:customStyle="1" w:styleId="Heading">
    <w:name w:val="Heading"/>
    <w:basedOn w:val="Normal"/>
    <w:next w:val="BodyText"/>
    <w:rsid w:val="00643836"/>
    <w:pPr>
      <w:keepNext/>
      <w:spacing w:before="240" w:after="120"/>
    </w:pPr>
    <w:rPr>
      <w:rFonts w:eastAsia="Lucida Sans Unicode" w:cs="Tahoma"/>
      <w:sz w:val="28"/>
      <w:szCs w:val="28"/>
    </w:rPr>
  </w:style>
  <w:style w:type="paragraph" w:styleId="BodyText">
    <w:name w:val="Body Text"/>
    <w:basedOn w:val="Normal"/>
    <w:rsid w:val="00643836"/>
    <w:pPr>
      <w:jc w:val="center"/>
    </w:pPr>
    <w:rPr>
      <w:b/>
      <w:i/>
      <w:color w:val="0000FF"/>
    </w:rPr>
  </w:style>
  <w:style w:type="paragraph" w:styleId="List">
    <w:name w:val="List"/>
    <w:basedOn w:val="BodyText"/>
    <w:rsid w:val="00643836"/>
    <w:rPr>
      <w:rFonts w:cs="Tahoma"/>
    </w:rPr>
  </w:style>
  <w:style w:type="paragraph" w:styleId="Caption">
    <w:name w:val="caption"/>
    <w:basedOn w:val="Normal"/>
    <w:qFormat/>
    <w:rsid w:val="00643836"/>
    <w:pPr>
      <w:suppressLineNumbers/>
      <w:spacing w:before="120" w:after="120"/>
    </w:pPr>
    <w:rPr>
      <w:rFonts w:cs="Tahoma"/>
      <w:i/>
      <w:iCs/>
      <w:sz w:val="24"/>
      <w:szCs w:val="24"/>
    </w:rPr>
  </w:style>
  <w:style w:type="paragraph" w:customStyle="1" w:styleId="Index">
    <w:name w:val="Index"/>
    <w:basedOn w:val="Normal"/>
    <w:rsid w:val="00643836"/>
    <w:pPr>
      <w:suppressLineNumbers/>
    </w:pPr>
    <w:rPr>
      <w:rFonts w:cs="Tahoma"/>
    </w:rPr>
  </w:style>
  <w:style w:type="paragraph" w:customStyle="1" w:styleId="TableContents">
    <w:name w:val="Table Contents"/>
    <w:basedOn w:val="Normal"/>
    <w:rsid w:val="00643836"/>
    <w:pPr>
      <w:suppressLineNumbers/>
    </w:pPr>
  </w:style>
  <w:style w:type="paragraph" w:customStyle="1" w:styleId="TableHeading">
    <w:name w:val="Table Heading"/>
    <w:basedOn w:val="TableContents"/>
    <w:rsid w:val="00643836"/>
    <w:pPr>
      <w:jc w:val="center"/>
    </w:pPr>
    <w:rPr>
      <w:b/>
      <w:bCs/>
    </w:rPr>
  </w:style>
  <w:style w:type="paragraph" w:customStyle="1" w:styleId="Framecontents">
    <w:name w:val="Frame contents"/>
    <w:basedOn w:val="BodyText"/>
    <w:rsid w:val="00643836"/>
  </w:style>
  <w:style w:type="paragraph" w:styleId="Header">
    <w:name w:val="header"/>
    <w:basedOn w:val="Normal"/>
    <w:semiHidden/>
    <w:rsid w:val="00643836"/>
    <w:pPr>
      <w:tabs>
        <w:tab w:val="center" w:pos="4320"/>
        <w:tab w:val="right" w:pos="8640"/>
      </w:tabs>
      <w:suppressAutoHyphens w:val="0"/>
    </w:pPr>
    <w:rPr>
      <w:rFonts w:ascii="Times New Roman" w:hAnsi="Times New Roman"/>
      <w:sz w:val="24"/>
      <w:lang w:eastAsia="en-US"/>
    </w:rPr>
  </w:style>
  <w:style w:type="character" w:styleId="PageNumber">
    <w:name w:val="page number"/>
    <w:basedOn w:val="DefaultParagraphFont"/>
    <w:semiHidden/>
    <w:rsid w:val="00643836"/>
  </w:style>
  <w:style w:type="paragraph" w:styleId="Footer">
    <w:name w:val="footer"/>
    <w:basedOn w:val="Normal"/>
    <w:semiHidden/>
    <w:rsid w:val="00643836"/>
    <w:pPr>
      <w:tabs>
        <w:tab w:val="center" w:pos="4320"/>
        <w:tab w:val="right" w:pos="8640"/>
      </w:tabs>
      <w:suppressAutoHyphens w:val="0"/>
    </w:pPr>
    <w:rPr>
      <w:rFonts w:ascii="Times New Roman" w:hAnsi="Times New Roman"/>
      <w:sz w:val="24"/>
      <w:lang w:eastAsia="en-US"/>
    </w:rPr>
  </w:style>
  <w:style w:type="paragraph" w:styleId="BodyTextIndent3">
    <w:name w:val="Body Text Indent 3"/>
    <w:basedOn w:val="Normal"/>
    <w:semiHidden/>
    <w:rsid w:val="00643836"/>
    <w:pPr>
      <w:suppressAutoHyphens w:val="0"/>
      <w:ind w:left="340"/>
      <w:jc w:val="both"/>
    </w:pPr>
    <w:rPr>
      <w:lang w:eastAsia="en-US"/>
    </w:rPr>
  </w:style>
  <w:style w:type="paragraph" w:styleId="BodyTextIndent">
    <w:name w:val="Body Text Indent"/>
    <w:basedOn w:val="Normal"/>
    <w:semiHidden/>
    <w:rsid w:val="00643836"/>
    <w:pPr>
      <w:suppressAutoHyphens w:val="0"/>
      <w:ind w:left="851"/>
      <w:jc w:val="both"/>
    </w:pPr>
    <w:rPr>
      <w:lang w:eastAsia="en-US"/>
    </w:rPr>
  </w:style>
  <w:style w:type="character" w:customStyle="1" w:styleId="Heading5Char">
    <w:name w:val="Heading 5 Char"/>
    <w:link w:val="Heading5"/>
    <w:rsid w:val="00D45BE3"/>
    <w:rPr>
      <w:rFonts w:ascii="Arial" w:hAnsi="Arial"/>
      <w:b/>
      <w:color w:val="0000FF"/>
      <w:sz w:val="22"/>
      <w:lang w:val="en-US"/>
    </w:rPr>
  </w:style>
  <w:style w:type="character" w:customStyle="1" w:styleId="Heading6Char">
    <w:name w:val="Heading 6 Char"/>
    <w:link w:val="Heading6"/>
    <w:rsid w:val="00D45BE3"/>
    <w:rPr>
      <w:rFonts w:ascii="Arial" w:hAnsi="Arial"/>
      <w:b/>
      <w:color w:val="0000F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Internasional</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14</cp:revision>
  <cp:lastPrinted>2002-02-01T12:26:00Z</cp:lastPrinted>
  <dcterms:created xsi:type="dcterms:W3CDTF">2000-05-16T08:01:00Z</dcterms:created>
  <dcterms:modified xsi:type="dcterms:W3CDTF">2023-11-07T02:25:00Z</dcterms:modified>
</cp:coreProperties>
</file>