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CEA77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3"/>
        <w:gridCol w:w="331"/>
        <w:gridCol w:w="1806"/>
        <w:gridCol w:w="1704"/>
        <w:gridCol w:w="866"/>
        <w:gridCol w:w="629"/>
        <w:gridCol w:w="1646"/>
      </w:tblGrid>
      <w:tr w:rsidR="004530D0" w14:paraId="60CC1469" w14:textId="77777777" w:rsidTr="008946DF">
        <w:trPr>
          <w:trHeight w:val="1470"/>
        </w:trPr>
        <w:tc>
          <w:tcPr>
            <w:tcW w:w="9638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4FA9B9B" w14:textId="77777777" w:rsidR="0075731E" w:rsidRDefault="002434A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D303F08" w14:textId="77777777" w:rsidR="0075731E" w:rsidRDefault="002434A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EEEF8C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530D0" w14:paraId="49A6EABC" w14:textId="77777777" w:rsidTr="008946DF">
        <w:trPr>
          <w:trHeight w:hRule="exact" w:val="137"/>
        </w:trPr>
        <w:tc>
          <w:tcPr>
            <w:tcW w:w="9638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037D9B0" w14:textId="71CDBF2A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530D0" w14:paraId="37141CB6" w14:textId="77777777" w:rsidTr="008946DF">
        <w:trPr>
          <w:trHeight w:val="1250"/>
        </w:trPr>
        <w:tc>
          <w:tcPr>
            <w:tcW w:w="9638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388182C" w14:textId="3E5E3897" w:rsidR="0075731E" w:rsidRDefault="00081CF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E9834D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8.4pt;margin-top:1.05pt;width:326.2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20A9C7F" w14:textId="77777777" w:rsidR="000122B0" w:rsidRDefault="000122B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C22A9D9" w14:textId="77777777" w:rsidR="000122B0" w:rsidRDefault="000122B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8DAD161" w14:textId="77777777" w:rsidR="000122B0" w:rsidRDefault="000122B0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D9F777E" w14:textId="77777777" w:rsidR="000122B0" w:rsidRDefault="000122B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530D0" w14:paraId="68D4C7AC" w14:textId="77777777" w:rsidTr="008946DF">
        <w:tc>
          <w:tcPr>
            <w:tcW w:w="9638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99E4BF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530D0" w14:paraId="04DD0382" w14:textId="77777777" w:rsidTr="008946DF">
        <w:tc>
          <w:tcPr>
            <w:tcW w:w="4793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5FD113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88B1F63" w14:textId="77777777" w:rsidR="0075731E" w:rsidRPr="00290B10" w:rsidRDefault="002434A8" w:rsidP="00290B10">
            <w:pPr>
              <w:pStyle w:val="Header"/>
              <w:rPr>
                <w:rFonts w:ascii="Arial" w:hAnsi="Arial"/>
                <w:b/>
                <w:color w:val="0000FF"/>
                <w:szCs w:val="24"/>
                <w:lang w:val="id-ID"/>
              </w:rPr>
            </w:pPr>
            <w:proofErr w:type="spellStart"/>
            <w:r>
              <w:rPr>
                <w:b/>
                <w:color w:val="0000FF"/>
              </w:rPr>
              <w:t>Judul</w:t>
            </w:r>
            <w:proofErr w:type="spellEnd"/>
            <w:r>
              <w:rPr>
                <w:b/>
                <w:color w:val="0000FF"/>
              </w:rPr>
              <w:t xml:space="preserve"> :      </w:t>
            </w:r>
            <w:r w:rsidR="00290B10" w:rsidRPr="00290B10">
              <w:rPr>
                <w:rFonts w:ascii="Arial" w:hAnsi="Arial"/>
                <w:b/>
                <w:color w:val="0000FF"/>
                <w:szCs w:val="24"/>
              </w:rPr>
              <w:t>INSTRUKSI KERJA</w:t>
            </w:r>
          </w:p>
        </w:tc>
        <w:tc>
          <w:tcPr>
            <w:tcW w:w="257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C3FE4B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A3632D3" w14:textId="77777777" w:rsidR="0075731E" w:rsidRDefault="002434A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5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48832B" w14:textId="77777777" w:rsidR="0075731E" w:rsidRDefault="002434A8" w:rsidP="00290B1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</w:t>
            </w:r>
            <w:r w:rsidR="0089259E">
              <w:rPr>
                <w:color w:val="0000FF"/>
                <w:sz w:val="20"/>
              </w:rPr>
              <w:t>RD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/P</w:t>
            </w:r>
            <w:r w:rsidR="0089259E">
              <w:rPr>
                <w:color w:val="0000FF"/>
                <w:sz w:val="20"/>
              </w:rPr>
              <w:t>RD</w:t>
            </w:r>
            <w:r w:rsidR="00913B05">
              <w:rPr>
                <w:color w:val="0000FF"/>
                <w:sz w:val="20"/>
              </w:rPr>
              <w:t>.IK.</w:t>
            </w:r>
            <w:r w:rsidR="00164F94">
              <w:rPr>
                <w:color w:val="0000FF"/>
                <w:sz w:val="20"/>
              </w:rPr>
              <w:t>4</w:t>
            </w:r>
          </w:p>
        </w:tc>
      </w:tr>
      <w:tr w:rsidR="004530D0" w14:paraId="5C3E5E60" w14:textId="77777777" w:rsidTr="008946DF">
        <w:tc>
          <w:tcPr>
            <w:tcW w:w="4793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2DDC4182" w14:textId="77777777" w:rsidR="00DF053B" w:rsidRPr="00290B10" w:rsidRDefault="00290B10" w:rsidP="00290B10">
            <w:pPr>
              <w:pStyle w:val="Header"/>
              <w:jc w:val="center"/>
              <w:rPr>
                <w:rFonts w:ascii="Arial" w:hAnsi="Arial"/>
                <w:b/>
                <w:color w:val="0000FF"/>
                <w:szCs w:val="24"/>
              </w:rPr>
            </w:pPr>
            <w:r w:rsidRPr="00290B10">
              <w:rPr>
                <w:rFonts w:ascii="Arial" w:hAnsi="Arial"/>
                <w:b/>
                <w:color w:val="0000FF"/>
                <w:szCs w:val="24"/>
              </w:rPr>
              <w:t>PEMBUATAN PETA KONTROL</w:t>
            </w:r>
          </w:p>
          <w:p w14:paraId="75C9E34D" w14:textId="77777777" w:rsidR="00F846C2" w:rsidRDefault="002434A8" w:rsidP="00290B10">
            <w:pPr>
              <w:pStyle w:val="Header"/>
              <w:jc w:val="center"/>
              <w:rPr>
                <w:b/>
                <w:color w:val="0000FF"/>
              </w:rPr>
            </w:pPr>
            <w:r w:rsidRPr="00290B10">
              <w:rPr>
                <w:rFonts w:ascii="Arial" w:hAnsi="Arial"/>
                <w:b/>
                <w:color w:val="0000FF"/>
                <w:szCs w:val="24"/>
              </w:rPr>
              <w:t>PRODUKSI STEEL</w:t>
            </w:r>
          </w:p>
        </w:tc>
        <w:tc>
          <w:tcPr>
            <w:tcW w:w="257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220153" w14:textId="77777777" w:rsidR="00DF053B" w:rsidRDefault="00DF053B">
            <w:pPr>
              <w:snapToGrid w:val="0"/>
              <w:rPr>
                <w:b/>
                <w:color w:val="0000FF"/>
                <w:sz w:val="8"/>
              </w:rPr>
            </w:pPr>
          </w:p>
          <w:p w14:paraId="7C99ACD5" w14:textId="77777777" w:rsidR="00DF053B" w:rsidRDefault="002434A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5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8865DC" w14:textId="77777777" w:rsidR="00DF053B" w:rsidRDefault="00DF053B">
            <w:pPr>
              <w:snapToGrid w:val="0"/>
              <w:rPr>
                <w:b/>
                <w:color w:val="0000FF"/>
                <w:sz w:val="8"/>
              </w:rPr>
            </w:pPr>
          </w:p>
          <w:p w14:paraId="41B873C7" w14:textId="77777777" w:rsidR="00DF053B" w:rsidRDefault="002434A8" w:rsidP="00977D7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77D77">
              <w:rPr>
                <w:b/>
                <w:color w:val="0000FF"/>
                <w:sz w:val="20"/>
              </w:rPr>
              <w:t>5</w:t>
            </w:r>
          </w:p>
        </w:tc>
      </w:tr>
      <w:tr w:rsidR="004530D0" w14:paraId="2C2F1E66" w14:textId="77777777" w:rsidTr="008946DF">
        <w:tc>
          <w:tcPr>
            <w:tcW w:w="4793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FB774D8" w14:textId="77777777" w:rsidR="00DF053B" w:rsidRDefault="00DF053B" w:rsidP="0089259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C0A78DC" w14:textId="77777777" w:rsidR="00DF053B" w:rsidRDefault="002434A8" w:rsidP="00290B10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5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8CB4319" w14:textId="77777777" w:rsidR="00DF053B" w:rsidRDefault="00DF053B">
            <w:pPr>
              <w:snapToGrid w:val="0"/>
              <w:rPr>
                <w:b/>
                <w:color w:val="0000FF"/>
                <w:sz w:val="8"/>
              </w:rPr>
            </w:pPr>
          </w:p>
          <w:p w14:paraId="08D9F23F" w14:textId="77777777" w:rsidR="00DF053B" w:rsidRDefault="002434A8" w:rsidP="00977D7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77D77">
              <w:rPr>
                <w:b/>
                <w:color w:val="0000FF"/>
                <w:sz w:val="20"/>
              </w:rPr>
              <w:t>20</w:t>
            </w:r>
            <w:r>
              <w:rPr>
                <w:b/>
                <w:color w:val="0000FF"/>
                <w:sz w:val="20"/>
              </w:rPr>
              <w:t xml:space="preserve"> November 2019</w:t>
            </w:r>
          </w:p>
        </w:tc>
      </w:tr>
      <w:tr w:rsidR="004530D0" w14:paraId="0A4D742B" w14:textId="77777777" w:rsidTr="008946DF">
        <w:tc>
          <w:tcPr>
            <w:tcW w:w="4793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ADFBC8" w14:textId="719CA9D8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A1017E" w14:textId="77777777" w:rsidR="0075731E" w:rsidRDefault="002434A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AC336C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5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E1A7CB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303AD3" w14:textId="77777777" w:rsidR="0075731E" w:rsidRDefault="002434A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530D0" w14:paraId="3C0D128B" w14:textId="77777777" w:rsidTr="008946D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6E3BF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000C63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4E803A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3E05D9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73D189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6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3A408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CA20A9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704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153ADE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43BE86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F116A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002904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3258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77C6AA" w14:textId="77777777" w:rsidR="0075731E" w:rsidRDefault="002434A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8946DF" w14:paraId="7307649C" w14:textId="77777777" w:rsidTr="00081CF7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C8D2D78" w14:textId="7ADC5D6C" w:rsidR="008946DF" w:rsidRDefault="00081CF7" w:rsidP="008946DF">
            <w:pPr>
              <w:pStyle w:val="Heading8"/>
              <w:snapToGrid w:val="0"/>
            </w:pPr>
            <w:r>
              <w:t>M. Arifin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F163FAB" w14:textId="77777777" w:rsidR="008946DF" w:rsidRDefault="008946DF" w:rsidP="008946DF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 of PRD</w:t>
            </w:r>
          </w:p>
        </w:tc>
        <w:tc>
          <w:tcPr>
            <w:tcW w:w="1806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3954C41" w14:textId="40C22837" w:rsidR="008946DF" w:rsidRDefault="00081CF7" w:rsidP="008946D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3DE68383" wp14:editId="02E2E3AD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-3810</wp:posOffset>
                  </wp:positionV>
                  <wp:extent cx="782320" cy="495300"/>
                  <wp:effectExtent l="0" t="0" r="0" b="0"/>
                  <wp:wrapNone/>
                  <wp:docPr id="20114525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4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19B17E2" w14:textId="77777777" w:rsidR="008946DF" w:rsidRDefault="008946DF" w:rsidP="008946DF">
            <w:pPr>
              <w:pStyle w:val="Heading8"/>
              <w:snapToGrid w:val="0"/>
            </w:pPr>
            <w:r>
              <w:t>Sadao Mihata.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5EFEA69" w14:textId="77777777" w:rsidR="008946DF" w:rsidRDefault="008946DF" w:rsidP="008946D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 Produksi</w:t>
            </w:r>
          </w:p>
        </w:tc>
        <w:tc>
          <w:tcPr>
            <w:tcW w:w="164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509240" w14:textId="65DDE11B" w:rsidR="008946DF" w:rsidRDefault="00081CF7" w:rsidP="008946DF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5762774E" wp14:editId="31535B2F">
                  <wp:extent cx="658495" cy="420370"/>
                  <wp:effectExtent l="0" t="0" r="0" b="0"/>
                  <wp:docPr id="1785804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D0" w14:paraId="3A695E6E" w14:textId="77777777" w:rsidTr="008946DF">
        <w:tc>
          <w:tcPr>
            <w:tcW w:w="9638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AB99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3915E2" w14:textId="77777777" w:rsidR="0075731E" w:rsidRDefault="002434A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8095E0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530D0" w14:paraId="695DDF50" w14:textId="77777777" w:rsidTr="008946DF">
        <w:tc>
          <w:tcPr>
            <w:tcW w:w="4793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7586FA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6C08E19" w14:textId="77777777" w:rsidR="0075731E" w:rsidRDefault="0075731E">
            <w:pPr>
              <w:jc w:val="both"/>
              <w:rPr>
                <w:color w:val="0000FF"/>
              </w:rPr>
            </w:pPr>
          </w:p>
          <w:p w14:paraId="7418178A" w14:textId="77777777" w:rsidR="0075731E" w:rsidRDefault="0075731E">
            <w:pPr>
              <w:jc w:val="both"/>
              <w:rPr>
                <w:color w:val="0000FF"/>
              </w:rPr>
            </w:pPr>
          </w:p>
          <w:p w14:paraId="5B4C0DC1" w14:textId="77777777" w:rsidR="0075731E" w:rsidRDefault="0075731E">
            <w:pPr>
              <w:jc w:val="both"/>
              <w:rPr>
                <w:color w:val="0000FF"/>
              </w:rPr>
            </w:pPr>
          </w:p>
          <w:p w14:paraId="0FB89270" w14:textId="77777777" w:rsidR="0075731E" w:rsidRDefault="0075731E">
            <w:pPr>
              <w:jc w:val="both"/>
              <w:rPr>
                <w:color w:val="0000FF"/>
              </w:rPr>
            </w:pPr>
          </w:p>
          <w:p w14:paraId="36D686B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EF9EA0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493CB16" w14:textId="77777777" w:rsidR="0075731E" w:rsidRDefault="0075731E">
            <w:pPr>
              <w:jc w:val="both"/>
              <w:rPr>
                <w:color w:val="0000FF"/>
              </w:rPr>
            </w:pPr>
          </w:p>
          <w:p w14:paraId="24E2DBD7" w14:textId="77777777" w:rsidR="0075731E" w:rsidRDefault="0075731E">
            <w:pPr>
              <w:jc w:val="both"/>
              <w:rPr>
                <w:color w:val="0000FF"/>
              </w:rPr>
            </w:pPr>
          </w:p>
          <w:p w14:paraId="2E18A092" w14:textId="77777777" w:rsidR="0075731E" w:rsidRDefault="0075731E">
            <w:pPr>
              <w:jc w:val="both"/>
              <w:rPr>
                <w:color w:val="0000FF"/>
              </w:rPr>
            </w:pPr>
          </w:p>
          <w:p w14:paraId="01D4D63D" w14:textId="77777777" w:rsidR="0075731E" w:rsidRDefault="0075731E">
            <w:pPr>
              <w:jc w:val="both"/>
              <w:rPr>
                <w:color w:val="0000FF"/>
              </w:rPr>
            </w:pPr>
          </w:p>
          <w:p w14:paraId="5D2B836D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F4D72" w14:paraId="73D5DCE3" w14:textId="77777777" w:rsidTr="008946DF">
        <w:tc>
          <w:tcPr>
            <w:tcW w:w="9638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E0A25F" w14:textId="77777777" w:rsidR="004F4D72" w:rsidRDefault="004F4D72" w:rsidP="004F4D72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C1D2FB" w14:textId="77777777" w:rsidR="004F4D72" w:rsidRDefault="004F4D72" w:rsidP="004F4D7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7BC29B89" w14:textId="77777777" w:rsidR="004F4D72" w:rsidRDefault="004F4D72" w:rsidP="004F4D72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F4D72" w14:paraId="59ED011B" w14:textId="77777777" w:rsidTr="008946DF">
        <w:trPr>
          <w:trHeight w:hRule="exact" w:val="46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CF9C41" w14:textId="77777777" w:rsidR="004F4D72" w:rsidRDefault="00081CF7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C7B110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3BBAB2F" w14:textId="77777777" w:rsidR="004F4D72" w:rsidRDefault="004F4D72"/>
                    </w:txbxContent>
                  </v:textbox>
                  <w10:wrap anchorx="margin"/>
                </v:shape>
              </w:pict>
            </w:r>
            <w:r>
              <w:pict w14:anchorId="52E0906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1A2EF9C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106DE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CEFCBB" w14:textId="77777777" w:rsidR="004F4D72" w:rsidRPr="00345FDF" w:rsidRDefault="004F4D7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53F587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C2493B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FF1D00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80383A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0864A2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AF9C0BF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9A0AD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64114A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65D035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F81CAC" w14:textId="77777777" w:rsidR="004F4D72" w:rsidRDefault="004F4D72"/>
                    </w:txbxContent>
                  </v:textbox>
                  <w10:wrap anchorx="margin"/>
                </v:shape>
              </w:pict>
            </w:r>
            <w:r>
              <w:pict w14:anchorId="33F16668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70D5B0" w14:textId="77777777" w:rsidR="004F4D72" w:rsidRDefault="004F4D72"/>
                    </w:txbxContent>
                  </v:textbox>
                  <w10:wrap anchorx="margin"/>
                </v:shape>
              </w:pict>
            </w:r>
            <w:r>
              <w:pict w14:anchorId="4EF285DD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C2ADA8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064035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8CF55F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DA11B1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AE3AB8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BE55E03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0F6C66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54611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BE70CD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1DC4E9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FA4A1B" w14:textId="77777777" w:rsidR="004F4D72" w:rsidRDefault="004F4D7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180DC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F9BB4A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D4D9F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92B251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DAA2063" w14:textId="77777777" w:rsidR="004F4D72" w:rsidRDefault="004F4D72" w:rsidP="004F4D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5A46A35" w14:textId="77777777" w:rsidR="004F4D72" w:rsidRDefault="004F4D72" w:rsidP="004F4D7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22921F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0D6C3D6" w14:textId="22A94757" w:rsidR="004F4D72" w:rsidRDefault="004F4D72" w:rsidP="004F4D7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EF53B6" w14:textId="77777777" w:rsidR="004F4D72" w:rsidRDefault="004F4D72" w:rsidP="004F4D7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7AAAE49" w14:textId="4F6B4741" w:rsidR="004F4D72" w:rsidRDefault="004F4D72" w:rsidP="004F4D7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F4D72" w14:paraId="563062B8" w14:textId="77777777" w:rsidTr="008946DF">
        <w:trPr>
          <w:trHeight w:val="43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756CBCC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91E404" w14:textId="37D54732" w:rsidR="004F4D72" w:rsidRDefault="004F4D72" w:rsidP="004F4D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E79D73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1C1E75F" w14:textId="1C9006CB" w:rsidR="004F4D72" w:rsidRDefault="004F4D72" w:rsidP="004F4D7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D5E149" w14:textId="1C01B3B3" w:rsidR="004F4D72" w:rsidRDefault="004F4D72" w:rsidP="004F4D7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F4D72" w14:paraId="7059EBA1" w14:textId="77777777" w:rsidTr="008946DF">
        <w:trPr>
          <w:trHeight w:val="434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43585A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7397DB" w14:textId="23A13908" w:rsidR="004F4D72" w:rsidRDefault="004F4D72" w:rsidP="004F4D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BCA4D3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F6DAE09" w14:textId="020BE23C" w:rsidR="004F4D72" w:rsidRDefault="004F4D72" w:rsidP="004F4D7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BA54F3" w14:textId="2B641779" w:rsidR="004F4D72" w:rsidRDefault="004F4D72" w:rsidP="004F4D7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F4D72" w14:paraId="2A38D6AA" w14:textId="77777777" w:rsidTr="008946DF">
        <w:trPr>
          <w:trHeight w:val="413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D092FC0" w14:textId="77777777" w:rsidR="004F4D72" w:rsidRPr="008E5F42" w:rsidRDefault="004F4D72" w:rsidP="004F4D7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7D5C28C" w14:textId="5479A2DA" w:rsidR="004F4D72" w:rsidRDefault="004F4D72" w:rsidP="004F4D7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96977AF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3464031" w14:textId="77777777" w:rsidR="004F4D72" w:rsidRDefault="004F4D72" w:rsidP="004F4D7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194A02" w14:textId="21EEE5F8" w:rsidR="004F4D72" w:rsidRDefault="004F4D72" w:rsidP="004F4D7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F4D72" w14:paraId="19D9CBD0" w14:textId="77777777" w:rsidTr="008946DF">
        <w:trPr>
          <w:trHeight w:val="40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EC4C72" w14:textId="77777777" w:rsidR="004F4D72" w:rsidRPr="008E5F42" w:rsidRDefault="004F4D72" w:rsidP="004F4D7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DEED88A" w14:textId="723D888E" w:rsidR="004F4D72" w:rsidRDefault="004F4D72" w:rsidP="004F4D7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8DFBFF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F86587A" w14:textId="02093451" w:rsidR="004F4D72" w:rsidRDefault="004F4D72" w:rsidP="004F4D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1FED3F5" w14:textId="77777777" w:rsidR="004F4D72" w:rsidRDefault="004F4D72" w:rsidP="004F4D7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A437B30" w14:textId="381631C6" w:rsidR="004F4D72" w:rsidRDefault="004F4D72" w:rsidP="004F4D7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F4D72" w14:paraId="05BDEB50" w14:textId="77777777" w:rsidTr="008946DF">
        <w:trPr>
          <w:trHeight w:val="537"/>
        </w:trPr>
        <w:tc>
          <w:tcPr>
            <w:tcW w:w="265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4615C53" w14:textId="77777777" w:rsidR="004F4D72" w:rsidRDefault="004F4D72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AA4040A" w14:textId="661FB265" w:rsidR="004F4D72" w:rsidRDefault="004F4D72" w:rsidP="004F4D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1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5052FD4" w14:textId="77777777" w:rsidR="004F4D72" w:rsidRDefault="00081CF7" w:rsidP="004F4D7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90BA92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F651C8C" w14:textId="77777777" w:rsidR="004F4D72" w:rsidRPr="00345FDF" w:rsidRDefault="004F4D7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86CD001" w14:textId="77777777" w:rsidR="004F4D72" w:rsidRDefault="004F4D72" w:rsidP="004F4D7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41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308B35B" w14:textId="77777777" w:rsidR="004F4D72" w:rsidRDefault="004F4D72" w:rsidP="004F4D72">
            <w:pPr>
              <w:snapToGrid w:val="0"/>
              <w:rPr>
                <w:b/>
                <w:color w:val="0000FF"/>
                <w:sz w:val="16"/>
              </w:rPr>
            </w:pPr>
          </w:p>
          <w:p w14:paraId="4FD56DA5" w14:textId="77777777" w:rsidR="004F4D72" w:rsidRDefault="004F4D72" w:rsidP="004F4D72">
            <w:pPr>
              <w:rPr>
                <w:b/>
                <w:color w:val="0000FF"/>
                <w:sz w:val="16"/>
              </w:rPr>
            </w:pPr>
          </w:p>
          <w:p w14:paraId="481C6E3D" w14:textId="77777777" w:rsidR="004F4D72" w:rsidRDefault="004F4D72" w:rsidP="004F4D72">
            <w:pPr>
              <w:rPr>
                <w:b/>
                <w:color w:val="0000FF"/>
                <w:sz w:val="16"/>
              </w:rPr>
            </w:pPr>
          </w:p>
        </w:tc>
      </w:tr>
      <w:tr w:rsidR="004F4D72" w:rsidRPr="00290B10" w14:paraId="1C79FEB4" w14:textId="77777777" w:rsidTr="008946DF">
        <w:trPr>
          <w:trHeight w:hRule="exact" w:val="1704"/>
        </w:trPr>
        <w:tc>
          <w:tcPr>
            <w:tcW w:w="9638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1F904AC" w14:textId="77777777" w:rsidR="004F4D72" w:rsidRPr="00290B10" w:rsidRDefault="00081CF7" w:rsidP="004F4D7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069E383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F4D72" w:rsidRPr="00290B10">
              <w:rPr>
                <w:color w:val="0000FF"/>
              </w:rPr>
              <w:t xml:space="preserve"> </w:t>
            </w:r>
          </w:p>
          <w:p w14:paraId="2935258F" w14:textId="77777777" w:rsidR="004F4D72" w:rsidRPr="00290B10" w:rsidRDefault="004F4D72" w:rsidP="004F4D72">
            <w:pPr>
              <w:ind w:left="459"/>
              <w:rPr>
                <w:color w:val="0000FF"/>
              </w:rPr>
            </w:pPr>
          </w:p>
          <w:p w14:paraId="76EEA814" w14:textId="77777777" w:rsidR="004F4D72" w:rsidRPr="00290B10" w:rsidRDefault="004F4D72" w:rsidP="004F4D72">
            <w:pPr>
              <w:rPr>
                <w:color w:val="0000FF"/>
              </w:rPr>
            </w:pPr>
          </w:p>
          <w:p w14:paraId="3CB2EBE5" w14:textId="77777777" w:rsidR="004F4D72" w:rsidRPr="00290B10" w:rsidRDefault="004F4D72" w:rsidP="004F4D72">
            <w:pPr>
              <w:rPr>
                <w:color w:val="0000FF"/>
              </w:rPr>
            </w:pPr>
          </w:p>
          <w:p w14:paraId="371087EF" w14:textId="77777777" w:rsidR="004F4D72" w:rsidRPr="00290B10" w:rsidRDefault="004F4D72" w:rsidP="004F4D72">
            <w:pPr>
              <w:pStyle w:val="Heading2"/>
              <w:ind w:left="0"/>
              <w:rPr>
                <w:color w:val="0000FF"/>
              </w:rPr>
            </w:pPr>
          </w:p>
          <w:p w14:paraId="103BAA34" w14:textId="77777777" w:rsidR="004F4D72" w:rsidRPr="00290B10" w:rsidRDefault="004F4D72" w:rsidP="004F4D72">
            <w:pPr>
              <w:pStyle w:val="Heading2"/>
              <w:ind w:left="0"/>
              <w:rPr>
                <w:color w:val="0000FF"/>
              </w:rPr>
            </w:pPr>
            <w:r w:rsidRPr="00290B10">
              <w:rPr>
                <w:color w:val="0000FF"/>
              </w:rPr>
              <w:t xml:space="preserve">                </w:t>
            </w:r>
          </w:p>
          <w:p w14:paraId="5BFD4037" w14:textId="77777777" w:rsidR="004F4D72" w:rsidRPr="00290B10" w:rsidRDefault="004F4D72" w:rsidP="004F4D7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D956815" w14:textId="77777777" w:rsidR="004F4D72" w:rsidRPr="00290B10" w:rsidRDefault="004F4D72" w:rsidP="004F4D72">
            <w:pPr>
              <w:pStyle w:val="Heading2"/>
              <w:ind w:left="0"/>
              <w:rPr>
                <w:color w:val="0000FF"/>
              </w:rPr>
            </w:pPr>
            <w:r w:rsidRPr="00290B1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7C6A8E7" w14:textId="77777777" w:rsidR="004F4D72" w:rsidRPr="00290B10" w:rsidRDefault="004F4D72" w:rsidP="004F4D72">
            <w:pPr>
              <w:ind w:left="459"/>
              <w:rPr>
                <w:b/>
                <w:color w:val="0000FF"/>
                <w:sz w:val="10"/>
              </w:rPr>
            </w:pPr>
          </w:p>
          <w:p w14:paraId="6B4A4D07" w14:textId="77777777" w:rsidR="004F4D72" w:rsidRPr="00290B10" w:rsidRDefault="004F4D72" w:rsidP="004F4D7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F2D0E4B" w14:textId="77777777" w:rsidR="0075731E" w:rsidRPr="004F4D72" w:rsidRDefault="002434A8">
      <w:pPr>
        <w:rPr>
          <w:color w:val="0000FF"/>
          <w:lang w:val="de-DE"/>
        </w:rPr>
        <w:sectPr w:rsidR="0075731E" w:rsidRPr="004F4D72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90B10">
        <w:rPr>
          <w:rFonts w:ascii="Wingdings" w:hAnsi="Wingdings"/>
          <w:color w:val="0000FF"/>
          <w:sz w:val="18"/>
        </w:rPr>
        <w:sym w:font="Wingdings" w:char="F0FE"/>
      </w:r>
      <w:r w:rsidRPr="004F4D72">
        <w:rPr>
          <w:color w:val="0000FF"/>
          <w:sz w:val="18"/>
          <w:lang w:val="de-DE"/>
        </w:rPr>
        <w:t xml:space="preserve"> Penerima Salinan Terkendali</w:t>
      </w:r>
      <w:r w:rsidRPr="004F4D72">
        <w:rPr>
          <w:color w:val="0000FF"/>
          <w:sz w:val="18"/>
          <w:lang w:val="de-DE"/>
        </w:rPr>
        <w:tab/>
      </w:r>
      <w:r w:rsidRPr="004F4D72">
        <w:rPr>
          <w:color w:val="0000FF"/>
          <w:sz w:val="18"/>
          <w:lang w:val="de-DE"/>
        </w:rPr>
        <w:tab/>
      </w:r>
      <w:r w:rsidRPr="004F4D72">
        <w:rPr>
          <w:color w:val="0000FF"/>
          <w:sz w:val="18"/>
          <w:lang w:val="de-DE"/>
        </w:rPr>
        <w:tab/>
      </w:r>
      <w:r w:rsidRPr="004F4D7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E8A10FD" w14:textId="77777777" w:rsidR="00407B7C" w:rsidRDefault="002434A8" w:rsidP="00C646DE">
      <w:pPr>
        <w:numPr>
          <w:ilvl w:val="0"/>
          <w:numId w:val="1"/>
        </w:num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lastRenderedPageBreak/>
        <w:t>RUANG LINGKUP</w:t>
      </w:r>
    </w:p>
    <w:p w14:paraId="21BA872A" w14:textId="77777777" w:rsidR="00407B7C" w:rsidRDefault="002434A8" w:rsidP="00290B10">
      <w:pPr>
        <w:pStyle w:val="BodyTextIndent2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Instruksi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dalam pelaksanaan </w:t>
      </w:r>
      <w:r w:rsidR="003C7205">
        <w:rPr>
          <w:rFonts w:ascii="Arial Narrow" w:hAnsi="Arial Narrow"/>
          <w:sz w:val="24"/>
          <w:szCs w:val="24"/>
        </w:rPr>
        <w:t xml:space="preserve">monitoring kinerja proses Produksi terkait dengan </w:t>
      </w:r>
      <w:r>
        <w:rPr>
          <w:rFonts w:ascii="Arial Narrow" w:hAnsi="Arial Narrow"/>
          <w:sz w:val="24"/>
          <w:szCs w:val="24"/>
        </w:rPr>
        <w:t xml:space="preserve">tindakan koreksi dan pencegahan terhadap terjadinya ketidaksesuaian </w:t>
      </w:r>
      <w:r w:rsidR="003C7205">
        <w:rPr>
          <w:rFonts w:ascii="Arial Narrow" w:hAnsi="Arial Narrow"/>
          <w:sz w:val="24"/>
          <w:szCs w:val="24"/>
        </w:rPr>
        <w:t>proses maupun hasil proses</w:t>
      </w:r>
      <w:r>
        <w:rPr>
          <w:rFonts w:ascii="Arial Narrow" w:hAnsi="Arial Narrow"/>
          <w:sz w:val="24"/>
          <w:szCs w:val="24"/>
        </w:rPr>
        <w:t xml:space="preserve"> yang berada dilingkungan Departemen Produksi</w:t>
      </w:r>
      <w:r w:rsidR="00B43A96">
        <w:rPr>
          <w:rFonts w:ascii="Arial Narrow" w:hAnsi="Arial Narrow"/>
          <w:sz w:val="24"/>
          <w:szCs w:val="24"/>
        </w:rPr>
        <w:t xml:space="preserve"> khususnya Produksi steel </w:t>
      </w:r>
    </w:p>
    <w:p w14:paraId="0BE01427" w14:textId="77777777" w:rsidR="00407B7C" w:rsidRDefault="00407B7C">
      <w:p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</w:rPr>
      </w:pPr>
    </w:p>
    <w:p w14:paraId="2E71D0FE" w14:textId="77777777" w:rsidR="00407B7C" w:rsidRDefault="002434A8" w:rsidP="00C646DE">
      <w:pPr>
        <w:numPr>
          <w:ilvl w:val="0"/>
          <w:numId w:val="1"/>
        </w:num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TUJUAN</w:t>
      </w:r>
    </w:p>
    <w:p w14:paraId="5F6B7C49" w14:textId="77777777" w:rsidR="00407B7C" w:rsidRPr="00290B10" w:rsidRDefault="00290B10" w:rsidP="00290B10">
      <w:pPr>
        <w:pStyle w:val="BodyTextIndent2"/>
        <w:ind w:hanging="34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</w:r>
      <w:r w:rsidR="002434A8" w:rsidRPr="004F4D72">
        <w:rPr>
          <w:rFonts w:ascii="Arial Narrow" w:hAnsi="Arial Narrow"/>
          <w:sz w:val="24"/>
          <w:szCs w:val="24"/>
          <w:lang w:val="id-ID"/>
        </w:rPr>
        <w:t>Intruksi Kerja ini bertujuan :</w:t>
      </w:r>
    </w:p>
    <w:p w14:paraId="398BD875" w14:textId="77777777" w:rsidR="00407B7C" w:rsidRDefault="002434A8" w:rsidP="002434A8">
      <w:pPr>
        <w:ind w:left="737" w:hanging="397"/>
        <w:jc w:val="both"/>
        <w:rPr>
          <w:rFonts w:ascii="Arial Narrow" w:hAnsi="Arial Narrow"/>
          <w:szCs w:val="24"/>
          <w:lang w:val="id-ID"/>
        </w:rPr>
      </w:pPr>
      <w:r>
        <w:rPr>
          <w:rFonts w:ascii="Arial Narrow" w:hAnsi="Arial Narrow"/>
          <w:szCs w:val="24"/>
          <w:lang w:val="id-ID"/>
        </w:rPr>
        <w:t xml:space="preserve">2.1.  </w:t>
      </w:r>
      <w:r w:rsidRPr="004F4D72">
        <w:rPr>
          <w:rFonts w:ascii="Arial Narrow" w:hAnsi="Arial Narrow"/>
          <w:szCs w:val="24"/>
          <w:lang w:val="id-ID"/>
        </w:rPr>
        <w:t xml:space="preserve">Menjamin </w:t>
      </w:r>
      <w:r w:rsidR="00B228A4" w:rsidRPr="004F4D72">
        <w:rPr>
          <w:rFonts w:ascii="Arial Narrow" w:hAnsi="Arial Narrow"/>
          <w:szCs w:val="24"/>
          <w:lang w:val="id-ID"/>
        </w:rPr>
        <w:t xml:space="preserve">tindakan koreksi dan pencegahan terhadap penyimpangan dan kemungkinan akan terjadinya penyimpangan proses dilakukan </w:t>
      </w:r>
      <w:r w:rsidRPr="004F4D72">
        <w:rPr>
          <w:rFonts w:ascii="Arial Narrow" w:hAnsi="Arial Narrow"/>
          <w:szCs w:val="24"/>
          <w:lang w:val="id-ID"/>
        </w:rPr>
        <w:t>dengan efektif dan efisien.</w:t>
      </w:r>
    </w:p>
    <w:p w14:paraId="44FBD579" w14:textId="77777777" w:rsidR="00407B7C" w:rsidRPr="002434A8" w:rsidRDefault="002434A8" w:rsidP="002434A8">
      <w:pPr>
        <w:pStyle w:val="ListParagraph"/>
        <w:numPr>
          <w:ilvl w:val="1"/>
          <w:numId w:val="2"/>
        </w:numPr>
        <w:ind w:left="737" w:hanging="397"/>
        <w:jc w:val="both"/>
        <w:rPr>
          <w:rFonts w:ascii="Arial Narrow" w:hAnsi="Arial Narrow"/>
          <w:szCs w:val="24"/>
          <w:lang w:val="id-ID"/>
        </w:rPr>
      </w:pPr>
      <w:r w:rsidRPr="004F4D72">
        <w:rPr>
          <w:rFonts w:ascii="Arial Narrow" w:hAnsi="Arial Narrow"/>
          <w:szCs w:val="24"/>
          <w:lang w:val="id-ID"/>
        </w:rPr>
        <w:t>Menjamin setiap ketidaksesuaian bisa ditangani dengan tepat dan ketidaksesuaian yang sama tidak terulang lagi.</w:t>
      </w:r>
    </w:p>
    <w:p w14:paraId="0C395C0D" w14:textId="77777777" w:rsidR="00407B7C" w:rsidRPr="004F4D72" w:rsidRDefault="00407B7C">
      <w:p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  <w:lang w:val="id-ID"/>
        </w:rPr>
      </w:pPr>
    </w:p>
    <w:p w14:paraId="0F8D1114" w14:textId="77777777" w:rsidR="00407B7C" w:rsidRDefault="002434A8" w:rsidP="00C646DE">
      <w:pPr>
        <w:numPr>
          <w:ilvl w:val="0"/>
          <w:numId w:val="1"/>
        </w:num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DEFINISI</w:t>
      </w:r>
    </w:p>
    <w:p w14:paraId="31D4E224" w14:textId="77777777" w:rsidR="00407B7C" w:rsidRPr="00F863BF" w:rsidRDefault="002434A8" w:rsidP="005D4B01">
      <w:pPr>
        <w:pStyle w:val="ListParagraph"/>
        <w:numPr>
          <w:ilvl w:val="2"/>
          <w:numId w:val="1"/>
        </w:numPr>
        <w:tabs>
          <w:tab w:val="clear" w:pos="0"/>
        </w:tabs>
        <w:ind w:left="754" w:hanging="397"/>
        <w:jc w:val="both"/>
        <w:rPr>
          <w:rFonts w:ascii="Arial Narrow" w:hAnsi="Arial Narrow"/>
          <w:szCs w:val="24"/>
        </w:rPr>
      </w:pPr>
      <w:proofErr w:type="spellStart"/>
      <w:r w:rsidRPr="00D83A59">
        <w:rPr>
          <w:rFonts w:ascii="Arial Narrow" w:hAnsi="Arial Narrow"/>
          <w:szCs w:val="24"/>
        </w:rPr>
        <w:t>Statistik</w:t>
      </w:r>
      <w:proofErr w:type="spellEnd"/>
      <w:r w:rsidRPr="00D83A59">
        <w:rPr>
          <w:rFonts w:ascii="Arial Narrow" w:hAnsi="Arial Narrow"/>
          <w:szCs w:val="24"/>
        </w:rPr>
        <w:t xml:space="preserve"> </w:t>
      </w:r>
      <w:proofErr w:type="spellStart"/>
      <w:r w:rsidRPr="00D83A59">
        <w:rPr>
          <w:rFonts w:ascii="Arial Narrow" w:hAnsi="Arial Narrow"/>
          <w:szCs w:val="24"/>
        </w:rPr>
        <w:t>Rencana</w:t>
      </w:r>
      <w:proofErr w:type="spellEnd"/>
      <w:r w:rsidRPr="00D83A59">
        <w:rPr>
          <w:rFonts w:ascii="Arial Narrow" w:hAnsi="Arial Narrow"/>
          <w:szCs w:val="24"/>
        </w:rPr>
        <w:t xml:space="preserve"> &amp; Hasil Produksi (SRHP): Laporan Statistik perkembangan hasil produksi yang sudah d</w:t>
      </w:r>
      <w:r w:rsidR="00D83A59" w:rsidRPr="00D83A59">
        <w:rPr>
          <w:rFonts w:ascii="Arial Narrow" w:hAnsi="Arial Narrow"/>
          <w:szCs w:val="24"/>
        </w:rPr>
        <w:t>icapai dibanding dengan rencana dan jumlah kegagalan dibanding dengan target kegagalan maksimal.</w:t>
      </w:r>
    </w:p>
    <w:p w14:paraId="4EF4498E" w14:textId="77777777" w:rsidR="00A974F8" w:rsidRPr="00F863BF" w:rsidRDefault="002434A8" w:rsidP="005D4B01">
      <w:pPr>
        <w:pStyle w:val="ListParagraph"/>
        <w:numPr>
          <w:ilvl w:val="2"/>
          <w:numId w:val="1"/>
        </w:numPr>
        <w:tabs>
          <w:tab w:val="clear" w:pos="0"/>
        </w:tabs>
        <w:ind w:left="754" w:hanging="397"/>
        <w:jc w:val="both"/>
        <w:rPr>
          <w:rFonts w:ascii="Arial Narrow" w:hAnsi="Arial Narrow"/>
          <w:szCs w:val="24"/>
        </w:rPr>
      </w:pPr>
      <w:proofErr w:type="spellStart"/>
      <w:r w:rsidRPr="00F863BF">
        <w:rPr>
          <w:rFonts w:ascii="Arial Narrow" w:hAnsi="Arial Narrow"/>
          <w:szCs w:val="24"/>
        </w:rPr>
        <w:t>kapasitas</w:t>
      </w:r>
      <w:proofErr w:type="spellEnd"/>
      <w:r w:rsidRPr="00F863BF">
        <w:rPr>
          <w:rFonts w:ascii="Arial Narrow" w:hAnsi="Arial Narrow"/>
          <w:szCs w:val="24"/>
        </w:rPr>
        <w:t xml:space="preserve"> Real </w:t>
      </w:r>
      <w:proofErr w:type="spellStart"/>
      <w:r w:rsidRPr="00F863BF">
        <w:rPr>
          <w:rFonts w:ascii="Arial Narrow" w:hAnsi="Arial Narrow"/>
          <w:szCs w:val="24"/>
        </w:rPr>
        <w:t>Produksi</w:t>
      </w:r>
      <w:proofErr w:type="spellEnd"/>
      <w:r w:rsidRPr="00F863BF">
        <w:rPr>
          <w:rFonts w:ascii="Arial Narrow" w:hAnsi="Arial Narrow"/>
          <w:szCs w:val="24"/>
        </w:rPr>
        <w:t xml:space="preserve"> (KRP) </w:t>
      </w:r>
      <w:r w:rsidR="00407B7C" w:rsidRPr="00F863BF">
        <w:rPr>
          <w:rFonts w:ascii="Arial Narrow" w:hAnsi="Arial Narrow"/>
          <w:szCs w:val="24"/>
        </w:rPr>
        <w:t xml:space="preserve"> </w:t>
      </w:r>
      <w:r w:rsidRPr="00F863BF">
        <w:rPr>
          <w:rFonts w:ascii="Arial Narrow" w:hAnsi="Arial Narrow"/>
          <w:color w:val="000000"/>
          <w:szCs w:val="24"/>
        </w:rPr>
        <w:t>adalah</w:t>
      </w:r>
      <w:r w:rsidRPr="00F863BF">
        <w:rPr>
          <w:rFonts w:ascii="Arial Narrow" w:hAnsi="Arial Narrow"/>
          <w:szCs w:val="24"/>
        </w:rPr>
        <w:t xml:space="preserve"> </w:t>
      </w:r>
      <w:r w:rsidR="00880F1D" w:rsidRPr="00F863BF">
        <w:rPr>
          <w:rFonts w:ascii="Arial Narrow" w:hAnsi="Arial Narrow"/>
          <w:color w:val="000000"/>
          <w:szCs w:val="24"/>
        </w:rPr>
        <w:t>adalah</w:t>
      </w:r>
      <w:r w:rsidR="00880F1D" w:rsidRPr="00F863BF">
        <w:rPr>
          <w:rFonts w:ascii="Arial Narrow" w:hAnsi="Arial Narrow"/>
          <w:szCs w:val="24"/>
        </w:rPr>
        <w:t xml:space="preserve"> perhitungan kemampuan optimal produksi untuk merealisasikan hasil kegiatanya pada kondisi ideal berdasar sumber daya yang dimiliki</w:t>
      </w:r>
      <w:r w:rsidR="00880F1D" w:rsidRPr="00F863BF">
        <w:rPr>
          <w:rFonts w:ascii="Arial Narrow" w:hAnsi="Arial Narrow"/>
          <w:szCs w:val="24"/>
          <w:lang w:val="id-ID"/>
        </w:rPr>
        <w:t>,</w:t>
      </w:r>
      <w:r w:rsidR="00880F1D" w:rsidRPr="00F863BF">
        <w:rPr>
          <w:rFonts w:ascii="Arial Narrow" w:hAnsi="Arial Narrow"/>
          <w:color w:val="000000"/>
          <w:szCs w:val="24"/>
          <w:lang w:val="id-ID"/>
        </w:rPr>
        <w:t xml:space="preserve"> sesuai satuan standar perhitungan yang ditetapkan. (mis. Jam Orang, Hari, dll)</w:t>
      </w:r>
    </w:p>
    <w:p w14:paraId="0CB6BB8F" w14:textId="77777777" w:rsidR="00407B7C" w:rsidRPr="00EA29AE" w:rsidRDefault="002434A8" w:rsidP="000122B0">
      <w:pPr>
        <w:pStyle w:val="ListParagraph"/>
        <w:numPr>
          <w:ilvl w:val="2"/>
          <w:numId w:val="1"/>
        </w:numPr>
        <w:tabs>
          <w:tab w:val="clear" w:pos="0"/>
        </w:tabs>
        <w:ind w:left="754" w:hanging="397"/>
        <w:jc w:val="both"/>
        <w:rPr>
          <w:rFonts w:ascii="Arial Narrow" w:hAnsi="Arial Narrow"/>
          <w:szCs w:val="24"/>
        </w:rPr>
      </w:pPr>
      <w:r w:rsidRPr="00EA29AE">
        <w:rPr>
          <w:rFonts w:ascii="Arial Narrow" w:hAnsi="Arial Narrow"/>
          <w:szCs w:val="24"/>
        </w:rPr>
        <w:t xml:space="preserve">Peta Kontrol : </w:t>
      </w:r>
      <w:r w:rsidR="00A974F8" w:rsidRPr="00EA29AE">
        <w:rPr>
          <w:rFonts w:ascii="Arial Narrow" w:hAnsi="Arial Narrow"/>
          <w:szCs w:val="24"/>
        </w:rPr>
        <w:t>Statistik berupa grafik yang membandingkan antara hasil yang dicapai dibandingkan dengan target yang direncanakan, Serta maksimal kegagalan yang diijinkan sebesar 0.5% dibandingkan dengan realisasi, Dimana peta Kontrol harus di Up date harian sebagai alat untuk monitoring kinerja Proses</w:t>
      </w:r>
      <w:r w:rsidRPr="00EA29AE">
        <w:rPr>
          <w:rFonts w:ascii="Arial Narrow" w:hAnsi="Arial Narrow"/>
          <w:szCs w:val="24"/>
        </w:rPr>
        <w:t>.</w:t>
      </w:r>
    </w:p>
    <w:p w14:paraId="594610CC" w14:textId="77777777" w:rsidR="00407B7C" w:rsidRDefault="00407B7C">
      <w:pPr>
        <w:tabs>
          <w:tab w:val="left" w:pos="851"/>
        </w:tabs>
        <w:jc w:val="both"/>
        <w:rPr>
          <w:rFonts w:ascii="Arial Narrow" w:hAnsi="Arial Narrow"/>
          <w:szCs w:val="24"/>
        </w:rPr>
      </w:pPr>
    </w:p>
    <w:p w14:paraId="6FFF569F" w14:textId="77777777" w:rsidR="00407B7C" w:rsidRDefault="002434A8" w:rsidP="00C646DE">
      <w:pPr>
        <w:numPr>
          <w:ilvl w:val="0"/>
          <w:numId w:val="1"/>
        </w:num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KETENTUAN UMUM</w:t>
      </w:r>
    </w:p>
    <w:p w14:paraId="31AAFCE9" w14:textId="77777777" w:rsidR="00407B7C" w:rsidRDefault="000122B0" w:rsidP="000122B0">
      <w:pPr>
        <w:pStyle w:val="ListParagraph"/>
        <w:numPr>
          <w:ilvl w:val="5"/>
          <w:numId w:val="1"/>
        </w:numPr>
        <w:ind w:left="737" w:hanging="397"/>
        <w:jc w:val="both"/>
        <w:rPr>
          <w:rFonts w:ascii="Arial Narrow" w:hAnsi="Arial Narrow"/>
          <w:szCs w:val="24"/>
        </w:rPr>
      </w:pPr>
      <w:r w:rsidRPr="000122B0">
        <w:rPr>
          <w:rFonts w:ascii="Arial Narrow" w:hAnsi="Arial Narrow"/>
          <w:sz w:val="22"/>
          <w:szCs w:val="22"/>
          <w:lang w:val="id-ID"/>
        </w:rPr>
        <w:t>4.1.</w:t>
      </w:r>
      <w:r>
        <w:rPr>
          <w:rFonts w:ascii="Arial Narrow" w:hAnsi="Arial Narrow"/>
          <w:szCs w:val="24"/>
          <w:lang w:val="id-ID"/>
        </w:rPr>
        <w:tab/>
      </w:r>
      <w:r w:rsidR="002434A8">
        <w:rPr>
          <w:rFonts w:ascii="Arial Narrow" w:hAnsi="Arial Narrow"/>
          <w:szCs w:val="24"/>
        </w:rPr>
        <w:t>Officer</w:t>
      </w:r>
      <w:r w:rsidR="002434A8" w:rsidRPr="00EA29AE">
        <w:rPr>
          <w:rFonts w:ascii="Arial Narrow" w:hAnsi="Arial Narrow"/>
          <w:szCs w:val="24"/>
        </w:rPr>
        <w:t xml:space="preserve"> </w:t>
      </w:r>
      <w:r w:rsidR="009F25E6">
        <w:rPr>
          <w:rFonts w:ascii="Arial Narrow" w:hAnsi="Arial Narrow"/>
          <w:szCs w:val="24"/>
        </w:rPr>
        <w:t xml:space="preserve">Steel di </w:t>
      </w:r>
      <w:proofErr w:type="spellStart"/>
      <w:r w:rsidR="009F25E6">
        <w:rPr>
          <w:rFonts w:ascii="Arial Narrow" w:hAnsi="Arial Narrow"/>
          <w:szCs w:val="24"/>
        </w:rPr>
        <w:t>setiap</w:t>
      </w:r>
      <w:proofErr w:type="spellEnd"/>
      <w:r w:rsidR="009F25E6">
        <w:rPr>
          <w:rFonts w:ascii="Arial Narrow" w:hAnsi="Arial Narrow"/>
          <w:szCs w:val="24"/>
        </w:rPr>
        <w:t xml:space="preserve"> area yang </w:t>
      </w:r>
      <w:proofErr w:type="spellStart"/>
      <w:r w:rsidR="009F25E6">
        <w:rPr>
          <w:rFonts w:ascii="Arial Narrow" w:hAnsi="Arial Narrow"/>
          <w:szCs w:val="24"/>
        </w:rPr>
        <w:t>ditunjuk</w:t>
      </w:r>
      <w:proofErr w:type="spellEnd"/>
      <w:r w:rsidR="009F25E6">
        <w:rPr>
          <w:rFonts w:ascii="Arial Narrow" w:hAnsi="Arial Narrow"/>
          <w:szCs w:val="24"/>
        </w:rPr>
        <w:t xml:space="preserve"> </w:t>
      </w:r>
      <w:r w:rsidR="002434A8" w:rsidRPr="00EA29AE">
        <w:rPr>
          <w:rFonts w:ascii="Arial Narrow" w:hAnsi="Arial Narrow"/>
          <w:szCs w:val="24"/>
        </w:rPr>
        <w:t xml:space="preserve">harus mencatat jumlah hasil produksi </w:t>
      </w:r>
      <w:r w:rsidR="009F25E6">
        <w:rPr>
          <w:rFonts w:ascii="Arial Narrow" w:hAnsi="Arial Narrow"/>
          <w:szCs w:val="24"/>
        </w:rPr>
        <w:t xml:space="preserve">setiap hari dan mengupdate pada peta kontrol yang ada dilapangan sebagai Informasi untuk monitoring  </w:t>
      </w:r>
      <w:r w:rsidR="002434A8" w:rsidRPr="00EA29AE">
        <w:rPr>
          <w:rFonts w:ascii="Arial Narrow" w:hAnsi="Arial Narrow"/>
          <w:szCs w:val="24"/>
        </w:rPr>
        <w:t xml:space="preserve"> </w:t>
      </w:r>
    </w:p>
    <w:p w14:paraId="07B546E6" w14:textId="77777777" w:rsidR="00407B7C" w:rsidRDefault="000122B0" w:rsidP="000122B0">
      <w:pPr>
        <w:pStyle w:val="ListParagraph"/>
        <w:numPr>
          <w:ilvl w:val="3"/>
          <w:numId w:val="1"/>
        </w:numPr>
        <w:ind w:left="737" w:hanging="397"/>
        <w:jc w:val="both"/>
        <w:rPr>
          <w:rFonts w:ascii="Arial Narrow" w:hAnsi="Arial Narrow"/>
          <w:szCs w:val="24"/>
        </w:rPr>
      </w:pPr>
      <w:r w:rsidRPr="000122B0">
        <w:rPr>
          <w:rFonts w:ascii="Arial Narrow" w:hAnsi="Arial Narrow"/>
          <w:sz w:val="22"/>
          <w:szCs w:val="22"/>
          <w:lang w:val="id-ID"/>
        </w:rPr>
        <w:t>4.2.</w:t>
      </w:r>
      <w:r>
        <w:rPr>
          <w:rFonts w:ascii="Arial Narrow" w:hAnsi="Arial Narrow"/>
          <w:szCs w:val="24"/>
          <w:lang w:val="id-ID"/>
        </w:rPr>
        <w:tab/>
      </w:r>
      <w:proofErr w:type="spellStart"/>
      <w:r w:rsidR="002434A8" w:rsidRPr="00405ACA">
        <w:rPr>
          <w:rFonts w:ascii="Arial Narrow" w:hAnsi="Arial Narrow"/>
          <w:szCs w:val="24"/>
        </w:rPr>
        <w:t>Kegagalan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Produksi</w:t>
      </w:r>
      <w:proofErr w:type="spellEnd"/>
      <w:r w:rsidR="002434A8" w:rsidRPr="00405ACA">
        <w:rPr>
          <w:rFonts w:ascii="Arial Narrow" w:hAnsi="Arial Narrow"/>
          <w:szCs w:val="24"/>
        </w:rPr>
        <w:t xml:space="preserve"> (Pcs) </w:t>
      </w:r>
      <w:proofErr w:type="spellStart"/>
      <w:r w:rsidR="002434A8" w:rsidRPr="00405ACA">
        <w:rPr>
          <w:rFonts w:ascii="Arial Narrow" w:hAnsi="Arial Narrow"/>
          <w:szCs w:val="24"/>
        </w:rPr>
        <w:t>setiap</w:t>
      </w:r>
      <w:proofErr w:type="spellEnd"/>
      <w:r w:rsidR="002434A8" w:rsidRPr="00405ACA">
        <w:rPr>
          <w:rFonts w:ascii="Arial Narrow" w:hAnsi="Arial Narrow"/>
          <w:szCs w:val="24"/>
        </w:rPr>
        <w:t xml:space="preserve"> hari diidentifikasikan oleh Bagian Q</w:t>
      </w:r>
      <w:r w:rsidR="00D83A59">
        <w:rPr>
          <w:rFonts w:ascii="Arial Narrow" w:hAnsi="Arial Narrow"/>
          <w:szCs w:val="24"/>
        </w:rPr>
        <w:t xml:space="preserve">C </w:t>
      </w:r>
      <w:r w:rsidR="002434A8" w:rsidRPr="00405ACA">
        <w:rPr>
          <w:rFonts w:ascii="Arial Narrow" w:hAnsi="Arial Narrow"/>
          <w:szCs w:val="24"/>
        </w:rPr>
        <w:t>dan hasilnya dilaporkan ke bagia</w:t>
      </w:r>
      <w:r w:rsidR="00EA29AE" w:rsidRPr="00405ACA">
        <w:rPr>
          <w:rFonts w:ascii="Arial Narrow" w:hAnsi="Arial Narrow"/>
          <w:szCs w:val="24"/>
        </w:rPr>
        <w:t>n</w:t>
      </w:r>
      <w:r w:rsidR="002434A8" w:rsidRPr="00405ACA">
        <w:rPr>
          <w:rFonts w:ascii="Arial Narrow" w:hAnsi="Arial Narrow"/>
          <w:szCs w:val="24"/>
        </w:rPr>
        <w:t xml:space="preserve"> terkait.</w:t>
      </w:r>
    </w:p>
    <w:p w14:paraId="506D8746" w14:textId="77777777" w:rsidR="00407B7C" w:rsidRPr="00405ACA" w:rsidRDefault="000122B0" w:rsidP="000122B0">
      <w:pPr>
        <w:pStyle w:val="ListParagraph"/>
        <w:numPr>
          <w:ilvl w:val="3"/>
          <w:numId w:val="1"/>
        </w:numPr>
        <w:tabs>
          <w:tab w:val="left" w:pos="270"/>
        </w:tabs>
        <w:ind w:left="737" w:hanging="397"/>
        <w:jc w:val="both"/>
        <w:rPr>
          <w:rFonts w:ascii="Arial Narrow" w:hAnsi="Arial Narrow"/>
          <w:szCs w:val="24"/>
        </w:rPr>
      </w:pPr>
      <w:r w:rsidRPr="000122B0">
        <w:rPr>
          <w:rFonts w:ascii="Arial Narrow" w:hAnsi="Arial Narrow"/>
          <w:sz w:val="22"/>
          <w:szCs w:val="22"/>
          <w:lang w:val="id-ID"/>
        </w:rPr>
        <w:t>4.3.</w:t>
      </w:r>
      <w:r>
        <w:rPr>
          <w:rFonts w:ascii="Arial Narrow" w:hAnsi="Arial Narrow"/>
          <w:szCs w:val="24"/>
          <w:lang w:val="id-ID"/>
        </w:rPr>
        <w:tab/>
      </w:r>
      <w:r w:rsidR="002434A8" w:rsidRPr="00405ACA">
        <w:rPr>
          <w:rFonts w:ascii="Arial Narrow" w:hAnsi="Arial Narrow"/>
          <w:szCs w:val="24"/>
        </w:rPr>
        <w:t xml:space="preserve">Analisa </w:t>
      </w:r>
      <w:proofErr w:type="spellStart"/>
      <w:r w:rsidR="002434A8" w:rsidRPr="00405ACA">
        <w:rPr>
          <w:rFonts w:ascii="Arial Narrow" w:hAnsi="Arial Narrow"/>
          <w:szCs w:val="24"/>
        </w:rPr>
        <w:t>terkait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dengan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kinerja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produksi</w:t>
      </w:r>
      <w:proofErr w:type="spellEnd"/>
      <w:r w:rsidR="002434A8" w:rsidRPr="00405ACA">
        <w:rPr>
          <w:rFonts w:ascii="Arial Narrow" w:hAnsi="Arial Narrow"/>
          <w:szCs w:val="24"/>
        </w:rPr>
        <w:t xml:space="preserve"> yang </w:t>
      </w:r>
      <w:proofErr w:type="spellStart"/>
      <w:r w:rsidR="002434A8" w:rsidRPr="00405ACA">
        <w:rPr>
          <w:rFonts w:ascii="Arial Narrow" w:hAnsi="Arial Narrow"/>
          <w:szCs w:val="24"/>
        </w:rPr>
        <w:t>dicapai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baik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hasil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Produksi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maupun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kegagalan</w:t>
      </w:r>
      <w:proofErr w:type="spellEnd"/>
      <w:r w:rsidR="002434A8">
        <w:rPr>
          <w:rFonts w:ascii="Arial Narrow" w:hAnsi="Arial Narrow"/>
          <w:szCs w:val="24"/>
        </w:rPr>
        <w:t xml:space="preserve">, </w:t>
      </w:r>
      <w:proofErr w:type="spellStart"/>
      <w:r w:rsidR="002434A8">
        <w:rPr>
          <w:rFonts w:ascii="Arial Narrow" w:hAnsi="Arial Narrow"/>
          <w:szCs w:val="24"/>
        </w:rPr>
        <w:t>harus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9F25E6">
        <w:rPr>
          <w:rFonts w:ascii="Arial Narrow" w:hAnsi="Arial Narrow"/>
          <w:szCs w:val="24"/>
        </w:rPr>
        <w:t>di</w:t>
      </w:r>
      <w:r w:rsidR="00515C83">
        <w:rPr>
          <w:rFonts w:ascii="Arial Narrow" w:hAnsi="Arial Narrow"/>
          <w:szCs w:val="24"/>
        </w:rPr>
        <w:t>lakukan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r w:rsidR="002434A8">
        <w:rPr>
          <w:rFonts w:ascii="Arial Narrow" w:hAnsi="Arial Narrow"/>
          <w:szCs w:val="24"/>
        </w:rPr>
        <w:t xml:space="preserve">oleh </w:t>
      </w:r>
      <w:proofErr w:type="spellStart"/>
      <w:r w:rsidR="002434A8">
        <w:rPr>
          <w:rFonts w:ascii="Arial Narrow" w:hAnsi="Arial Narrow"/>
          <w:szCs w:val="24"/>
        </w:rPr>
        <w:t>personil</w:t>
      </w:r>
      <w:proofErr w:type="spellEnd"/>
      <w:r w:rsidR="002434A8">
        <w:rPr>
          <w:rFonts w:ascii="Arial Narrow" w:hAnsi="Arial Narrow"/>
          <w:szCs w:val="24"/>
        </w:rPr>
        <w:t xml:space="preserve"> yang </w:t>
      </w:r>
      <w:proofErr w:type="spellStart"/>
      <w:r w:rsidR="002434A8">
        <w:rPr>
          <w:rFonts w:ascii="Arial Narrow" w:hAnsi="Arial Narrow"/>
          <w:szCs w:val="24"/>
        </w:rPr>
        <w:t>bertanggung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proofErr w:type="spellStart"/>
      <w:r w:rsidR="002434A8">
        <w:rPr>
          <w:rFonts w:ascii="Arial Narrow" w:hAnsi="Arial Narrow"/>
          <w:szCs w:val="24"/>
        </w:rPr>
        <w:t>jawab</w:t>
      </w:r>
      <w:proofErr w:type="spellEnd"/>
      <w:r w:rsidR="002434A8">
        <w:rPr>
          <w:rFonts w:ascii="Arial Narrow" w:hAnsi="Arial Narrow"/>
          <w:szCs w:val="24"/>
        </w:rPr>
        <w:t xml:space="preserve"> </w:t>
      </w:r>
      <w:r w:rsidR="002434A8" w:rsidRPr="00405ACA">
        <w:rPr>
          <w:rFonts w:ascii="Arial Narrow" w:hAnsi="Arial Narrow"/>
          <w:szCs w:val="24"/>
        </w:rPr>
        <w:t>sebagai bahan perbaikan minimal satu minggu sekali</w:t>
      </w:r>
    </w:p>
    <w:p w14:paraId="14EB583B" w14:textId="77777777" w:rsidR="00407B7C" w:rsidRPr="00405ACA" w:rsidRDefault="000122B0" w:rsidP="000122B0">
      <w:pPr>
        <w:pStyle w:val="ListParagraph"/>
        <w:numPr>
          <w:ilvl w:val="3"/>
          <w:numId w:val="1"/>
        </w:numPr>
        <w:ind w:left="737" w:hanging="397"/>
        <w:jc w:val="both"/>
        <w:rPr>
          <w:rFonts w:ascii="Arial Narrow" w:hAnsi="Arial Narrow"/>
          <w:szCs w:val="24"/>
        </w:rPr>
      </w:pPr>
      <w:r w:rsidRPr="000122B0">
        <w:rPr>
          <w:rFonts w:ascii="Arial Narrow" w:hAnsi="Arial Narrow"/>
          <w:sz w:val="22"/>
          <w:szCs w:val="22"/>
          <w:lang w:val="id-ID"/>
        </w:rPr>
        <w:t>4.4</w:t>
      </w:r>
      <w:r>
        <w:rPr>
          <w:rFonts w:ascii="Arial Narrow" w:hAnsi="Arial Narrow"/>
          <w:szCs w:val="24"/>
          <w:lang w:val="id-ID"/>
        </w:rPr>
        <w:t>.</w:t>
      </w:r>
      <w:r>
        <w:rPr>
          <w:rFonts w:ascii="Arial Narrow" w:hAnsi="Arial Narrow"/>
          <w:szCs w:val="24"/>
          <w:lang w:val="id-ID"/>
        </w:rPr>
        <w:tab/>
      </w:r>
      <w:r w:rsidR="002434A8" w:rsidRPr="00405ACA">
        <w:rPr>
          <w:rFonts w:ascii="Arial Narrow" w:hAnsi="Arial Narrow"/>
          <w:szCs w:val="24"/>
        </w:rPr>
        <w:t xml:space="preserve">Manager </w:t>
      </w:r>
      <w:proofErr w:type="spellStart"/>
      <w:r w:rsidR="002434A8" w:rsidRPr="00405ACA">
        <w:rPr>
          <w:rFonts w:ascii="Arial Narrow" w:hAnsi="Arial Narrow"/>
          <w:szCs w:val="24"/>
        </w:rPr>
        <w:t>Produksi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mengontrol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jumlah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hasil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produksi</w:t>
      </w:r>
      <w:proofErr w:type="spellEnd"/>
      <w:r w:rsidR="002434A8" w:rsidRPr="00405ACA">
        <w:rPr>
          <w:rFonts w:ascii="Arial Narrow" w:hAnsi="Arial Narrow"/>
          <w:szCs w:val="24"/>
        </w:rPr>
        <w:t xml:space="preserve"> </w:t>
      </w:r>
      <w:proofErr w:type="spellStart"/>
      <w:r w:rsidR="002434A8" w:rsidRPr="00405ACA">
        <w:rPr>
          <w:rFonts w:ascii="Arial Narrow" w:hAnsi="Arial Narrow"/>
          <w:szCs w:val="24"/>
        </w:rPr>
        <w:t>perhari</w:t>
      </w:r>
      <w:proofErr w:type="spellEnd"/>
      <w:r w:rsidR="002434A8" w:rsidRPr="00405ACA">
        <w:rPr>
          <w:rFonts w:ascii="Arial Narrow" w:hAnsi="Arial Narrow"/>
          <w:szCs w:val="24"/>
        </w:rPr>
        <w:t xml:space="preserve">. Penyimpangan hasil produksi diijinkan max 10% </w:t>
      </w:r>
      <w:r w:rsidR="00515C83">
        <w:rPr>
          <w:rFonts w:ascii="Arial Narrow" w:hAnsi="Arial Narrow"/>
          <w:szCs w:val="24"/>
        </w:rPr>
        <w:t xml:space="preserve">serta kegagalan max 0.5 % </w:t>
      </w:r>
      <w:r w:rsidR="002434A8" w:rsidRPr="00405ACA">
        <w:rPr>
          <w:rFonts w:ascii="Arial Narrow" w:hAnsi="Arial Narrow"/>
          <w:szCs w:val="24"/>
        </w:rPr>
        <w:t>dari kapasitas produksi terpasang. Apabila terjadi penyimpangan melebihi ketentuan maka Mgr Produksi harus membuat catatan dan mengevaluasi hal tersebut.</w:t>
      </w:r>
    </w:p>
    <w:p w14:paraId="23A49412" w14:textId="77777777" w:rsidR="00407B7C" w:rsidRDefault="00407B7C">
      <w:pPr>
        <w:tabs>
          <w:tab w:val="left" w:pos="270"/>
        </w:tabs>
        <w:ind w:left="780"/>
        <w:jc w:val="both"/>
        <w:rPr>
          <w:rFonts w:ascii="Arial Narrow" w:hAnsi="Arial Narrow"/>
          <w:szCs w:val="24"/>
        </w:rPr>
      </w:pPr>
    </w:p>
    <w:p w14:paraId="7BD138B3" w14:textId="77777777" w:rsidR="00407B7C" w:rsidRDefault="002434A8" w:rsidP="00017711">
      <w:pPr>
        <w:numPr>
          <w:ilvl w:val="0"/>
          <w:numId w:val="1"/>
        </w:num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TANGGUNG JAWAB</w:t>
      </w:r>
    </w:p>
    <w:p w14:paraId="247913C7" w14:textId="77777777" w:rsidR="00407B7C" w:rsidRPr="004F4D72" w:rsidRDefault="002434A8" w:rsidP="000122B0">
      <w:pPr>
        <w:pStyle w:val="ListParagraph"/>
        <w:numPr>
          <w:ilvl w:val="1"/>
          <w:numId w:val="3"/>
        </w:numPr>
        <w:ind w:left="737" w:hanging="397"/>
        <w:jc w:val="both"/>
        <w:rPr>
          <w:rFonts w:ascii="Arial Narrow" w:hAnsi="Arial Narrow"/>
          <w:szCs w:val="24"/>
          <w:lang w:val="de-DE"/>
        </w:rPr>
      </w:pPr>
      <w:r w:rsidRPr="004F4D72">
        <w:rPr>
          <w:rFonts w:ascii="Arial Narrow" w:hAnsi="Arial Narrow"/>
          <w:szCs w:val="24"/>
          <w:lang w:val="de-DE"/>
        </w:rPr>
        <w:t>Manager Produksi bertanggung jawab memantau pelaksanaan prosedur atau intruksi kerja ini.</w:t>
      </w:r>
    </w:p>
    <w:p w14:paraId="53F890BC" w14:textId="77777777" w:rsidR="00407B7C" w:rsidRPr="00753BD1" w:rsidRDefault="002434A8" w:rsidP="00527C5A">
      <w:pPr>
        <w:pStyle w:val="ListParagraph"/>
        <w:numPr>
          <w:ilvl w:val="1"/>
          <w:numId w:val="3"/>
        </w:numPr>
        <w:ind w:left="737" w:hanging="397"/>
        <w:jc w:val="both"/>
        <w:rPr>
          <w:rFonts w:ascii="Arial Narrow" w:hAnsi="Arial Narrow"/>
          <w:szCs w:val="24"/>
          <w:lang w:val="de-DE"/>
        </w:rPr>
      </w:pPr>
      <w:r w:rsidRPr="00753BD1">
        <w:rPr>
          <w:rFonts w:ascii="Arial Narrow" w:hAnsi="Arial Narrow"/>
          <w:szCs w:val="24"/>
          <w:lang w:val="de-DE"/>
        </w:rPr>
        <w:t xml:space="preserve">Officer, Chief officer dan Assisten </w:t>
      </w:r>
      <w:r w:rsidR="00D83A59" w:rsidRPr="00753BD1">
        <w:rPr>
          <w:rFonts w:ascii="Arial Narrow" w:hAnsi="Arial Narrow"/>
          <w:szCs w:val="24"/>
          <w:lang w:val="de-DE"/>
        </w:rPr>
        <w:t xml:space="preserve">manager bertanggung jawab terkait realisasi </w:t>
      </w:r>
      <w:r w:rsidRPr="00753BD1">
        <w:rPr>
          <w:rFonts w:ascii="Arial Narrow" w:hAnsi="Arial Narrow"/>
          <w:szCs w:val="24"/>
          <w:lang w:val="de-DE"/>
        </w:rPr>
        <w:t xml:space="preserve">jumlah hasil produksi dan kegagalan produksi, mengevaluasinya dan mengambil kebijakan yang diperlukan bila terjadi permasalahan. </w:t>
      </w:r>
    </w:p>
    <w:p w14:paraId="01D5552A" w14:textId="77777777" w:rsidR="009F25E6" w:rsidRPr="00753BD1" w:rsidRDefault="002434A8" w:rsidP="00527C5A">
      <w:pPr>
        <w:pStyle w:val="ListParagraph"/>
        <w:numPr>
          <w:ilvl w:val="1"/>
          <w:numId w:val="3"/>
        </w:numPr>
        <w:ind w:left="737" w:hanging="397"/>
        <w:jc w:val="both"/>
        <w:rPr>
          <w:rFonts w:ascii="Arial Narrow" w:hAnsi="Arial Narrow"/>
          <w:szCs w:val="24"/>
          <w:lang w:val="de-DE"/>
        </w:rPr>
      </w:pPr>
      <w:r w:rsidRPr="00753BD1">
        <w:rPr>
          <w:rFonts w:ascii="Arial Narrow" w:hAnsi="Arial Narrow"/>
          <w:szCs w:val="24"/>
          <w:lang w:val="de-DE"/>
        </w:rPr>
        <w:t xml:space="preserve">Kepala </w:t>
      </w:r>
      <w:r w:rsidR="007D119D" w:rsidRPr="00753BD1">
        <w:rPr>
          <w:rFonts w:ascii="Arial Narrow" w:hAnsi="Arial Narrow"/>
          <w:szCs w:val="24"/>
          <w:lang w:val="de-DE"/>
        </w:rPr>
        <w:t xml:space="preserve">Seksi/ Kepala Regu </w:t>
      </w:r>
      <w:r w:rsidRPr="00753BD1">
        <w:rPr>
          <w:rFonts w:ascii="Arial Narrow" w:hAnsi="Arial Narrow"/>
          <w:szCs w:val="24"/>
          <w:lang w:val="de-DE"/>
        </w:rPr>
        <w:t>Produksi lapangan bertanggung jawab untuk melakukan up date tabel peta control yang ada di lapangan</w:t>
      </w:r>
    </w:p>
    <w:p w14:paraId="7030F011" w14:textId="77777777" w:rsidR="001059D5" w:rsidRPr="00527C5A" w:rsidRDefault="002434A8" w:rsidP="00527C5A">
      <w:pPr>
        <w:pStyle w:val="ListParagraph"/>
        <w:numPr>
          <w:ilvl w:val="1"/>
          <w:numId w:val="3"/>
        </w:numPr>
        <w:ind w:left="737" w:hanging="397"/>
        <w:jc w:val="both"/>
        <w:rPr>
          <w:rFonts w:ascii="Arial Narrow" w:hAnsi="Arial Narrow"/>
          <w:szCs w:val="24"/>
        </w:rPr>
      </w:pPr>
      <w:r w:rsidRPr="00527C5A">
        <w:rPr>
          <w:rFonts w:ascii="Arial Narrow" w:hAnsi="Arial Narrow"/>
          <w:szCs w:val="24"/>
        </w:rPr>
        <w:t xml:space="preserve">Staff </w:t>
      </w:r>
      <w:proofErr w:type="spellStart"/>
      <w:r w:rsidRPr="00527C5A">
        <w:rPr>
          <w:rFonts w:ascii="Arial Narrow" w:hAnsi="Arial Narrow"/>
          <w:szCs w:val="24"/>
        </w:rPr>
        <w:t>Produksi</w:t>
      </w:r>
      <w:proofErr w:type="spellEnd"/>
      <w:r w:rsidRPr="00527C5A">
        <w:rPr>
          <w:rFonts w:ascii="Arial Narrow" w:hAnsi="Arial Narrow"/>
          <w:szCs w:val="24"/>
        </w:rPr>
        <w:t xml:space="preserve"> </w:t>
      </w:r>
      <w:proofErr w:type="spellStart"/>
      <w:r w:rsidRPr="00527C5A">
        <w:rPr>
          <w:rFonts w:ascii="Arial Narrow" w:hAnsi="Arial Narrow"/>
          <w:szCs w:val="24"/>
        </w:rPr>
        <w:t>bertanggung</w:t>
      </w:r>
      <w:proofErr w:type="spellEnd"/>
      <w:r w:rsidRPr="00527C5A">
        <w:rPr>
          <w:rFonts w:ascii="Arial Narrow" w:hAnsi="Arial Narrow"/>
          <w:szCs w:val="24"/>
        </w:rPr>
        <w:t xml:space="preserve"> </w:t>
      </w:r>
      <w:proofErr w:type="spellStart"/>
      <w:r w:rsidRPr="00527C5A">
        <w:rPr>
          <w:rFonts w:ascii="Arial Narrow" w:hAnsi="Arial Narrow"/>
          <w:szCs w:val="24"/>
        </w:rPr>
        <w:t>jawab</w:t>
      </w:r>
      <w:proofErr w:type="spellEnd"/>
      <w:r w:rsidRPr="00527C5A">
        <w:rPr>
          <w:rFonts w:ascii="Arial Narrow" w:hAnsi="Arial Narrow"/>
          <w:szCs w:val="24"/>
        </w:rPr>
        <w:t xml:space="preserve"> </w:t>
      </w:r>
      <w:proofErr w:type="spellStart"/>
      <w:r w:rsidRPr="00527C5A">
        <w:rPr>
          <w:rFonts w:ascii="Arial Narrow" w:hAnsi="Arial Narrow"/>
          <w:szCs w:val="24"/>
        </w:rPr>
        <w:t>atas</w:t>
      </w:r>
      <w:proofErr w:type="spellEnd"/>
      <w:r w:rsidRPr="00527C5A">
        <w:rPr>
          <w:rFonts w:ascii="Arial Narrow" w:hAnsi="Arial Narrow"/>
          <w:szCs w:val="24"/>
        </w:rPr>
        <w:t xml:space="preserve"> </w:t>
      </w:r>
      <w:proofErr w:type="spellStart"/>
      <w:r w:rsidRPr="00527C5A">
        <w:rPr>
          <w:rFonts w:ascii="Arial Narrow" w:hAnsi="Arial Narrow"/>
          <w:szCs w:val="24"/>
        </w:rPr>
        <w:t>ketersediaan</w:t>
      </w:r>
      <w:proofErr w:type="spellEnd"/>
      <w:r w:rsidRPr="00527C5A">
        <w:rPr>
          <w:rFonts w:ascii="Arial Narrow" w:hAnsi="Arial Narrow"/>
          <w:szCs w:val="24"/>
        </w:rPr>
        <w:t xml:space="preserve"> data </w:t>
      </w:r>
      <w:proofErr w:type="spellStart"/>
      <w:r w:rsidRPr="00527C5A">
        <w:rPr>
          <w:rFonts w:ascii="Arial Narrow" w:hAnsi="Arial Narrow"/>
          <w:szCs w:val="24"/>
        </w:rPr>
        <w:t>pendukung</w:t>
      </w:r>
      <w:proofErr w:type="spellEnd"/>
      <w:r w:rsidRPr="00527C5A">
        <w:rPr>
          <w:rFonts w:ascii="Arial Narrow" w:hAnsi="Arial Narrow"/>
          <w:szCs w:val="24"/>
        </w:rPr>
        <w:t xml:space="preserve"> </w:t>
      </w:r>
      <w:proofErr w:type="spellStart"/>
      <w:r w:rsidRPr="00527C5A">
        <w:rPr>
          <w:rFonts w:ascii="Arial Narrow" w:hAnsi="Arial Narrow"/>
          <w:szCs w:val="24"/>
        </w:rPr>
        <w:t>serta</w:t>
      </w:r>
      <w:proofErr w:type="spellEnd"/>
      <w:r w:rsidRPr="00527C5A">
        <w:rPr>
          <w:rFonts w:ascii="Arial Narrow" w:hAnsi="Arial Narrow"/>
          <w:szCs w:val="24"/>
        </w:rPr>
        <w:t xml:space="preserve"> proses up dating untuk terlaksanya instruksi kerja ini </w:t>
      </w:r>
    </w:p>
    <w:p w14:paraId="2076A4C8" w14:textId="77777777" w:rsidR="00407B7C" w:rsidRDefault="002434A8">
      <w:pPr>
        <w:tabs>
          <w:tab w:val="left" w:pos="270"/>
          <w:tab w:val="left" w:pos="720"/>
          <w:tab w:val="left" w:pos="810"/>
        </w:tabs>
        <w:ind w:left="1440" w:hanging="144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ab/>
      </w:r>
      <w:r>
        <w:rPr>
          <w:rFonts w:ascii="Arial Narrow" w:hAnsi="Arial Narrow"/>
          <w:szCs w:val="24"/>
        </w:rPr>
        <w:tab/>
      </w:r>
    </w:p>
    <w:p w14:paraId="029C46BB" w14:textId="77777777" w:rsidR="00407B7C" w:rsidRDefault="002434A8" w:rsidP="00017711">
      <w:pPr>
        <w:tabs>
          <w:tab w:val="left" w:pos="810"/>
        </w:tabs>
        <w:ind w:left="340" w:hanging="340"/>
        <w:jc w:val="both"/>
        <w:rPr>
          <w:rFonts w:ascii="Arial Narrow" w:hAnsi="Arial Narrow"/>
          <w:b/>
          <w:szCs w:val="24"/>
        </w:rPr>
      </w:pPr>
      <w:r w:rsidRPr="00017711">
        <w:rPr>
          <w:rFonts w:ascii="Arial Narrow" w:hAnsi="Arial Narrow"/>
          <w:b/>
          <w:szCs w:val="24"/>
        </w:rPr>
        <w:t>6.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b/>
          <w:szCs w:val="24"/>
        </w:rPr>
        <w:t xml:space="preserve">PROSES </w:t>
      </w:r>
    </w:p>
    <w:p w14:paraId="40521EA5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6.1.</w:t>
      </w:r>
      <w:r>
        <w:rPr>
          <w:rFonts w:ascii="Arial Narrow" w:hAnsi="Arial Narrow"/>
          <w:szCs w:val="24"/>
        </w:rPr>
        <w:tab/>
        <w:t>Siapkan Peta Kontrol Pada tempat yang mudah dilihat.</w:t>
      </w:r>
    </w:p>
    <w:p w14:paraId="296E67F4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6.2.</w:t>
      </w:r>
      <w:r>
        <w:rPr>
          <w:rFonts w:ascii="Arial Narrow" w:hAnsi="Arial Narrow"/>
          <w:szCs w:val="24"/>
        </w:rPr>
        <w:tab/>
        <w:t xml:space="preserve">Tentukan kapasitas normal </w:t>
      </w:r>
      <w:r w:rsidR="005B4599">
        <w:rPr>
          <w:rFonts w:ascii="Arial Narrow" w:hAnsi="Arial Narrow"/>
          <w:szCs w:val="24"/>
        </w:rPr>
        <w:t xml:space="preserve">(KRP) </w:t>
      </w:r>
      <w:r>
        <w:rPr>
          <w:rFonts w:ascii="Arial Narrow" w:hAnsi="Arial Narrow"/>
          <w:szCs w:val="24"/>
        </w:rPr>
        <w:t xml:space="preserve">dan toleransinya mengacu pada kemampuan produksi (dalam Pcs) </w:t>
      </w:r>
      <w:r w:rsidR="00150A8C">
        <w:rPr>
          <w:rFonts w:ascii="Arial Narrow" w:hAnsi="Arial Narrow"/>
          <w:szCs w:val="24"/>
        </w:rPr>
        <w:t>serta</w:t>
      </w:r>
      <w:r>
        <w:rPr>
          <w:rFonts w:ascii="Arial Narrow" w:hAnsi="Arial Narrow"/>
          <w:szCs w:val="24"/>
        </w:rPr>
        <w:t xml:space="preserve"> maksimum kegagalan </w:t>
      </w:r>
      <w:r w:rsidR="00405ACA">
        <w:rPr>
          <w:rFonts w:ascii="Arial Narrow" w:hAnsi="Arial Narrow"/>
          <w:szCs w:val="24"/>
        </w:rPr>
        <w:t>berdasar sas</w:t>
      </w:r>
      <w:r w:rsidR="00150A8C">
        <w:rPr>
          <w:rFonts w:ascii="Arial Narrow" w:hAnsi="Arial Narrow"/>
          <w:szCs w:val="24"/>
        </w:rPr>
        <w:t>a</w:t>
      </w:r>
      <w:r w:rsidR="00405ACA">
        <w:rPr>
          <w:rFonts w:ascii="Arial Narrow" w:hAnsi="Arial Narrow"/>
          <w:szCs w:val="24"/>
        </w:rPr>
        <w:t>ran</w:t>
      </w:r>
      <w:r w:rsidR="00150A8C">
        <w:rPr>
          <w:rFonts w:ascii="Arial Narrow" w:hAnsi="Arial Narrow"/>
          <w:szCs w:val="24"/>
        </w:rPr>
        <w:t xml:space="preserve"> </w:t>
      </w:r>
      <w:r w:rsidR="00405ACA">
        <w:rPr>
          <w:rFonts w:ascii="Arial Narrow" w:hAnsi="Arial Narrow"/>
          <w:szCs w:val="24"/>
        </w:rPr>
        <w:t>mutu yang sudah ditetapkan</w:t>
      </w:r>
      <w:r>
        <w:rPr>
          <w:rFonts w:ascii="Arial Narrow" w:hAnsi="Arial Narrow"/>
          <w:szCs w:val="24"/>
        </w:rPr>
        <w:t xml:space="preserve"> (dalam Pcs)</w:t>
      </w:r>
    </w:p>
    <w:p w14:paraId="0B96B51D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6.3.</w:t>
      </w:r>
      <w:r>
        <w:rPr>
          <w:rFonts w:ascii="Arial Narrow" w:hAnsi="Arial Narrow"/>
          <w:szCs w:val="24"/>
        </w:rPr>
        <w:tab/>
        <w:t>Isi Peta Kontrol hasil produksi seti</w:t>
      </w:r>
      <w:r w:rsidR="00100575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>p hari dan bandingkan dengan kap</w:t>
      </w:r>
      <w:r w:rsidR="00100575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>sitas normal.</w:t>
      </w:r>
      <w:r w:rsidR="005B4599">
        <w:rPr>
          <w:rFonts w:ascii="Arial Narrow" w:hAnsi="Arial Narrow"/>
          <w:szCs w:val="24"/>
        </w:rPr>
        <w:t>(KRP)</w:t>
      </w:r>
      <w:r>
        <w:rPr>
          <w:rFonts w:ascii="Arial Narrow" w:hAnsi="Arial Narrow"/>
          <w:szCs w:val="24"/>
        </w:rPr>
        <w:t xml:space="preserve"> Sedangkan untuk pencatatan kegagalan proses produksi dilakukan oleh dept Q</w:t>
      </w:r>
      <w:r w:rsidR="00150A8C">
        <w:rPr>
          <w:rFonts w:ascii="Arial Narrow" w:hAnsi="Arial Narrow"/>
          <w:szCs w:val="24"/>
        </w:rPr>
        <w:t>C</w:t>
      </w:r>
      <w:r>
        <w:rPr>
          <w:rFonts w:ascii="Arial Narrow" w:hAnsi="Arial Narrow"/>
          <w:szCs w:val="24"/>
        </w:rPr>
        <w:t xml:space="preserve"> dan dilaporkan kepada Bagian terkait. Untuk kegagalan produksi setiap bulan dilihat </w:t>
      </w:r>
      <w:r w:rsidR="00D46BA3">
        <w:rPr>
          <w:rFonts w:ascii="Arial Narrow" w:hAnsi="Arial Narrow"/>
          <w:szCs w:val="24"/>
        </w:rPr>
        <w:t xml:space="preserve">berdasar </w:t>
      </w:r>
      <w:r>
        <w:rPr>
          <w:rFonts w:ascii="Arial Narrow" w:hAnsi="Arial Narrow"/>
          <w:szCs w:val="24"/>
        </w:rPr>
        <w:t xml:space="preserve">presentase </w:t>
      </w:r>
      <w:r w:rsidR="00D46BA3">
        <w:rPr>
          <w:rFonts w:ascii="Arial Narrow" w:hAnsi="Arial Narrow"/>
          <w:szCs w:val="24"/>
        </w:rPr>
        <w:t xml:space="preserve">jumlah </w:t>
      </w:r>
      <w:r>
        <w:rPr>
          <w:rFonts w:ascii="Arial Narrow" w:hAnsi="Arial Narrow"/>
          <w:szCs w:val="24"/>
        </w:rPr>
        <w:t>kegagalannya.</w:t>
      </w:r>
    </w:p>
    <w:p w14:paraId="2FAED93A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6.4.</w:t>
      </w:r>
      <w:r>
        <w:rPr>
          <w:rFonts w:ascii="Arial Narrow" w:hAnsi="Arial Narrow"/>
          <w:szCs w:val="24"/>
        </w:rPr>
        <w:tab/>
        <w:t xml:space="preserve">Apabila ada penyimpangan hasil produksi terhadap kapasitas normal dalam satu bulan lebih dari tiga kali </w:t>
      </w:r>
      <w:r w:rsidR="001549CB">
        <w:rPr>
          <w:rFonts w:ascii="Arial Narrow" w:hAnsi="Arial Narrow"/>
          <w:szCs w:val="24"/>
        </w:rPr>
        <w:t>dengan</w:t>
      </w:r>
      <w:r>
        <w:rPr>
          <w:rFonts w:ascii="Arial Narrow" w:hAnsi="Arial Narrow"/>
          <w:szCs w:val="24"/>
        </w:rPr>
        <w:t xml:space="preserve"> presentasi melebihi yang ditentukan</w:t>
      </w:r>
      <w:r w:rsidR="006F18C4">
        <w:rPr>
          <w:rFonts w:ascii="Arial Narrow" w:hAnsi="Arial Narrow"/>
          <w:szCs w:val="24"/>
        </w:rPr>
        <w:t xml:space="preserve"> (10%)</w:t>
      </w:r>
      <w:r>
        <w:rPr>
          <w:rFonts w:ascii="Arial Narrow" w:hAnsi="Arial Narrow"/>
          <w:szCs w:val="24"/>
        </w:rPr>
        <w:t xml:space="preserve"> </w:t>
      </w:r>
      <w:r w:rsidR="001549CB">
        <w:rPr>
          <w:rFonts w:ascii="Arial Narrow" w:hAnsi="Arial Narrow"/>
          <w:szCs w:val="24"/>
        </w:rPr>
        <w:t xml:space="preserve">serta kegagalan &gt; 5%, maka </w:t>
      </w:r>
      <w:r>
        <w:rPr>
          <w:rFonts w:ascii="Arial Narrow" w:hAnsi="Arial Narrow"/>
          <w:szCs w:val="24"/>
        </w:rPr>
        <w:t xml:space="preserve">perlu dilakukan </w:t>
      </w:r>
      <w:r w:rsidR="006F18C4">
        <w:rPr>
          <w:rFonts w:ascii="Arial Narrow" w:hAnsi="Arial Narrow"/>
          <w:szCs w:val="24"/>
        </w:rPr>
        <w:t>analisa</w:t>
      </w:r>
      <w:r>
        <w:rPr>
          <w:rFonts w:ascii="Arial Narrow" w:hAnsi="Arial Narrow"/>
          <w:szCs w:val="24"/>
        </w:rPr>
        <w:t xml:space="preserve"> oleh manager, Asmen, chief officer dan Officernya.</w:t>
      </w:r>
    </w:p>
    <w:p w14:paraId="61D048AE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6.5.</w:t>
      </w:r>
      <w:r>
        <w:rPr>
          <w:rFonts w:ascii="Arial Narrow" w:hAnsi="Arial Narrow"/>
          <w:szCs w:val="24"/>
        </w:rPr>
        <w:tab/>
        <w:t xml:space="preserve">Lakukan tindakan perbaikan dan pencegahan setelah dilakukan rapat </w:t>
      </w:r>
      <w:r w:rsidR="006F18C4">
        <w:rPr>
          <w:rFonts w:ascii="Arial Narrow" w:hAnsi="Arial Narrow"/>
          <w:szCs w:val="24"/>
        </w:rPr>
        <w:t xml:space="preserve">evaluasi berdasar pada hasil analisa dengan bagian terkait </w:t>
      </w:r>
      <w:r>
        <w:rPr>
          <w:rFonts w:ascii="Arial Narrow" w:hAnsi="Arial Narrow"/>
          <w:szCs w:val="24"/>
        </w:rPr>
        <w:t xml:space="preserve"> </w:t>
      </w:r>
      <w:r w:rsidR="006F18C4">
        <w:rPr>
          <w:rFonts w:ascii="Arial Narrow" w:hAnsi="Arial Narrow"/>
          <w:szCs w:val="24"/>
        </w:rPr>
        <w:t xml:space="preserve">Produksi, </w:t>
      </w:r>
      <w:r>
        <w:rPr>
          <w:rFonts w:ascii="Arial Narrow" w:hAnsi="Arial Narrow"/>
          <w:szCs w:val="24"/>
        </w:rPr>
        <w:t>Q</w:t>
      </w:r>
      <w:r w:rsidR="00150A8C">
        <w:rPr>
          <w:rFonts w:ascii="Arial Narrow" w:hAnsi="Arial Narrow"/>
          <w:szCs w:val="24"/>
        </w:rPr>
        <w:t>C</w:t>
      </w:r>
      <w:r>
        <w:rPr>
          <w:rFonts w:ascii="Arial Narrow" w:hAnsi="Arial Narrow"/>
          <w:szCs w:val="24"/>
        </w:rPr>
        <w:t>, R&amp;D</w:t>
      </w:r>
      <w:r w:rsidR="006F18C4">
        <w:rPr>
          <w:rFonts w:ascii="Arial Narrow" w:hAnsi="Arial Narrow"/>
          <w:szCs w:val="24"/>
        </w:rPr>
        <w:t>, Eng</w:t>
      </w:r>
      <w:r>
        <w:rPr>
          <w:rFonts w:ascii="Arial Narrow" w:hAnsi="Arial Narrow"/>
          <w:szCs w:val="24"/>
        </w:rPr>
        <w:t xml:space="preserve"> dan PPIC.</w:t>
      </w:r>
    </w:p>
    <w:p w14:paraId="0E812769" w14:textId="77777777" w:rsidR="00407B7C" w:rsidRDefault="002434A8" w:rsidP="00527C5A">
      <w:pPr>
        <w:ind w:left="737" w:hanging="39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6.6.</w:t>
      </w:r>
      <w:r>
        <w:rPr>
          <w:rFonts w:ascii="Arial Narrow" w:hAnsi="Arial Narrow"/>
          <w:szCs w:val="24"/>
        </w:rPr>
        <w:tab/>
        <w:t>Selesai..</w:t>
      </w:r>
    </w:p>
    <w:p w14:paraId="0BD1A5B7" w14:textId="77777777" w:rsidR="00407B7C" w:rsidRDefault="00407B7C">
      <w:pPr>
        <w:tabs>
          <w:tab w:val="left" w:pos="270"/>
        </w:tabs>
        <w:jc w:val="both"/>
        <w:rPr>
          <w:rFonts w:ascii="Arial Narrow" w:hAnsi="Arial Narrow"/>
          <w:szCs w:val="24"/>
        </w:rPr>
      </w:pPr>
    </w:p>
    <w:p w14:paraId="04CF044C" w14:textId="77777777" w:rsidR="00407B7C" w:rsidRDefault="002434A8" w:rsidP="00D669C2">
      <w:p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7.</w:t>
      </w:r>
      <w:r>
        <w:rPr>
          <w:rFonts w:ascii="Arial Narrow" w:hAnsi="Arial Narrow"/>
          <w:b/>
          <w:szCs w:val="24"/>
        </w:rPr>
        <w:tab/>
        <w:t>KONDISI KHUSUS</w:t>
      </w:r>
    </w:p>
    <w:p w14:paraId="14E48E89" w14:textId="77777777" w:rsidR="00407B7C" w:rsidRDefault="002434A8" w:rsidP="00D669C2">
      <w:pPr>
        <w:ind w:left="34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Untuk Kondisi tertentu dimana criteria yang tercantum pada ketentuan umum tidak bisa terpenuhi</w:t>
      </w:r>
      <w:r w:rsidR="00515C83">
        <w:rPr>
          <w:rFonts w:ascii="Arial Narrow" w:hAnsi="Arial Narrow"/>
          <w:szCs w:val="24"/>
        </w:rPr>
        <w:t xml:space="preserve"> dan dianggap cukup ekstrim</w:t>
      </w:r>
      <w:r>
        <w:rPr>
          <w:rFonts w:ascii="Arial Narrow" w:hAnsi="Arial Narrow"/>
          <w:szCs w:val="24"/>
        </w:rPr>
        <w:t xml:space="preserve">, maka instruksi kerja ini tetap dilaksanakan </w:t>
      </w:r>
      <w:r w:rsidR="00D46BA3">
        <w:rPr>
          <w:rFonts w:ascii="Arial Narrow" w:hAnsi="Arial Narrow"/>
          <w:szCs w:val="24"/>
        </w:rPr>
        <w:t xml:space="preserve">sesuai dengan </w:t>
      </w:r>
      <w:r w:rsidR="00F401B0">
        <w:rPr>
          <w:rFonts w:ascii="Arial Narrow" w:hAnsi="Arial Narrow"/>
          <w:szCs w:val="24"/>
        </w:rPr>
        <w:t>catatan harus dilakukan perbaikan secepatnya</w:t>
      </w:r>
    </w:p>
    <w:p w14:paraId="1F3CD6B8" w14:textId="77777777" w:rsidR="00407B7C" w:rsidRDefault="00407B7C">
      <w:pPr>
        <w:tabs>
          <w:tab w:val="left" w:pos="270"/>
        </w:tabs>
        <w:ind w:left="340"/>
        <w:jc w:val="both"/>
        <w:rPr>
          <w:rFonts w:ascii="Arial Narrow" w:hAnsi="Arial Narrow"/>
          <w:szCs w:val="24"/>
        </w:rPr>
      </w:pPr>
    </w:p>
    <w:p w14:paraId="7C06061D" w14:textId="77777777" w:rsidR="00407B7C" w:rsidRDefault="002434A8" w:rsidP="00527C5A">
      <w:p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8. </w:t>
      </w:r>
      <w:r w:rsidR="00CE6A37">
        <w:rPr>
          <w:rFonts w:ascii="Arial Narrow" w:hAnsi="Arial Narrow"/>
          <w:b/>
          <w:szCs w:val="24"/>
        </w:rPr>
        <w:t xml:space="preserve"> </w:t>
      </w:r>
      <w:r w:rsidR="00D669C2">
        <w:rPr>
          <w:rFonts w:ascii="Arial Narrow" w:hAnsi="Arial Narrow"/>
          <w:b/>
          <w:szCs w:val="24"/>
          <w:lang w:val="id-ID"/>
        </w:rPr>
        <w:t xml:space="preserve"> </w:t>
      </w:r>
      <w:r w:rsidR="00527C5A">
        <w:rPr>
          <w:rFonts w:ascii="Arial Narrow" w:hAnsi="Arial Narrow"/>
          <w:b/>
          <w:szCs w:val="24"/>
          <w:lang w:val="id-ID"/>
        </w:rPr>
        <w:tab/>
      </w:r>
      <w:r>
        <w:rPr>
          <w:rFonts w:ascii="Arial Narrow" w:hAnsi="Arial Narrow"/>
          <w:b/>
          <w:szCs w:val="24"/>
        </w:rPr>
        <w:t>RECORD</w:t>
      </w:r>
    </w:p>
    <w:p w14:paraId="0E258C5C" w14:textId="77777777" w:rsidR="00407B7C" w:rsidRDefault="002434A8" w:rsidP="00527C5A">
      <w:pPr>
        <w:ind w:left="34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Template Peta Kontrol</w:t>
      </w:r>
    </w:p>
    <w:p w14:paraId="518668C8" w14:textId="77777777" w:rsidR="00407B7C" w:rsidRDefault="00407B7C">
      <w:pPr>
        <w:tabs>
          <w:tab w:val="left" w:pos="709"/>
        </w:tabs>
        <w:ind w:left="850" w:hanging="510"/>
        <w:jc w:val="both"/>
        <w:rPr>
          <w:rFonts w:ascii="Arial Narrow" w:hAnsi="Arial Narrow"/>
          <w:szCs w:val="24"/>
        </w:rPr>
      </w:pPr>
    </w:p>
    <w:p w14:paraId="2C6EA5D0" w14:textId="77777777" w:rsidR="00407B7C" w:rsidRDefault="002434A8" w:rsidP="00527C5A">
      <w:p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9.</w:t>
      </w:r>
      <w:r>
        <w:rPr>
          <w:rFonts w:ascii="Arial Narrow" w:hAnsi="Arial Narrow"/>
          <w:b/>
          <w:szCs w:val="24"/>
        </w:rPr>
        <w:tab/>
        <w:t>LAMPIRAN</w:t>
      </w:r>
    </w:p>
    <w:p w14:paraId="2BDBD848" w14:textId="77777777" w:rsidR="00407B7C" w:rsidRDefault="002434A8" w:rsidP="00BF2E27">
      <w:pPr>
        <w:ind w:left="748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9.1. </w:t>
      </w:r>
      <w:r w:rsidR="00CE6A37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>Formulir Rekapitulasi Lap</w:t>
      </w:r>
      <w:r w:rsidR="00CE6A37">
        <w:rPr>
          <w:rFonts w:ascii="Arial Narrow" w:hAnsi="Arial Narrow"/>
          <w:szCs w:val="24"/>
        </w:rPr>
        <w:t>oran Hasil Produksi barang jadi (FRLHPB)</w:t>
      </w:r>
    </w:p>
    <w:p w14:paraId="2C051315" w14:textId="77777777" w:rsidR="00407B7C" w:rsidRDefault="002434A8" w:rsidP="00BF2E27">
      <w:pPr>
        <w:ind w:left="748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9.2.</w:t>
      </w:r>
      <w:r>
        <w:rPr>
          <w:rFonts w:ascii="Arial Narrow" w:hAnsi="Arial Narrow"/>
          <w:szCs w:val="24"/>
        </w:rPr>
        <w:tab/>
      </w:r>
      <w:r w:rsidR="00CE6A37">
        <w:rPr>
          <w:rFonts w:ascii="Arial Narrow" w:hAnsi="Arial Narrow"/>
          <w:szCs w:val="24"/>
        </w:rPr>
        <w:t>Rencana Kerja &amp; Laporan Hasil Produksi Harian (</w:t>
      </w:r>
      <w:r>
        <w:rPr>
          <w:rFonts w:ascii="Arial Narrow" w:hAnsi="Arial Narrow"/>
          <w:szCs w:val="24"/>
        </w:rPr>
        <w:t>RK &amp; LHPH</w:t>
      </w:r>
      <w:r w:rsidR="00CE6A37">
        <w:rPr>
          <w:rFonts w:ascii="Arial Narrow" w:hAnsi="Arial Narrow"/>
          <w:szCs w:val="24"/>
        </w:rPr>
        <w:t>)</w:t>
      </w:r>
    </w:p>
    <w:p w14:paraId="59B9C6B2" w14:textId="77777777" w:rsidR="00407B7C" w:rsidRDefault="002434A8" w:rsidP="00BF2E27">
      <w:pPr>
        <w:ind w:left="748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9.3.</w:t>
      </w:r>
      <w:r>
        <w:rPr>
          <w:rFonts w:ascii="Arial Narrow" w:hAnsi="Arial Narrow"/>
          <w:szCs w:val="24"/>
        </w:rPr>
        <w:tab/>
        <w:t>Data Kegagalan</w:t>
      </w:r>
    </w:p>
    <w:p w14:paraId="4708921A" w14:textId="77777777" w:rsidR="00407B7C" w:rsidRDefault="002434A8" w:rsidP="00BF2E27">
      <w:pPr>
        <w:ind w:left="748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9.4.</w:t>
      </w:r>
      <w:r>
        <w:rPr>
          <w:rFonts w:ascii="Arial Narrow" w:hAnsi="Arial Narrow"/>
          <w:szCs w:val="24"/>
        </w:rPr>
        <w:tab/>
        <w:t>Kapasitas Produksi</w:t>
      </w:r>
    </w:p>
    <w:p w14:paraId="2ED9B774" w14:textId="77777777" w:rsidR="00407B7C" w:rsidRDefault="002434A8" w:rsidP="00BF2E27">
      <w:pPr>
        <w:ind w:left="748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9.5.</w:t>
      </w:r>
      <w:r>
        <w:rPr>
          <w:rFonts w:ascii="Arial Narrow" w:hAnsi="Arial Narrow"/>
          <w:szCs w:val="24"/>
        </w:rPr>
        <w:tab/>
      </w:r>
      <w:r w:rsidR="00CE6A37">
        <w:rPr>
          <w:rFonts w:ascii="Arial Narrow" w:hAnsi="Arial Narrow"/>
          <w:szCs w:val="24"/>
        </w:rPr>
        <w:t>Statistik Rencana &amp; Hasil Produksi (</w:t>
      </w:r>
      <w:r>
        <w:rPr>
          <w:rFonts w:ascii="Arial Narrow" w:hAnsi="Arial Narrow"/>
          <w:szCs w:val="24"/>
        </w:rPr>
        <w:t>SRHP</w:t>
      </w:r>
      <w:r w:rsidR="00CE6A37">
        <w:rPr>
          <w:rFonts w:ascii="Arial Narrow" w:hAnsi="Arial Narrow"/>
          <w:szCs w:val="24"/>
        </w:rPr>
        <w:t>)</w:t>
      </w:r>
    </w:p>
    <w:p w14:paraId="715FA5F8" w14:textId="77777777" w:rsidR="00407B7C" w:rsidRDefault="00407B7C">
      <w:p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</w:rPr>
      </w:pPr>
    </w:p>
    <w:p w14:paraId="7D6F0A36" w14:textId="77777777" w:rsidR="00407B7C" w:rsidRDefault="002434A8" w:rsidP="00DF7EE8">
      <w:pPr>
        <w:ind w:left="340" w:hanging="34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10.</w:t>
      </w:r>
      <w:r w:rsidR="00DF7EE8">
        <w:rPr>
          <w:rFonts w:ascii="Arial Narrow" w:hAnsi="Arial Narrow"/>
          <w:b/>
          <w:szCs w:val="24"/>
          <w:lang w:val="id-ID"/>
        </w:rPr>
        <w:t xml:space="preserve"> </w:t>
      </w:r>
      <w:r w:rsidR="00527C5A">
        <w:rPr>
          <w:rFonts w:ascii="Arial Narrow" w:hAnsi="Arial Narrow"/>
          <w:b/>
          <w:szCs w:val="24"/>
          <w:lang w:val="id-ID"/>
        </w:rPr>
        <w:tab/>
      </w:r>
      <w:r>
        <w:rPr>
          <w:rFonts w:ascii="Arial Narrow" w:hAnsi="Arial Narrow"/>
          <w:b/>
          <w:szCs w:val="24"/>
        </w:rPr>
        <w:t>REFERENSI</w:t>
      </w:r>
    </w:p>
    <w:p w14:paraId="27E7A1D8" w14:textId="77777777" w:rsidR="00407B7C" w:rsidRDefault="002434A8" w:rsidP="00DF7EE8">
      <w:pPr>
        <w:ind w:left="822" w:hanging="482"/>
        <w:jc w:val="both"/>
        <w:rPr>
          <w:rFonts w:cs="Arial"/>
          <w:b/>
          <w:bCs/>
          <w:i/>
          <w:iCs/>
          <w:sz w:val="20"/>
        </w:rPr>
      </w:pPr>
      <w:r>
        <w:rPr>
          <w:rFonts w:ascii="Arial Narrow" w:hAnsi="Arial Narrow"/>
          <w:szCs w:val="24"/>
        </w:rPr>
        <w:t>10.1.</w:t>
      </w:r>
      <w:r>
        <w:rPr>
          <w:rFonts w:ascii="Arial Narrow" w:hAnsi="Arial Narrow"/>
          <w:szCs w:val="24"/>
        </w:rPr>
        <w:tab/>
        <w:t>ISO 9001 : 20</w:t>
      </w:r>
      <w:r w:rsidR="00AB4521">
        <w:rPr>
          <w:rFonts w:ascii="Arial Narrow" w:hAnsi="Arial Narrow"/>
          <w:szCs w:val="24"/>
        </w:rPr>
        <w:t>1</w:t>
      </w:r>
      <w:r w:rsidR="0039054E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 xml:space="preserve"> elemen 8.</w:t>
      </w:r>
      <w:r w:rsidR="00A277BD">
        <w:rPr>
          <w:rFonts w:ascii="Arial Narrow" w:hAnsi="Arial Narrow"/>
          <w:szCs w:val="24"/>
        </w:rPr>
        <w:t>5.</w:t>
      </w:r>
      <w:r>
        <w:rPr>
          <w:rFonts w:ascii="Arial Narrow" w:hAnsi="Arial Narrow"/>
          <w:szCs w:val="24"/>
        </w:rPr>
        <w:t xml:space="preserve">2. </w:t>
      </w:r>
      <w:r w:rsidR="00A277BD">
        <w:rPr>
          <w:rFonts w:ascii="Arial Narrow" w:hAnsi="Arial Narrow"/>
          <w:szCs w:val="24"/>
        </w:rPr>
        <w:t>Identifikasi dan penelusuran</w:t>
      </w:r>
      <w:r w:rsidR="00DF2C6E">
        <w:rPr>
          <w:rFonts w:ascii="Arial Narrow" w:hAnsi="Arial Narrow"/>
          <w:szCs w:val="24"/>
        </w:rPr>
        <w:t xml:space="preserve"> </w:t>
      </w:r>
      <w:r w:rsidR="00DF2C6E" w:rsidRPr="00DF2C6E">
        <w:rPr>
          <w:rFonts w:ascii="Arial Narrow" w:hAnsi="Arial Narrow"/>
          <w:b/>
          <w:i/>
          <w:szCs w:val="24"/>
        </w:rPr>
        <w:t>(</w:t>
      </w:r>
      <w:r w:rsidR="00DF2C6E" w:rsidRPr="00DF2C6E">
        <w:rPr>
          <w:rFonts w:cs="Arial"/>
          <w:b/>
          <w:bCs/>
          <w:i/>
          <w:iCs/>
          <w:sz w:val="20"/>
        </w:rPr>
        <w:t>Identification and traceability)</w:t>
      </w:r>
    </w:p>
    <w:p w14:paraId="7C38A86B" w14:textId="7354E1CB" w:rsidR="00407B7C" w:rsidRDefault="002434A8" w:rsidP="00DF7EE8">
      <w:pPr>
        <w:ind w:left="822" w:hanging="48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10.2.</w:t>
      </w:r>
      <w:r>
        <w:rPr>
          <w:rFonts w:ascii="Arial Narrow" w:hAnsi="Arial Narrow"/>
          <w:szCs w:val="24"/>
        </w:rPr>
        <w:tab/>
      </w:r>
      <w:r w:rsidR="00753BD1">
        <w:rPr>
          <w:rFonts w:ascii="Arial Narrow" w:hAnsi="Arial Narrow"/>
          <w:szCs w:val="24"/>
        </w:rPr>
        <w:t xml:space="preserve">Manual Sistem </w:t>
      </w:r>
      <w:proofErr w:type="spellStart"/>
      <w:r w:rsidR="00753BD1">
        <w:rPr>
          <w:rFonts w:ascii="Arial Narrow" w:hAnsi="Arial Narrow"/>
          <w:szCs w:val="24"/>
        </w:rPr>
        <w:t>Manajemen</w:t>
      </w:r>
      <w:proofErr w:type="spellEnd"/>
      <w:r w:rsidR="00753BD1">
        <w:rPr>
          <w:rFonts w:ascii="Arial Narrow" w:hAnsi="Arial Narrow"/>
          <w:szCs w:val="24"/>
        </w:rPr>
        <w:t xml:space="preserve"> </w:t>
      </w:r>
      <w:proofErr w:type="spellStart"/>
      <w:r w:rsidR="00753BD1">
        <w:rPr>
          <w:rFonts w:ascii="Arial Narrow" w:hAnsi="Arial Narrow"/>
          <w:szCs w:val="24"/>
        </w:rPr>
        <w:t>Terintegrasi</w:t>
      </w:r>
      <w:proofErr w:type="spellEnd"/>
      <w:r w:rsidR="00753BD1">
        <w:rPr>
          <w:rFonts w:ascii="Arial Narrow" w:hAnsi="Arial Narrow"/>
          <w:szCs w:val="24"/>
        </w:rPr>
        <w:t xml:space="preserve"> PT. CINT</w:t>
      </w:r>
      <w:r>
        <w:rPr>
          <w:rFonts w:ascii="Arial Narrow" w:hAnsi="Arial Narrow"/>
          <w:szCs w:val="24"/>
        </w:rPr>
        <w:t>.</w:t>
      </w:r>
    </w:p>
    <w:p w14:paraId="24A1FF9E" w14:textId="77777777" w:rsidR="001E1CB5" w:rsidRPr="00CE6A37" w:rsidRDefault="002434A8" w:rsidP="00DF7EE8">
      <w:pPr>
        <w:ind w:left="822" w:hanging="482"/>
        <w:jc w:val="both"/>
        <w:rPr>
          <w:rFonts w:ascii="Arial Narrow" w:hAnsi="Arial Narrow"/>
          <w:szCs w:val="24"/>
        </w:rPr>
      </w:pPr>
      <w:r w:rsidRPr="001E1CB5">
        <w:rPr>
          <w:rFonts w:ascii="Arial Narrow" w:hAnsi="Arial Narrow"/>
          <w:szCs w:val="24"/>
          <w:lang w:val="id-ID"/>
        </w:rPr>
        <w:t>10.3</w:t>
      </w:r>
      <w:r>
        <w:rPr>
          <w:rFonts w:ascii="Arial Narrow" w:hAnsi="Arial Narrow"/>
          <w:lang w:val="id-ID"/>
        </w:rPr>
        <w:t>.</w:t>
      </w:r>
      <w:r w:rsidR="00CE6A37">
        <w:rPr>
          <w:rFonts w:ascii="Arial Narrow" w:hAnsi="Arial Narrow"/>
        </w:rPr>
        <w:tab/>
      </w:r>
      <w:r w:rsidRPr="00CE6A37">
        <w:rPr>
          <w:rFonts w:ascii="Arial Narrow" w:hAnsi="Arial Narrow"/>
          <w:szCs w:val="24"/>
        </w:rPr>
        <w:t>Permenkes No. 20 tahun 2017 : Cara Pembuatan Alat Kesehatan dan Perbekalan kesehatan Rumah Tangga yang baik</w:t>
      </w:r>
    </w:p>
    <w:p w14:paraId="75D815DB" w14:textId="77777777" w:rsidR="00407B7C" w:rsidRDefault="002434A8">
      <w:pPr>
        <w:tabs>
          <w:tab w:val="left" w:pos="328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</w:p>
    <w:p w14:paraId="7DCB5B01" w14:textId="77777777" w:rsidR="00407B7C" w:rsidRDefault="00407B7C">
      <w:pPr>
        <w:tabs>
          <w:tab w:val="left" w:pos="270"/>
        </w:tabs>
        <w:jc w:val="both"/>
        <w:rPr>
          <w:rFonts w:ascii="Arial Narrow" w:hAnsi="Arial Narrow"/>
          <w:szCs w:val="24"/>
        </w:rPr>
      </w:pPr>
    </w:p>
    <w:p w14:paraId="7D6F3DA8" w14:textId="77777777" w:rsidR="00407B7C" w:rsidRDefault="00407B7C">
      <w:pPr>
        <w:tabs>
          <w:tab w:val="left" w:pos="270"/>
        </w:tabs>
        <w:jc w:val="both"/>
      </w:pPr>
    </w:p>
    <w:sectPr w:rsidR="00407B7C" w:rsidSect="002434A8">
      <w:headerReference w:type="default" r:id="rId16"/>
      <w:footerReference w:type="default" r:id="rId17"/>
      <w:pgSz w:w="11906" w:h="16838"/>
      <w:pgMar w:top="1440" w:right="1440" w:bottom="1440" w:left="1440" w:header="734" w:footer="10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F12D" w14:textId="77777777" w:rsidR="000122B0" w:rsidRDefault="000122B0" w:rsidP="004530D0">
      <w:r>
        <w:separator/>
      </w:r>
    </w:p>
  </w:endnote>
  <w:endnote w:type="continuationSeparator" w:id="0">
    <w:p w14:paraId="16611F1B" w14:textId="77777777" w:rsidR="000122B0" w:rsidRDefault="000122B0" w:rsidP="0045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B654" w14:textId="77777777" w:rsidR="00FC1E34" w:rsidRDefault="00FC1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E063" w14:textId="77777777" w:rsidR="00FC1E34" w:rsidRDefault="00FC1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6D33" w14:textId="77777777" w:rsidR="00FC1E34" w:rsidRDefault="00FC1E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4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1"/>
      <w:gridCol w:w="379"/>
    </w:tblGrid>
    <w:tr w:rsidR="000122B0" w14:paraId="47721CAC" w14:textId="77777777" w:rsidTr="00D426E9">
      <w:tc>
        <w:tcPr>
          <w:tcW w:w="4791" w:type="pct"/>
        </w:tcPr>
        <w:p w14:paraId="5AC099ED" w14:textId="77777777" w:rsidR="000122B0" w:rsidRPr="00F1742E" w:rsidRDefault="000122B0" w:rsidP="00D04502">
          <w:pPr>
            <w:pStyle w:val="Footer"/>
            <w:tabs>
              <w:tab w:val="clear" w:pos="8640"/>
            </w:tabs>
            <w:ind w:right="-257"/>
            <w:rPr>
              <w:rFonts w:ascii="Cambria" w:hAnsi="Cambria"/>
              <w:i/>
              <w:sz w:val="22"/>
              <w:szCs w:val="22"/>
              <w:lang w:val="id-ID"/>
            </w:rPr>
          </w:pP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PRD.P.1./ PRD.IK.4.        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                             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                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IK-Peta kontrol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-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</w:t>
          </w:r>
        </w:p>
      </w:tc>
      <w:tc>
        <w:tcPr>
          <w:tcW w:w="209" w:type="pct"/>
          <w:shd w:val="clear" w:color="auto" w:fill="FFFFFF"/>
        </w:tcPr>
        <w:p w14:paraId="29DE1255" w14:textId="77777777" w:rsidR="000122B0" w:rsidRPr="00F1742E" w:rsidRDefault="00DD3229" w:rsidP="00D426E9">
          <w:pPr>
            <w:pStyle w:val="Header"/>
            <w:ind w:left="-116"/>
            <w:rPr>
              <w:rFonts w:ascii="Cambria" w:hAnsi="Cambria"/>
              <w:i/>
              <w:sz w:val="22"/>
              <w:szCs w:val="22"/>
            </w:rPr>
          </w:pPr>
          <w:r w:rsidRPr="00F1742E">
            <w:rPr>
              <w:rFonts w:ascii="Cambria" w:hAnsi="Cambria"/>
              <w:i/>
              <w:sz w:val="22"/>
              <w:szCs w:val="22"/>
            </w:rPr>
            <w:fldChar w:fldCharType="begin"/>
          </w:r>
          <w:r w:rsidR="000122B0" w:rsidRPr="00F1742E">
            <w:rPr>
              <w:rFonts w:ascii="Cambria" w:hAnsi="Cambria"/>
              <w:i/>
              <w:sz w:val="22"/>
              <w:szCs w:val="22"/>
            </w:rPr>
            <w:instrText xml:space="preserve"> PAGE   \* MERGEFORMAT </w:instrTex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separate"/>
          </w:r>
          <w:r w:rsidR="00057026">
            <w:rPr>
              <w:rFonts w:ascii="Cambria" w:hAnsi="Cambria"/>
              <w:i/>
              <w:noProof/>
              <w:sz w:val="22"/>
              <w:szCs w:val="22"/>
            </w:rPr>
            <w:t>2</w: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end"/>
          </w:r>
        </w:p>
      </w:tc>
    </w:tr>
  </w:tbl>
  <w:p w14:paraId="7FC2CB7F" w14:textId="77777777" w:rsidR="000122B0" w:rsidRPr="00672A8A" w:rsidRDefault="000122B0" w:rsidP="0067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DC07" w14:textId="77777777" w:rsidR="000122B0" w:rsidRDefault="000122B0" w:rsidP="004530D0">
      <w:r>
        <w:separator/>
      </w:r>
    </w:p>
  </w:footnote>
  <w:footnote w:type="continuationSeparator" w:id="0">
    <w:p w14:paraId="02B36DF0" w14:textId="77777777" w:rsidR="000122B0" w:rsidRDefault="000122B0" w:rsidP="0045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99AB" w14:textId="77777777" w:rsidR="00FC1E34" w:rsidRDefault="00FC1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6DE8" w14:textId="77777777" w:rsidR="00FC1E34" w:rsidRDefault="00FC1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533D" w14:textId="77777777" w:rsidR="00FC1E34" w:rsidRDefault="00FC1E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D44D" w14:textId="420AD2D2" w:rsidR="000122B0" w:rsidRDefault="00081CF7">
    <w:pPr>
      <w:pStyle w:val="Header"/>
      <w:rPr>
        <w:rFonts w:ascii="Arial" w:hAnsi="Arial"/>
        <w:b/>
        <w:sz w:val="22"/>
        <w:szCs w:val="22"/>
      </w:rPr>
    </w:pPr>
    <w:r>
      <w:rPr>
        <w:rFonts w:ascii="Arial" w:hAnsi="Arial"/>
        <w:b/>
        <w:noProof/>
        <w:sz w:val="22"/>
        <w:szCs w:val="22"/>
      </w:rPr>
      <w:pict w14:anchorId="2CC07EF0">
        <v:rect id="_x0000_s2049" style="position:absolute;margin-left:-42.9pt;margin-top:12.65pt;width:73.5pt;height:22.3pt;z-index:-251655168" filled="f" stroked="f">
          <v:textbox>
            <w:txbxContent>
              <w:p w14:paraId="7D81DA9E" w14:textId="3B7443B9" w:rsidR="000122B0" w:rsidRPr="00F94060" w:rsidRDefault="000122B0" w:rsidP="00BE48BC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3B8F7885" w14:textId="3446A259" w:rsidR="000122B0" w:rsidRDefault="00FC1E34">
    <w:pPr>
      <w:pStyle w:val="Header"/>
      <w:rPr>
        <w:rFonts w:ascii="Arial" w:hAnsi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C85D2F" wp14:editId="76BB46FD">
          <wp:simplePos x="0" y="0"/>
          <wp:positionH relativeFrom="column">
            <wp:posOffset>-533083</wp:posOffset>
          </wp:positionH>
          <wp:positionV relativeFrom="paragraph">
            <wp:posOffset>219075</wp:posOffset>
          </wp:positionV>
          <wp:extent cx="927418" cy="525780"/>
          <wp:effectExtent l="0" t="0" r="0" b="0"/>
          <wp:wrapNone/>
          <wp:docPr id="1752323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08" cy="527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Ind w:w="750" w:type="dxa"/>
      <w:tblLook w:val="0000" w:firstRow="0" w:lastRow="0" w:firstColumn="0" w:lastColumn="0" w:noHBand="0" w:noVBand="0"/>
    </w:tblPr>
    <w:tblGrid>
      <w:gridCol w:w="3475"/>
      <w:gridCol w:w="2028"/>
      <w:gridCol w:w="872"/>
      <w:gridCol w:w="1888"/>
      <w:gridCol w:w="1358"/>
    </w:tblGrid>
    <w:tr w:rsidR="000122B0" w14:paraId="630EBB27" w14:textId="77777777" w:rsidTr="002434A8">
      <w:tc>
        <w:tcPr>
          <w:tcW w:w="1806" w:type="pct"/>
          <w:vMerge w:val="restart"/>
          <w:tcBorders>
            <w:top w:val="single" w:sz="8" w:space="0" w:color="0000FF"/>
            <w:left w:val="single" w:sz="8" w:space="0" w:color="0000FF"/>
            <w:bottom w:val="single" w:sz="4" w:space="0" w:color="0000FF"/>
          </w:tcBorders>
          <w:shd w:val="clear" w:color="auto" w:fill="auto"/>
        </w:tcPr>
        <w:p w14:paraId="0A0F6B66" w14:textId="77777777" w:rsidR="000122B0" w:rsidRPr="004F4D72" w:rsidRDefault="000122B0">
          <w:pPr>
            <w:pStyle w:val="Header"/>
            <w:snapToGrid w:val="0"/>
            <w:jc w:val="center"/>
            <w:rPr>
              <w:rFonts w:ascii="Arial" w:hAnsi="Arial"/>
              <w:b/>
              <w:sz w:val="28"/>
              <w:lang w:val="de-DE"/>
            </w:rPr>
          </w:pPr>
          <w:r w:rsidRPr="004F4D72">
            <w:rPr>
              <w:rFonts w:ascii="Arial" w:hAnsi="Arial"/>
              <w:b/>
              <w:sz w:val="28"/>
              <w:lang w:val="de-DE"/>
            </w:rPr>
            <w:t>INSTRUKSI KERJA</w:t>
          </w:r>
        </w:p>
        <w:p w14:paraId="0C97DCCF" w14:textId="3204C6EE" w:rsidR="000122B0" w:rsidRPr="004F4D72" w:rsidRDefault="000122B0">
          <w:pPr>
            <w:pStyle w:val="Header"/>
            <w:jc w:val="center"/>
            <w:rPr>
              <w:rFonts w:ascii="Arial" w:hAnsi="Arial"/>
              <w:b/>
              <w:lang w:val="de-DE"/>
            </w:rPr>
          </w:pPr>
          <w:r w:rsidRPr="004F4D72">
            <w:rPr>
              <w:rFonts w:ascii="Arial" w:hAnsi="Arial"/>
              <w:b/>
              <w:lang w:val="de-DE"/>
            </w:rPr>
            <w:t>PETA KONTROL</w:t>
          </w:r>
        </w:p>
        <w:p w14:paraId="38FE9FE1" w14:textId="77777777" w:rsidR="000122B0" w:rsidRPr="004F4D72" w:rsidRDefault="000122B0">
          <w:pPr>
            <w:pStyle w:val="Header"/>
            <w:jc w:val="center"/>
            <w:rPr>
              <w:rFonts w:ascii="Arial" w:hAnsi="Arial"/>
              <w:b/>
              <w:lang w:val="de-DE"/>
            </w:rPr>
          </w:pPr>
          <w:r w:rsidRPr="004F4D72">
            <w:rPr>
              <w:rFonts w:ascii="Arial" w:hAnsi="Arial"/>
              <w:b/>
              <w:lang w:val="de-DE"/>
            </w:rPr>
            <w:t>PRODUKSI STEEL</w:t>
          </w:r>
        </w:p>
      </w:tc>
      <w:tc>
        <w:tcPr>
          <w:tcW w:w="1054" w:type="pct"/>
          <w:tcBorders>
            <w:top w:val="single" w:sz="8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1B485ACD" w14:textId="77777777" w:rsidR="000122B0" w:rsidRDefault="000122B0">
          <w:pPr>
            <w:pStyle w:val="Header"/>
            <w:snapToGrid w:val="0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453" w:type="pct"/>
          <w:tcBorders>
            <w:top w:val="single" w:sz="8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41D018B4" w14:textId="77777777" w:rsidR="000122B0" w:rsidRDefault="000122B0">
          <w:pPr>
            <w:pStyle w:val="Header"/>
            <w:snapToGrid w:val="0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981" w:type="pct"/>
          <w:tcBorders>
            <w:top w:val="single" w:sz="8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67508E00" w14:textId="77777777" w:rsidR="000122B0" w:rsidRDefault="000122B0">
          <w:pPr>
            <w:pStyle w:val="Header"/>
            <w:snapToGrid w:val="0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706" w:type="pct"/>
          <w:tcBorders>
            <w:top w:val="single" w:sz="8" w:space="0" w:color="0000FF"/>
            <w:left w:val="single" w:sz="4" w:space="0" w:color="0000FF"/>
            <w:bottom w:val="single" w:sz="4" w:space="0" w:color="0000FF"/>
            <w:right w:val="single" w:sz="8" w:space="0" w:color="0000FF"/>
          </w:tcBorders>
          <w:shd w:val="clear" w:color="auto" w:fill="auto"/>
        </w:tcPr>
        <w:p w14:paraId="18648353" w14:textId="77777777" w:rsidR="000122B0" w:rsidRDefault="000122B0">
          <w:pPr>
            <w:pStyle w:val="Header"/>
            <w:snapToGrid w:val="0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0122B0" w14:paraId="6F1C530C" w14:textId="77777777" w:rsidTr="002434A8">
      <w:tc>
        <w:tcPr>
          <w:tcW w:w="1806" w:type="pct"/>
          <w:vMerge/>
          <w:tcBorders>
            <w:top w:val="single" w:sz="4" w:space="0" w:color="0000FF"/>
            <w:left w:val="single" w:sz="8" w:space="0" w:color="0000FF"/>
            <w:bottom w:val="single" w:sz="4" w:space="0" w:color="0000FF"/>
          </w:tcBorders>
          <w:shd w:val="clear" w:color="auto" w:fill="auto"/>
        </w:tcPr>
        <w:p w14:paraId="472EA341" w14:textId="77777777" w:rsidR="000122B0" w:rsidRDefault="000122B0" w:rsidP="00F35B5E">
          <w:pPr>
            <w:pStyle w:val="Header"/>
            <w:snapToGrid w:val="0"/>
            <w:rPr>
              <w:rFonts w:ascii="Arial" w:hAnsi="Arial"/>
              <w:b/>
              <w:sz w:val="20"/>
            </w:rPr>
          </w:pPr>
        </w:p>
      </w:tc>
      <w:tc>
        <w:tcPr>
          <w:tcW w:w="1054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6339D784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Mgr. Produksi</w:t>
          </w:r>
        </w:p>
      </w:tc>
      <w:tc>
        <w:tcPr>
          <w:tcW w:w="453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3D0DDA2A" w14:textId="77777777" w:rsidR="000122B0" w:rsidRDefault="00081CF7" w:rsidP="00F35B5E">
          <w:pPr>
            <w:pStyle w:val="Header"/>
            <w:snapToGrid w:val="0"/>
            <w:jc w:val="center"/>
            <w:rPr>
              <w:rFonts w:ascii="Arial" w:hAnsi="Arial"/>
              <w:b/>
              <w:sz w:val="16"/>
              <w:szCs w:val="16"/>
            </w:rPr>
          </w:pPr>
          <w:r>
            <w:pict w14:anchorId="7704524C">
              <v:group id="_x0000_s2050" style="position:absolute;left:0;text-align:left;margin-left:6.6pt;margin-top:0;width:18pt;height:9pt;z-index:251660288;mso-wrap-distance-left:0;mso-wrap-distance-right:0;mso-position-horizontal-relative:text;mso-position-vertical-relative:text" coordorigin="132" coordsize="359,179">
                <o:lock v:ext="edit" text="t"/>
                <v:line id="_x0000_s2051" style="position:absolute" from="308,0" to="481,171" strokecolor="blue" strokeweight=".99pt">
                  <v:stroke color2="yellow" joinstyle="miter"/>
                </v:line>
                <v:line id="_x0000_s2052" style="position:absolute" from="143,180" to="491,180" strokecolor="blue" strokeweight=".99pt">
                  <v:stroke color2="yellow" joinstyle="miter"/>
                </v:line>
                <v:line id="_x0000_s2053" style="position:absolute;flip:x" from="132,0" to="305,171" strokecolor="blue" strokeweight=".99pt">
                  <v:stroke color2="yellow" joinstyle="miter"/>
                </v:line>
              </v:group>
            </w:pict>
          </w:r>
          <w:r w:rsidR="000122B0">
            <w:rPr>
              <w:rFonts w:ascii="Arial" w:hAnsi="Arial"/>
              <w:b/>
              <w:sz w:val="16"/>
              <w:szCs w:val="16"/>
            </w:rPr>
            <w:t>3</w:t>
          </w:r>
        </w:p>
      </w:tc>
      <w:tc>
        <w:tcPr>
          <w:tcW w:w="981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577756B9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Prd Director</w:t>
          </w:r>
        </w:p>
      </w:tc>
      <w:tc>
        <w:tcPr>
          <w:tcW w:w="706" w:type="pct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8" w:space="0" w:color="0000FF"/>
          </w:tcBorders>
          <w:shd w:val="clear" w:color="auto" w:fill="auto"/>
        </w:tcPr>
        <w:p w14:paraId="1846CC67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01/06/15</w:t>
          </w:r>
        </w:p>
      </w:tc>
    </w:tr>
    <w:tr w:rsidR="000122B0" w14:paraId="7D16FD86" w14:textId="77777777" w:rsidTr="002434A8">
      <w:tc>
        <w:tcPr>
          <w:tcW w:w="1806" w:type="pct"/>
          <w:vMerge/>
          <w:tcBorders>
            <w:top w:val="single" w:sz="4" w:space="0" w:color="0000FF"/>
            <w:left w:val="single" w:sz="8" w:space="0" w:color="0000FF"/>
            <w:bottom w:val="single" w:sz="4" w:space="0" w:color="0000FF"/>
          </w:tcBorders>
          <w:shd w:val="clear" w:color="auto" w:fill="auto"/>
        </w:tcPr>
        <w:p w14:paraId="2CAAE613" w14:textId="77777777" w:rsidR="000122B0" w:rsidRDefault="000122B0" w:rsidP="00F35B5E">
          <w:pPr>
            <w:pStyle w:val="Header"/>
            <w:snapToGrid w:val="0"/>
            <w:rPr>
              <w:rFonts w:ascii="Arial" w:hAnsi="Arial"/>
              <w:b/>
              <w:sz w:val="20"/>
            </w:rPr>
          </w:pPr>
        </w:p>
      </w:tc>
      <w:tc>
        <w:tcPr>
          <w:tcW w:w="1054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33494457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 Produksi</w:t>
          </w:r>
        </w:p>
      </w:tc>
      <w:tc>
        <w:tcPr>
          <w:tcW w:w="453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1CCF847D" w14:textId="77777777" w:rsidR="000122B0" w:rsidRDefault="00081CF7" w:rsidP="00F35B5E">
          <w:pPr>
            <w:pStyle w:val="Header"/>
            <w:snapToGrid w:val="0"/>
            <w:jc w:val="center"/>
            <w:rPr>
              <w:rFonts w:ascii="Arial" w:hAnsi="Arial"/>
              <w:b/>
              <w:sz w:val="16"/>
              <w:szCs w:val="16"/>
            </w:rPr>
          </w:pPr>
          <w:r>
            <w:pict w14:anchorId="7BD61947">
              <v:group id="_x0000_s2054" style="position:absolute;left:0;text-align:left;margin-left:6.6pt;margin-top:-.7pt;width:18pt;height:9pt;z-index:251659264;mso-wrap-distance-left:0;mso-wrap-distance-right:0;mso-position-horizontal-relative:text;mso-position-vertical-relative:text" coordorigin="132,-14" coordsize="359,179">
                <o:lock v:ext="edit" text="t"/>
                <v:line id="_x0000_s2055" style="position:absolute" from="308,-14" to="481,157" strokecolor="blue" strokeweight=".99pt">
                  <v:stroke color2="yellow" joinstyle="miter"/>
                </v:line>
                <v:line id="_x0000_s2056" style="position:absolute" from="143,166" to="491,166" strokecolor="blue" strokeweight=".99pt">
                  <v:stroke color2="yellow" joinstyle="miter"/>
                </v:line>
                <v:line id="_x0000_s2057" style="position:absolute;flip:x" from="132,-14" to="305,157" strokecolor="blue" strokeweight=".99pt">
                  <v:stroke color2="yellow" joinstyle="miter"/>
                </v:line>
              </v:group>
            </w:pict>
          </w:r>
          <w:r w:rsidR="000122B0">
            <w:rPr>
              <w:rFonts w:ascii="Arial" w:hAnsi="Arial"/>
              <w:b/>
              <w:sz w:val="16"/>
              <w:szCs w:val="16"/>
            </w:rPr>
            <w:t>4</w:t>
          </w:r>
        </w:p>
      </w:tc>
      <w:tc>
        <w:tcPr>
          <w:tcW w:w="981" w:type="pct"/>
          <w:tcBorders>
            <w:top w:val="single" w:sz="4" w:space="0" w:color="0000FF"/>
            <w:left w:val="single" w:sz="4" w:space="0" w:color="0000FF"/>
            <w:bottom w:val="single" w:sz="4" w:space="0" w:color="0000FF"/>
          </w:tcBorders>
          <w:shd w:val="clear" w:color="auto" w:fill="auto"/>
        </w:tcPr>
        <w:p w14:paraId="601A82CE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 Produksi</w:t>
          </w:r>
        </w:p>
      </w:tc>
      <w:tc>
        <w:tcPr>
          <w:tcW w:w="706" w:type="pct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8" w:space="0" w:color="0000FF"/>
          </w:tcBorders>
          <w:shd w:val="clear" w:color="auto" w:fill="auto"/>
        </w:tcPr>
        <w:p w14:paraId="7418F90A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27/11/17</w:t>
          </w:r>
        </w:p>
      </w:tc>
    </w:tr>
    <w:tr w:rsidR="000122B0" w14:paraId="5CED0D47" w14:textId="77777777" w:rsidTr="002434A8">
      <w:tc>
        <w:tcPr>
          <w:tcW w:w="1806" w:type="pct"/>
          <w:vMerge/>
          <w:tcBorders>
            <w:top w:val="single" w:sz="4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7608F87C" w14:textId="77777777" w:rsidR="000122B0" w:rsidRDefault="000122B0" w:rsidP="00F35B5E">
          <w:pPr>
            <w:pStyle w:val="Header"/>
            <w:snapToGrid w:val="0"/>
            <w:rPr>
              <w:rFonts w:ascii="Arial" w:hAnsi="Arial"/>
              <w:b/>
              <w:sz w:val="20"/>
            </w:rPr>
          </w:pPr>
        </w:p>
      </w:tc>
      <w:tc>
        <w:tcPr>
          <w:tcW w:w="1054" w:type="pct"/>
          <w:tcBorders>
            <w:top w:val="single" w:sz="4" w:space="0" w:color="0000FF"/>
            <w:left w:val="single" w:sz="4" w:space="0" w:color="0000FF"/>
            <w:bottom w:val="single" w:sz="8" w:space="0" w:color="0000FF"/>
          </w:tcBorders>
          <w:shd w:val="clear" w:color="auto" w:fill="auto"/>
        </w:tcPr>
        <w:p w14:paraId="5131A229" w14:textId="77777777" w:rsidR="000122B0" w:rsidRDefault="000122B0" w:rsidP="00293022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 xml:space="preserve">Asst. </w:t>
          </w:r>
          <w:r>
            <w:rPr>
              <w:rFonts w:ascii="Arial" w:hAnsi="Arial"/>
              <w:b/>
              <w:sz w:val="18"/>
              <w:szCs w:val="18"/>
            </w:rPr>
            <w:t>Mgr. Produksi</w:t>
          </w:r>
        </w:p>
      </w:tc>
      <w:tc>
        <w:tcPr>
          <w:tcW w:w="453" w:type="pct"/>
          <w:tcBorders>
            <w:top w:val="single" w:sz="4" w:space="0" w:color="0000FF"/>
            <w:left w:val="single" w:sz="4" w:space="0" w:color="0000FF"/>
            <w:bottom w:val="single" w:sz="8" w:space="0" w:color="0000FF"/>
          </w:tcBorders>
          <w:shd w:val="clear" w:color="auto" w:fill="auto"/>
        </w:tcPr>
        <w:p w14:paraId="7826D522" w14:textId="77777777" w:rsidR="000122B0" w:rsidRDefault="00081CF7" w:rsidP="00F35B5E">
          <w:pPr>
            <w:pStyle w:val="Header"/>
            <w:snapToGrid w:val="0"/>
            <w:jc w:val="center"/>
            <w:rPr>
              <w:rFonts w:ascii="Arial" w:hAnsi="Arial"/>
              <w:b/>
              <w:sz w:val="16"/>
              <w:szCs w:val="16"/>
            </w:rPr>
          </w:pPr>
          <w:r>
            <w:pict w14:anchorId="5F94B9BE">
              <v:group id="_x0000_s2058" style="position:absolute;left:0;text-align:left;margin-left:6.6pt;margin-top:0;width:18pt;height:9pt;z-index:251662336;mso-wrap-distance-left:0;mso-wrap-distance-right:0;mso-position-horizontal-relative:text;mso-position-vertical-relative:text" coordorigin="132" coordsize="359,179">
                <o:lock v:ext="edit" text="t"/>
                <v:line id="_x0000_s2059" style="position:absolute" from="308,0" to="481,171" strokecolor="blue" strokeweight=".99pt">
                  <v:stroke color2="yellow" joinstyle="miter"/>
                </v:line>
                <v:line id="_x0000_s2060" style="position:absolute" from="143,180" to="491,180" strokecolor="blue" strokeweight=".99pt">
                  <v:stroke color2="yellow" joinstyle="miter"/>
                </v:line>
                <v:line id="_x0000_s2061" style="position:absolute;flip:x" from="132,0" to="305,171" strokecolor="blue" strokeweight=".99pt">
                  <v:stroke color2="yellow" joinstyle="miter"/>
                </v:line>
              </v:group>
            </w:pict>
          </w:r>
          <w:r w:rsidR="000122B0">
            <w:rPr>
              <w:rFonts w:ascii="Arial" w:hAnsi="Arial"/>
              <w:b/>
              <w:sz w:val="16"/>
              <w:szCs w:val="16"/>
            </w:rPr>
            <w:t>5</w:t>
          </w:r>
        </w:p>
      </w:tc>
      <w:tc>
        <w:tcPr>
          <w:tcW w:w="981" w:type="pct"/>
          <w:tcBorders>
            <w:top w:val="single" w:sz="4" w:space="0" w:color="0000FF"/>
            <w:left w:val="single" w:sz="4" w:space="0" w:color="0000FF"/>
            <w:bottom w:val="single" w:sz="8" w:space="0" w:color="0000FF"/>
          </w:tcBorders>
          <w:shd w:val="clear" w:color="auto" w:fill="auto"/>
        </w:tcPr>
        <w:p w14:paraId="04CB7C2E" w14:textId="77777777" w:rsidR="000122B0" w:rsidRDefault="000122B0" w:rsidP="00672A8A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 Produksi</w:t>
          </w:r>
        </w:p>
      </w:tc>
      <w:tc>
        <w:tcPr>
          <w:tcW w:w="706" w:type="pct"/>
          <w:tcBorders>
            <w:top w:val="single" w:sz="4" w:space="0" w:color="0000FF"/>
            <w:left w:val="single" w:sz="4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0D67A9E2" w14:textId="77777777" w:rsidR="000122B0" w:rsidRDefault="000122B0" w:rsidP="00F35B5E">
          <w:pPr>
            <w:pStyle w:val="Header"/>
            <w:snapToGrid w:val="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20/11/19</w:t>
          </w:r>
        </w:p>
      </w:tc>
    </w:tr>
  </w:tbl>
  <w:p w14:paraId="0D235641" w14:textId="5979C202" w:rsidR="000122B0" w:rsidRDefault="00012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0EDDA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3.%3."/>
      <w:lvlJc w:val="left"/>
      <w:pPr>
        <w:tabs>
          <w:tab w:val="num" w:pos="0"/>
        </w:tabs>
        <w:ind w:left="720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52160C"/>
    <w:multiLevelType w:val="multilevel"/>
    <w:tmpl w:val="702CA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2" w15:restartNumberingAfterBreak="0">
    <w:nsid w:val="69A47E3B"/>
    <w:multiLevelType w:val="multilevel"/>
    <w:tmpl w:val="EDD83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372727475">
    <w:abstractNumId w:val="0"/>
  </w:num>
  <w:num w:numId="2" w16cid:durableId="1572959938">
    <w:abstractNumId w:val="1"/>
  </w:num>
  <w:num w:numId="3" w16cid:durableId="16340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22B0"/>
    <w:rsid w:val="00017711"/>
    <w:rsid w:val="00023444"/>
    <w:rsid w:val="000242FD"/>
    <w:rsid w:val="00024373"/>
    <w:rsid w:val="000328F2"/>
    <w:rsid w:val="000426FD"/>
    <w:rsid w:val="00057026"/>
    <w:rsid w:val="00081CF7"/>
    <w:rsid w:val="00094D75"/>
    <w:rsid w:val="00100575"/>
    <w:rsid w:val="001059D5"/>
    <w:rsid w:val="00150A8C"/>
    <w:rsid w:val="001549CB"/>
    <w:rsid w:val="00163264"/>
    <w:rsid w:val="00164F94"/>
    <w:rsid w:val="0017007B"/>
    <w:rsid w:val="001E1CB5"/>
    <w:rsid w:val="002434A8"/>
    <w:rsid w:val="00290B10"/>
    <w:rsid w:val="00293022"/>
    <w:rsid w:val="002E3475"/>
    <w:rsid w:val="003314EF"/>
    <w:rsid w:val="00342A8B"/>
    <w:rsid w:val="0039054E"/>
    <w:rsid w:val="003C5D27"/>
    <w:rsid w:val="003C7205"/>
    <w:rsid w:val="003F0CD0"/>
    <w:rsid w:val="00401F34"/>
    <w:rsid w:val="00405ACA"/>
    <w:rsid w:val="00407B7C"/>
    <w:rsid w:val="004349C7"/>
    <w:rsid w:val="00447930"/>
    <w:rsid w:val="004530D0"/>
    <w:rsid w:val="00462A72"/>
    <w:rsid w:val="004956C0"/>
    <w:rsid w:val="004B7D3C"/>
    <w:rsid w:val="004E1ACC"/>
    <w:rsid w:val="004F4D72"/>
    <w:rsid w:val="00515C83"/>
    <w:rsid w:val="00527C5A"/>
    <w:rsid w:val="005320DB"/>
    <w:rsid w:val="0054626A"/>
    <w:rsid w:val="00573B98"/>
    <w:rsid w:val="005A7B96"/>
    <w:rsid w:val="005B4599"/>
    <w:rsid w:val="005D4B01"/>
    <w:rsid w:val="00644A37"/>
    <w:rsid w:val="00666E85"/>
    <w:rsid w:val="00672A8A"/>
    <w:rsid w:val="00690AF2"/>
    <w:rsid w:val="006E3574"/>
    <w:rsid w:val="006E7F64"/>
    <w:rsid w:val="006F18C4"/>
    <w:rsid w:val="00753BD1"/>
    <w:rsid w:val="0075731E"/>
    <w:rsid w:val="00793B20"/>
    <w:rsid w:val="007D119D"/>
    <w:rsid w:val="00807D32"/>
    <w:rsid w:val="00843D74"/>
    <w:rsid w:val="00880F1D"/>
    <w:rsid w:val="0089259E"/>
    <w:rsid w:val="008946DF"/>
    <w:rsid w:val="008B2BDA"/>
    <w:rsid w:val="00902C85"/>
    <w:rsid w:val="00913B05"/>
    <w:rsid w:val="00935120"/>
    <w:rsid w:val="00942BB1"/>
    <w:rsid w:val="00977D77"/>
    <w:rsid w:val="009901F9"/>
    <w:rsid w:val="00997496"/>
    <w:rsid w:val="009D7B69"/>
    <w:rsid w:val="009F25E6"/>
    <w:rsid w:val="009F5E08"/>
    <w:rsid w:val="00A21436"/>
    <w:rsid w:val="00A277BD"/>
    <w:rsid w:val="00A65DD3"/>
    <w:rsid w:val="00A974F8"/>
    <w:rsid w:val="00AA1FB0"/>
    <w:rsid w:val="00AB4521"/>
    <w:rsid w:val="00B228A4"/>
    <w:rsid w:val="00B43A96"/>
    <w:rsid w:val="00B45D2F"/>
    <w:rsid w:val="00B471F5"/>
    <w:rsid w:val="00B62139"/>
    <w:rsid w:val="00B81598"/>
    <w:rsid w:val="00BA1FC1"/>
    <w:rsid w:val="00BB5A5B"/>
    <w:rsid w:val="00BE48BC"/>
    <w:rsid w:val="00BF2E27"/>
    <w:rsid w:val="00C07C2A"/>
    <w:rsid w:val="00C26658"/>
    <w:rsid w:val="00C407B1"/>
    <w:rsid w:val="00C646DE"/>
    <w:rsid w:val="00C7665F"/>
    <w:rsid w:val="00C90618"/>
    <w:rsid w:val="00CA25AF"/>
    <w:rsid w:val="00CC4DD5"/>
    <w:rsid w:val="00CE6A37"/>
    <w:rsid w:val="00D04502"/>
    <w:rsid w:val="00D426E9"/>
    <w:rsid w:val="00D46BA3"/>
    <w:rsid w:val="00D669C2"/>
    <w:rsid w:val="00D83A59"/>
    <w:rsid w:val="00D93C75"/>
    <w:rsid w:val="00DB0E5F"/>
    <w:rsid w:val="00DB2561"/>
    <w:rsid w:val="00DD3229"/>
    <w:rsid w:val="00DF053B"/>
    <w:rsid w:val="00DF2C6E"/>
    <w:rsid w:val="00DF7EE8"/>
    <w:rsid w:val="00E03F91"/>
    <w:rsid w:val="00E14F25"/>
    <w:rsid w:val="00E90B01"/>
    <w:rsid w:val="00EA29AE"/>
    <w:rsid w:val="00EA2F93"/>
    <w:rsid w:val="00F1742E"/>
    <w:rsid w:val="00F35B5E"/>
    <w:rsid w:val="00F401B0"/>
    <w:rsid w:val="00F6240C"/>
    <w:rsid w:val="00F846C2"/>
    <w:rsid w:val="00F863BF"/>
    <w:rsid w:val="00F94060"/>
    <w:rsid w:val="00FC1E34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4:docId w14:val="48EDD86A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link w:val="HeaderChar"/>
    <w:rsid w:val="00DF053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DF053B"/>
    <w:rPr>
      <w:sz w:val="24"/>
    </w:rPr>
  </w:style>
  <w:style w:type="paragraph" w:styleId="Footer">
    <w:name w:val="footer"/>
    <w:basedOn w:val="Normal"/>
    <w:link w:val="FooterChar"/>
    <w:uiPriority w:val="99"/>
    <w:rsid w:val="006F7D81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72A8A"/>
    <w:rPr>
      <w:sz w:val="24"/>
      <w:lang w:eastAsia="ar-SA"/>
    </w:rPr>
  </w:style>
  <w:style w:type="paragraph" w:styleId="BodyTextIndent2">
    <w:name w:val="Body Text Indent 2"/>
    <w:basedOn w:val="Normal"/>
    <w:rsid w:val="006F7D81"/>
    <w:pPr>
      <w:ind w:left="340"/>
      <w:jc w:val="both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EA29AE"/>
    <w:pPr>
      <w:ind w:left="720"/>
      <w:contextualSpacing/>
    </w:pPr>
    <w:rPr>
      <w:rFonts w:ascii="Times New Roman" w:hAnsi="Times New Roman"/>
      <w:sz w:val="24"/>
      <w:lang w:eastAsia="ar-SA"/>
    </w:rPr>
  </w:style>
  <w:style w:type="character" w:customStyle="1" w:styleId="Heading5Char">
    <w:name w:val="Heading 5 Char"/>
    <w:link w:val="Heading5"/>
    <w:rsid w:val="004F4D7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F4D7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21</cp:revision>
  <cp:lastPrinted>2002-02-01T12:26:00Z</cp:lastPrinted>
  <dcterms:created xsi:type="dcterms:W3CDTF">2016-05-09T06:15:00Z</dcterms:created>
  <dcterms:modified xsi:type="dcterms:W3CDTF">2023-11-07T01:37:00Z</dcterms:modified>
</cp:coreProperties>
</file>