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8CC09F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CD1A02" w14:paraId="721FADF2" w14:textId="77777777" w:rsidTr="007F2D09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8C6612B" w14:textId="77777777" w:rsidR="0075731E" w:rsidRDefault="00CC5A06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3D8A5416" w14:textId="77777777" w:rsidR="0075731E" w:rsidRDefault="00CC5A06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EC8A2EF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CD1A02" w14:paraId="5BEEE1EC" w14:textId="77777777" w:rsidTr="007F2D09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4611852" w14:textId="550338E5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CD1A02" w14:paraId="0DBE9A1A" w14:textId="77777777" w:rsidTr="007F2D09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65DF64B" w14:textId="21AF68CE" w:rsidR="0075731E" w:rsidRDefault="004B1A36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4E761B0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3.8pt;margin-top:1.05pt;width:330.8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19F2849A" w14:textId="77777777" w:rsidR="00644A37" w:rsidRDefault="00644A37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07D5BCA0" w14:textId="77777777" w:rsidR="00644A37" w:rsidRDefault="00CC5A06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2DB1EDD7" w14:textId="77777777" w:rsidR="00644A37" w:rsidRDefault="00644A37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1DFE0EEC" w14:textId="77777777" w:rsidR="00644A37" w:rsidRDefault="00CC5A06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2A03874">
                <v:group id="_x0000_s1097" style="position:absolute;left:0;text-align:left;margin-left:21.0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CD1A02" w14:paraId="521CEF01" w14:textId="77777777" w:rsidTr="007F2D09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42A9EDA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CD1A02" w14:paraId="7296144F" w14:textId="77777777" w:rsidTr="007F2D09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3B09E31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559A826" w14:textId="77777777" w:rsidR="0075731E" w:rsidRDefault="00CC5A06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</w:t>
            </w:r>
            <w:r w:rsidR="00EF158E">
              <w:rPr>
                <w:b/>
                <w:color w:val="0000FF"/>
                <w:sz w:val="24"/>
                <w:lang w:val="id-ID"/>
              </w:rPr>
              <w:t xml:space="preserve">    </w:t>
            </w:r>
            <w:r w:rsidR="00EF158E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B947585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96D669A" w14:textId="77777777" w:rsidR="0075731E" w:rsidRDefault="00CC5A06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5060261" w14:textId="77777777" w:rsidR="0075731E" w:rsidRPr="00BB316C" w:rsidRDefault="00CC5A06" w:rsidP="00F260AA">
            <w:pPr>
              <w:snapToGrid w:val="0"/>
              <w:rPr>
                <w:b/>
                <w:bCs/>
                <w:color w:val="0000FF"/>
                <w:sz w:val="20"/>
              </w:rPr>
            </w:pPr>
            <w:r w:rsidRPr="00BB316C">
              <w:rPr>
                <w:b/>
                <w:bCs/>
                <w:color w:val="0000FF"/>
                <w:sz w:val="20"/>
              </w:rPr>
              <w:t>:</w:t>
            </w:r>
            <w:r w:rsidRPr="00BB316C">
              <w:rPr>
                <w:b/>
                <w:color w:val="0000FF"/>
                <w:sz w:val="20"/>
              </w:rPr>
              <w:t xml:space="preserve"> </w:t>
            </w:r>
            <w:r w:rsidR="00C07C2A" w:rsidRPr="00BB316C">
              <w:rPr>
                <w:b/>
                <w:color w:val="0000FF"/>
                <w:sz w:val="20"/>
              </w:rPr>
              <w:t>Q</w:t>
            </w:r>
            <w:r w:rsidR="00F260AA">
              <w:rPr>
                <w:b/>
                <w:color w:val="0000FF"/>
                <w:sz w:val="20"/>
              </w:rPr>
              <w:t>C</w:t>
            </w:r>
            <w:r w:rsidR="00C07C2A" w:rsidRPr="00BB316C">
              <w:rPr>
                <w:b/>
                <w:color w:val="0000FF"/>
                <w:sz w:val="20"/>
              </w:rPr>
              <w:t>. P.</w:t>
            </w:r>
            <w:r w:rsidR="00515EEA" w:rsidRPr="00BB316C">
              <w:rPr>
                <w:b/>
                <w:color w:val="0000FF"/>
                <w:sz w:val="20"/>
              </w:rPr>
              <w:t>11</w:t>
            </w:r>
          </w:p>
        </w:tc>
      </w:tr>
      <w:tr w:rsidR="00CD1A02" w14:paraId="05D92AC0" w14:textId="77777777" w:rsidTr="007F2D09">
        <w:trPr>
          <w:trHeight w:val="187"/>
        </w:trPr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02960913" w14:textId="77777777" w:rsidR="00BB316C" w:rsidRDefault="00CC5A06" w:rsidP="00666E85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PENILAIAN KINERJA</w:t>
            </w:r>
            <w:r w:rsidR="00EF158E">
              <w:rPr>
                <w:b/>
                <w:bCs/>
                <w:color w:val="0000FF"/>
                <w:sz w:val="24"/>
                <w:szCs w:val="24"/>
              </w:rPr>
              <w:t xml:space="preserve"> PEMASOK/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0E6C072" w14:textId="77777777" w:rsidR="00BB316C" w:rsidRDefault="00CC5A06">
            <w:pPr>
              <w:snapToGrid w:val="0"/>
              <w:rPr>
                <w:b/>
                <w:color w:val="0000FF"/>
                <w:sz w:val="8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F71A524" w14:textId="77777777" w:rsidR="00BB316C" w:rsidRDefault="00CC5A06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8</w:t>
            </w:r>
          </w:p>
        </w:tc>
      </w:tr>
      <w:tr w:rsidR="00CD1A02" w14:paraId="7FC7DD04" w14:textId="77777777" w:rsidTr="007F2D09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7749C4F7" w14:textId="77777777" w:rsidR="0075731E" w:rsidRPr="00EF158E" w:rsidRDefault="00CC5A06" w:rsidP="00EF158E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 w:rsidRPr="00641E1F">
              <w:rPr>
                <w:b/>
                <w:bCs/>
                <w:color w:val="0000FF"/>
                <w:sz w:val="24"/>
                <w:szCs w:val="24"/>
                <w:lang w:val="de-DE"/>
              </w:rPr>
              <w:t>SUB KONTRAKTOR</w:t>
            </w:r>
            <w:r w:rsidR="00EF158E" w:rsidRPr="00641E1F">
              <w:rPr>
                <w:b/>
                <w:bCs/>
                <w:color w:val="0000FF"/>
                <w:sz w:val="24"/>
                <w:szCs w:val="24"/>
                <w:lang w:val="de-DE"/>
              </w:rPr>
              <w:t>( P-TSISP-PJ)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41620EE" w14:textId="77777777" w:rsidR="0075731E" w:rsidRDefault="00CC5A06" w:rsidP="00BB316C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3FFA2533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A71EE17" w14:textId="77777777" w:rsidR="0075731E" w:rsidRDefault="00CC5A06" w:rsidP="00BB316C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BB316C">
              <w:rPr>
                <w:b/>
                <w:color w:val="0000FF"/>
                <w:sz w:val="20"/>
              </w:rPr>
              <w:t>04 Januari 2020</w:t>
            </w:r>
          </w:p>
        </w:tc>
      </w:tr>
      <w:tr w:rsidR="00CD1A02" w14:paraId="1E2370B4" w14:textId="77777777" w:rsidTr="007F2D09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176DB9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7D3E4EF" w14:textId="77777777" w:rsidR="0075731E" w:rsidRDefault="00CC5A06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70288ED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74BDFB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4D22D5F" w14:textId="77777777" w:rsidR="0075731E" w:rsidRDefault="00CC5A06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CD1A02" w14:paraId="23E39140" w14:textId="77777777" w:rsidTr="007F2D09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0A75F0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FF5DE92" w14:textId="77777777" w:rsidR="0075731E" w:rsidRDefault="00CC5A0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56685C02" w14:textId="041C79C1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C9E91D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A4CD7A3" w14:textId="77777777" w:rsidR="0075731E" w:rsidRDefault="00CC5A06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0F98AD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04F3E68" w14:textId="77777777" w:rsidR="0075731E" w:rsidRDefault="00CC5A06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B19E46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B5B842E" w14:textId="77777777" w:rsidR="0075731E" w:rsidRDefault="00CC5A0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0EAA6D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5103113" w14:textId="77777777" w:rsidR="0075731E" w:rsidRDefault="00CC5A06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9374FA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9F700B9" w14:textId="77777777" w:rsidR="0075731E" w:rsidRDefault="00CC5A06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7F2D09" w14:paraId="171916BC" w14:textId="77777777" w:rsidTr="004B1A36">
        <w:trPr>
          <w:trHeight w:val="857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C480822" w14:textId="77777777" w:rsidR="007F2D09" w:rsidRDefault="007F2D09" w:rsidP="007F2D09">
            <w:pPr>
              <w:pStyle w:val="Heading8"/>
              <w:snapToGrid w:val="0"/>
            </w:pPr>
            <w:r>
              <w:t>Yulan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26CEFEC" w14:textId="77777777" w:rsidR="007F2D09" w:rsidRDefault="007F2D09" w:rsidP="007F2D0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QC Staff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83CF60B" w14:textId="0D4409DF" w:rsidR="007F2D09" w:rsidRDefault="004B1A36" w:rsidP="004B1A36">
            <w:pPr>
              <w:snapToGrid w:val="0"/>
              <w:rPr>
                <w:b/>
                <w:i/>
                <w:color w:val="0000FF"/>
                <w:sz w:val="20"/>
              </w:rPr>
            </w:pPr>
            <w:r w:rsidRPr="004B1A36">
              <w:rPr>
                <w:b/>
                <w:i/>
                <w:color w:val="0000FF"/>
                <w:sz w:val="20"/>
              </w:rPr>
              <w:drawing>
                <wp:anchor distT="0" distB="0" distL="114300" distR="114300" simplePos="0" relativeHeight="251670016" behindDoc="0" locked="0" layoutInCell="1" allowOverlap="1" wp14:anchorId="063B5D0C" wp14:editId="55C89534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-17145</wp:posOffset>
                  </wp:positionV>
                  <wp:extent cx="927100" cy="460375"/>
                  <wp:effectExtent l="0" t="0" r="0" b="0"/>
                  <wp:wrapNone/>
                  <wp:docPr id="19709178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91783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46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5B7DE82" w14:textId="77777777" w:rsidR="007F2D09" w:rsidRDefault="007F2D09" w:rsidP="007F2D09">
            <w:pPr>
              <w:pStyle w:val="Heading8"/>
              <w:snapToGrid w:val="0"/>
            </w:pPr>
            <w:r>
              <w:t>Shanty.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9E00B40" w14:textId="77777777" w:rsidR="007F2D09" w:rsidRDefault="007F2D09" w:rsidP="007F2D0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Mgr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524929A" w14:textId="198C404A" w:rsidR="007F2D09" w:rsidRDefault="004B1A36" w:rsidP="007F2D09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2FAE32E7" wp14:editId="656973CC">
                  <wp:extent cx="524510" cy="438785"/>
                  <wp:effectExtent l="0" t="0" r="0" b="0"/>
                  <wp:docPr id="1623778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A02" w14:paraId="66546AA4" w14:textId="77777777" w:rsidTr="007F2D09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889ED5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E63ABB4" w14:textId="77777777" w:rsidR="0075731E" w:rsidRDefault="00CC5A06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70BEE49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CD1A02" w14:paraId="332CE31B" w14:textId="77777777" w:rsidTr="007F2D09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4F8C0419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498609D9" w14:textId="77777777" w:rsidR="0075731E" w:rsidRDefault="0075731E">
            <w:pPr>
              <w:jc w:val="both"/>
              <w:rPr>
                <w:color w:val="0000FF"/>
              </w:rPr>
            </w:pPr>
          </w:p>
          <w:p w14:paraId="3634B0B6" w14:textId="77777777" w:rsidR="0075731E" w:rsidRDefault="0075731E">
            <w:pPr>
              <w:jc w:val="both"/>
              <w:rPr>
                <w:color w:val="0000FF"/>
              </w:rPr>
            </w:pPr>
          </w:p>
          <w:p w14:paraId="1E6BF8A8" w14:textId="77777777" w:rsidR="0075731E" w:rsidRDefault="0075731E">
            <w:pPr>
              <w:jc w:val="both"/>
              <w:rPr>
                <w:color w:val="0000FF"/>
              </w:rPr>
            </w:pPr>
          </w:p>
          <w:p w14:paraId="2F2F03E6" w14:textId="77777777" w:rsidR="0075731E" w:rsidRDefault="0075731E">
            <w:pPr>
              <w:jc w:val="both"/>
              <w:rPr>
                <w:color w:val="0000FF"/>
              </w:rPr>
            </w:pPr>
          </w:p>
          <w:p w14:paraId="39B5513E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7BFA8452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54B344F5" w14:textId="77777777" w:rsidR="0075731E" w:rsidRDefault="0075731E">
            <w:pPr>
              <w:jc w:val="both"/>
              <w:rPr>
                <w:color w:val="0000FF"/>
              </w:rPr>
            </w:pPr>
          </w:p>
          <w:p w14:paraId="7C695EEA" w14:textId="77777777" w:rsidR="0075731E" w:rsidRDefault="0075731E">
            <w:pPr>
              <w:jc w:val="both"/>
              <w:rPr>
                <w:color w:val="0000FF"/>
              </w:rPr>
            </w:pPr>
          </w:p>
          <w:p w14:paraId="716B3722" w14:textId="77777777" w:rsidR="0075731E" w:rsidRDefault="0075731E">
            <w:pPr>
              <w:jc w:val="both"/>
              <w:rPr>
                <w:color w:val="0000FF"/>
              </w:rPr>
            </w:pPr>
          </w:p>
          <w:p w14:paraId="392F0492" w14:textId="77777777" w:rsidR="0075731E" w:rsidRDefault="0075731E">
            <w:pPr>
              <w:jc w:val="both"/>
              <w:rPr>
                <w:color w:val="0000FF"/>
              </w:rPr>
            </w:pPr>
          </w:p>
          <w:p w14:paraId="5BCF1A32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CD1A02" w14:paraId="72457520" w14:textId="77777777" w:rsidTr="007F2D09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C114EB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F057609" w14:textId="2F3F4308" w:rsidR="0075731E" w:rsidRDefault="00CC5A06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641E1F">
              <w:rPr>
                <w:b/>
                <w:color w:val="0000FF"/>
                <w:sz w:val="28"/>
              </w:rPr>
              <w:t>CINT INTRANET ISO</w:t>
            </w:r>
          </w:p>
          <w:p w14:paraId="2F8DE98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41E1F" w14:paraId="5BFE9764" w14:textId="77777777" w:rsidTr="007F2D09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74F4576" w14:textId="77777777" w:rsidR="00641E1F" w:rsidRDefault="004B1A36" w:rsidP="00641E1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927BEC2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8E50569" w14:textId="77777777" w:rsidR="00641E1F" w:rsidRDefault="00641E1F"/>
                    </w:txbxContent>
                  </v:textbox>
                  <w10:wrap anchorx="margin"/>
                </v:shape>
              </w:pict>
            </w:r>
            <w:r>
              <w:pict w14:anchorId="44CDFCF5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50D804F" w14:textId="77777777" w:rsidR="00641E1F" w:rsidRPr="00345FDF" w:rsidRDefault="00641E1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D6E0CBC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2003781" w14:textId="77777777" w:rsidR="00641E1F" w:rsidRPr="00345FDF" w:rsidRDefault="00641E1F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1EB57F1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D5E43C7" w14:textId="77777777" w:rsidR="00641E1F" w:rsidRPr="00345FDF" w:rsidRDefault="00641E1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C99BBF9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45B030E" w14:textId="77777777" w:rsidR="00641E1F" w:rsidRPr="00345FDF" w:rsidRDefault="00641E1F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0CD305F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12912128" w14:textId="77777777" w:rsidR="00641E1F" w:rsidRPr="00345FDF" w:rsidRDefault="00641E1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AC5A286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4B1B2AD" w14:textId="77777777" w:rsidR="00641E1F" w:rsidRDefault="00641E1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AF8CBBE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0208B11" w14:textId="77777777" w:rsidR="00641E1F" w:rsidRDefault="00641E1F"/>
                    </w:txbxContent>
                  </v:textbox>
                  <w10:wrap anchorx="margin"/>
                </v:shape>
              </w:pict>
            </w:r>
            <w:r>
              <w:pict w14:anchorId="45AD026D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B83B416" w14:textId="77777777" w:rsidR="00641E1F" w:rsidRDefault="00641E1F"/>
                    </w:txbxContent>
                  </v:textbox>
                  <w10:wrap anchorx="margin"/>
                </v:shape>
              </w:pict>
            </w:r>
            <w:r>
              <w:pict w14:anchorId="1942F79A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6A09094" w14:textId="77777777" w:rsidR="00641E1F" w:rsidRDefault="00641E1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92186EB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8D7366A" w14:textId="77777777" w:rsidR="00641E1F" w:rsidRDefault="00641E1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641B325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34F4045" w14:textId="77777777" w:rsidR="00641E1F" w:rsidRDefault="00641E1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182811D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2618702" w14:textId="77777777" w:rsidR="00641E1F" w:rsidRDefault="00641E1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69FF3DF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2853FCE" w14:textId="77777777" w:rsidR="00641E1F" w:rsidRDefault="00641E1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15BB702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CED80D9" w14:textId="77777777" w:rsidR="00641E1F" w:rsidRDefault="00641E1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688B173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E74FBD1" w14:textId="77777777" w:rsidR="00641E1F" w:rsidRPr="00345FDF" w:rsidRDefault="00641E1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50C6E02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8ED6BDA" w14:textId="77777777" w:rsidR="00641E1F" w:rsidRPr="00345FDF" w:rsidRDefault="00641E1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728B3B4" w14:textId="77777777" w:rsidR="00641E1F" w:rsidRDefault="00641E1F" w:rsidP="00641E1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41F937AC" w14:textId="77777777" w:rsidR="00641E1F" w:rsidRDefault="00641E1F" w:rsidP="00641E1F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EAC650B" w14:textId="77777777" w:rsidR="00641E1F" w:rsidRDefault="00641E1F" w:rsidP="00641E1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8EBDC86" w14:textId="1F82F98D" w:rsidR="00641E1F" w:rsidRDefault="00641E1F" w:rsidP="00641E1F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3758B96" w14:textId="77777777" w:rsidR="00641E1F" w:rsidRDefault="00641E1F" w:rsidP="00641E1F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1AFC4C0F" w14:textId="3F78BDFA" w:rsidR="00641E1F" w:rsidRDefault="00641E1F" w:rsidP="00641E1F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641E1F" w14:paraId="5B5FC8BC" w14:textId="77777777" w:rsidTr="007F2D09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0BF58C5" w14:textId="77777777" w:rsidR="00641E1F" w:rsidRDefault="00641E1F" w:rsidP="00641E1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11F7B99" w14:textId="77BD7A78" w:rsidR="00641E1F" w:rsidRDefault="00641E1F" w:rsidP="00641E1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A5A6A4E" w14:textId="77777777" w:rsidR="00641E1F" w:rsidRDefault="00641E1F" w:rsidP="00641E1F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1FC769F6" w14:textId="79AD1949" w:rsidR="00641E1F" w:rsidRDefault="00641E1F" w:rsidP="00641E1F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038BAB7" w14:textId="796B77E3" w:rsidR="00641E1F" w:rsidRDefault="00641E1F" w:rsidP="00641E1F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641E1F" w14:paraId="31B28800" w14:textId="77777777" w:rsidTr="007F2D09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773A9D8" w14:textId="77777777" w:rsidR="00641E1F" w:rsidRDefault="00641E1F" w:rsidP="00641E1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CC1E600" w14:textId="5B47AE51" w:rsidR="00641E1F" w:rsidRDefault="00641E1F" w:rsidP="00641E1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1934816" w14:textId="77777777" w:rsidR="00641E1F" w:rsidRDefault="00641E1F" w:rsidP="00641E1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A2DEAE4" w14:textId="5A41242B" w:rsidR="00641E1F" w:rsidRDefault="00641E1F" w:rsidP="00641E1F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E991474" w14:textId="238DEEE8" w:rsidR="00641E1F" w:rsidRDefault="00641E1F" w:rsidP="00641E1F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641E1F" w14:paraId="0150C84A" w14:textId="77777777" w:rsidTr="007F2D09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4DC1CB6E" w14:textId="77777777" w:rsidR="00641E1F" w:rsidRPr="008E5F42" w:rsidRDefault="00641E1F" w:rsidP="00641E1F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1E2A9A40" w14:textId="1EA61F38" w:rsidR="00641E1F" w:rsidRDefault="00641E1F" w:rsidP="00641E1F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69C4B9A1" w14:textId="77777777" w:rsidR="00641E1F" w:rsidRDefault="00641E1F" w:rsidP="00641E1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EA6CC19" w14:textId="66085C2B" w:rsidR="00641E1F" w:rsidRDefault="00641E1F" w:rsidP="00641E1F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FF0BB5D" w14:textId="49BEB55A" w:rsidR="00641E1F" w:rsidRDefault="00641E1F" w:rsidP="00641E1F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641E1F" w14:paraId="516F0A92" w14:textId="77777777" w:rsidTr="007F2D09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9B6F5BD" w14:textId="77777777" w:rsidR="00641E1F" w:rsidRPr="008E5F42" w:rsidRDefault="00641E1F" w:rsidP="00641E1F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5D6015A6" w14:textId="1AFE0989" w:rsidR="00641E1F" w:rsidRDefault="00641E1F" w:rsidP="00641E1F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D773ADB" w14:textId="77777777" w:rsidR="00641E1F" w:rsidRDefault="00641E1F" w:rsidP="00641E1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C8C79A0" w14:textId="4219BDC6" w:rsidR="00641E1F" w:rsidRDefault="00641E1F" w:rsidP="00641E1F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158A16A" w14:textId="77777777" w:rsidR="00641E1F" w:rsidRDefault="00641E1F" w:rsidP="00641E1F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3B2D3C4C" w14:textId="30352FC2" w:rsidR="00641E1F" w:rsidRDefault="00641E1F" w:rsidP="00641E1F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641E1F" w14:paraId="7305713A" w14:textId="77777777" w:rsidTr="007F2D09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E2756BF" w14:textId="77777777" w:rsidR="00641E1F" w:rsidRDefault="00641E1F" w:rsidP="00641E1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1EA1388" w14:textId="2637C863" w:rsidR="00641E1F" w:rsidRDefault="00641E1F" w:rsidP="00641E1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20A9E2A0" w14:textId="77777777" w:rsidR="00641E1F" w:rsidRDefault="004B1A36" w:rsidP="00641E1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51BF45F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C7ADE2B" w14:textId="77777777" w:rsidR="00641E1F" w:rsidRPr="00345FDF" w:rsidRDefault="00641E1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C14E91F" w14:textId="450F4020" w:rsidR="00641E1F" w:rsidRDefault="00641E1F" w:rsidP="00641E1F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3067E726" w14:textId="77777777" w:rsidR="00641E1F" w:rsidRDefault="00641E1F" w:rsidP="00641E1F">
            <w:pPr>
              <w:snapToGrid w:val="0"/>
              <w:rPr>
                <w:b/>
                <w:color w:val="0000FF"/>
                <w:sz w:val="16"/>
              </w:rPr>
            </w:pPr>
          </w:p>
          <w:p w14:paraId="1D1B5A2C" w14:textId="77777777" w:rsidR="00641E1F" w:rsidRDefault="00641E1F" w:rsidP="00641E1F">
            <w:pPr>
              <w:rPr>
                <w:b/>
                <w:color w:val="0000FF"/>
                <w:sz w:val="16"/>
              </w:rPr>
            </w:pPr>
          </w:p>
          <w:p w14:paraId="0708ADEF" w14:textId="77777777" w:rsidR="00641E1F" w:rsidRDefault="00641E1F" w:rsidP="00641E1F">
            <w:pPr>
              <w:rPr>
                <w:b/>
                <w:color w:val="0000FF"/>
                <w:sz w:val="16"/>
              </w:rPr>
            </w:pPr>
          </w:p>
        </w:tc>
      </w:tr>
      <w:tr w:rsidR="00641E1F" w:rsidRPr="002F0D6A" w14:paraId="334FC656" w14:textId="77777777" w:rsidTr="007F2D09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32D5C23F" w14:textId="77777777" w:rsidR="00641E1F" w:rsidRPr="002F0D6A" w:rsidRDefault="004B1A36" w:rsidP="00641E1F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54CD189E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641E1F" w:rsidRPr="002F0D6A">
              <w:rPr>
                <w:color w:val="0000FF"/>
              </w:rPr>
              <w:t xml:space="preserve"> </w:t>
            </w:r>
          </w:p>
          <w:p w14:paraId="4D89AE3F" w14:textId="77777777" w:rsidR="00641E1F" w:rsidRPr="002F0D6A" w:rsidRDefault="00641E1F" w:rsidP="00641E1F">
            <w:pPr>
              <w:ind w:left="459"/>
              <w:rPr>
                <w:color w:val="0000FF"/>
              </w:rPr>
            </w:pPr>
          </w:p>
          <w:p w14:paraId="35EE8C0A" w14:textId="77777777" w:rsidR="00641E1F" w:rsidRPr="002F0D6A" w:rsidRDefault="00641E1F" w:rsidP="00641E1F">
            <w:pPr>
              <w:rPr>
                <w:color w:val="0000FF"/>
              </w:rPr>
            </w:pPr>
          </w:p>
          <w:p w14:paraId="1B7F3DB7" w14:textId="77777777" w:rsidR="00641E1F" w:rsidRPr="002F0D6A" w:rsidRDefault="00641E1F" w:rsidP="00641E1F">
            <w:pPr>
              <w:rPr>
                <w:color w:val="0000FF"/>
              </w:rPr>
            </w:pPr>
          </w:p>
          <w:p w14:paraId="7B6F6666" w14:textId="77777777" w:rsidR="00641E1F" w:rsidRPr="002F0D6A" w:rsidRDefault="00641E1F" w:rsidP="00641E1F">
            <w:pPr>
              <w:pStyle w:val="Heading2"/>
              <w:ind w:left="0"/>
              <w:rPr>
                <w:color w:val="0000FF"/>
              </w:rPr>
            </w:pPr>
          </w:p>
          <w:p w14:paraId="7BB85DD9" w14:textId="77777777" w:rsidR="00641E1F" w:rsidRPr="002F0D6A" w:rsidRDefault="00641E1F" w:rsidP="00641E1F">
            <w:pPr>
              <w:pStyle w:val="Heading2"/>
              <w:ind w:left="0"/>
              <w:rPr>
                <w:color w:val="0000FF"/>
              </w:rPr>
            </w:pPr>
            <w:r w:rsidRPr="002F0D6A">
              <w:rPr>
                <w:color w:val="0000FF"/>
              </w:rPr>
              <w:t xml:space="preserve">                </w:t>
            </w:r>
          </w:p>
          <w:p w14:paraId="6AF54557" w14:textId="77777777" w:rsidR="00641E1F" w:rsidRPr="002F0D6A" w:rsidRDefault="00641E1F" w:rsidP="00641E1F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E721004" w14:textId="77777777" w:rsidR="00641E1F" w:rsidRPr="002F0D6A" w:rsidRDefault="00641E1F" w:rsidP="00641E1F">
            <w:pPr>
              <w:pStyle w:val="Heading2"/>
              <w:ind w:left="0"/>
              <w:rPr>
                <w:color w:val="0000FF"/>
              </w:rPr>
            </w:pPr>
            <w:r w:rsidRPr="002F0D6A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8DD5B91" w14:textId="77777777" w:rsidR="00641E1F" w:rsidRPr="002F0D6A" w:rsidRDefault="00641E1F" w:rsidP="00641E1F">
            <w:pPr>
              <w:ind w:left="459"/>
              <w:rPr>
                <w:b/>
                <w:color w:val="0000FF"/>
                <w:sz w:val="10"/>
              </w:rPr>
            </w:pPr>
          </w:p>
          <w:p w14:paraId="3F0EBC04" w14:textId="77777777" w:rsidR="00641E1F" w:rsidRPr="002F0D6A" w:rsidRDefault="00641E1F" w:rsidP="00641E1F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1678A5C4" w14:textId="77777777" w:rsidR="0075731E" w:rsidRPr="00641E1F" w:rsidRDefault="00CC5A06">
      <w:pPr>
        <w:rPr>
          <w:color w:val="0000FF"/>
          <w:lang w:val="de-DE"/>
        </w:rPr>
        <w:sectPr w:rsidR="0075731E" w:rsidRPr="00641E1F" w:rsidSect="00447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2F0D6A">
        <w:rPr>
          <w:rFonts w:ascii="Wingdings" w:hAnsi="Wingdings"/>
          <w:color w:val="0000FF"/>
          <w:sz w:val="18"/>
        </w:rPr>
        <w:sym w:font="Wingdings" w:char="F0FE"/>
      </w:r>
      <w:r w:rsidRPr="00641E1F">
        <w:rPr>
          <w:color w:val="0000FF"/>
          <w:sz w:val="18"/>
          <w:lang w:val="de-DE"/>
        </w:rPr>
        <w:t xml:space="preserve"> Penerima Salinan Terkendali</w:t>
      </w:r>
      <w:r w:rsidRPr="00641E1F">
        <w:rPr>
          <w:color w:val="0000FF"/>
          <w:sz w:val="18"/>
          <w:lang w:val="de-DE"/>
        </w:rPr>
        <w:tab/>
      </w:r>
      <w:r w:rsidRPr="00641E1F">
        <w:rPr>
          <w:color w:val="0000FF"/>
          <w:sz w:val="18"/>
          <w:lang w:val="de-DE"/>
        </w:rPr>
        <w:tab/>
      </w:r>
      <w:r w:rsidRPr="00641E1F">
        <w:rPr>
          <w:color w:val="0000FF"/>
          <w:sz w:val="18"/>
          <w:lang w:val="de-DE"/>
        </w:rPr>
        <w:tab/>
      </w:r>
      <w:r w:rsidRPr="00641E1F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2D7BFF7C" w14:textId="77777777" w:rsidR="00BB4807" w:rsidRPr="00641E1F" w:rsidRDefault="00BB4807">
      <w:pPr>
        <w:rPr>
          <w:lang w:val="de-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567"/>
        <w:gridCol w:w="283"/>
        <w:gridCol w:w="568"/>
        <w:gridCol w:w="7228"/>
        <w:gridCol w:w="285"/>
        <w:gridCol w:w="141"/>
      </w:tblGrid>
      <w:tr w:rsidR="00CD1A02" w14:paraId="1431B2A6" w14:textId="77777777" w:rsidTr="00673876">
        <w:trPr>
          <w:gridAfter w:val="1"/>
          <w:wAfter w:w="141" w:type="dxa"/>
          <w:cantSplit/>
        </w:trPr>
        <w:tc>
          <w:tcPr>
            <w:tcW w:w="426" w:type="dxa"/>
          </w:tcPr>
          <w:p w14:paraId="09050321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8931" w:type="dxa"/>
            <w:gridSpan w:val="5"/>
          </w:tcPr>
          <w:p w14:paraId="2055BC9E" w14:textId="77777777" w:rsidR="00BB4807" w:rsidRPr="005A6F42" w:rsidRDefault="00CC5A06" w:rsidP="002F0D6A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A6F42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CD1A02" w14:paraId="04C8BB98" w14:textId="77777777" w:rsidTr="00673876">
        <w:trPr>
          <w:cantSplit/>
        </w:trPr>
        <w:tc>
          <w:tcPr>
            <w:tcW w:w="426" w:type="dxa"/>
          </w:tcPr>
          <w:p w14:paraId="519F3517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72" w:type="dxa"/>
            <w:gridSpan w:val="6"/>
          </w:tcPr>
          <w:p w14:paraId="63C48254" w14:textId="77777777" w:rsidR="00BB4807" w:rsidRPr="002F0D6A" w:rsidRDefault="00CC5A06" w:rsidP="002F0D6A">
            <w:pPr>
              <w:pStyle w:val="BodyText"/>
              <w:numPr>
                <w:ilvl w:val="12"/>
                <w:numId w:val="0"/>
              </w:numPr>
              <w:ind w:left="34"/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proofErr w:type="spellStart"/>
            <w:r w:rsidRPr="002F0D6A">
              <w:rPr>
                <w:rFonts w:ascii="Arial Narrow" w:hAnsi="Arial Narrow"/>
                <w:b w:val="0"/>
                <w:i w:val="0"/>
                <w:color w:val="auto"/>
              </w:rPr>
              <w:t>Prosedur</w:t>
            </w:r>
            <w:proofErr w:type="spellEnd"/>
            <w:r w:rsidRPr="002F0D6A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2F0D6A">
              <w:rPr>
                <w:rFonts w:ascii="Arial Narrow" w:hAnsi="Arial Narrow"/>
                <w:b w:val="0"/>
                <w:i w:val="0"/>
                <w:color w:val="auto"/>
              </w:rPr>
              <w:t>ini</w:t>
            </w:r>
            <w:proofErr w:type="spellEnd"/>
            <w:r w:rsidRPr="002F0D6A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2F0D6A">
              <w:rPr>
                <w:rFonts w:ascii="Arial Narrow" w:hAnsi="Arial Narrow"/>
                <w:b w:val="0"/>
                <w:i w:val="0"/>
                <w:color w:val="auto"/>
              </w:rPr>
              <w:t>meliputi</w:t>
            </w:r>
            <w:proofErr w:type="spellEnd"/>
            <w:r w:rsidRPr="002F0D6A">
              <w:rPr>
                <w:rFonts w:ascii="Arial Narrow" w:hAnsi="Arial Narrow"/>
                <w:b w:val="0"/>
                <w:i w:val="0"/>
                <w:color w:val="auto"/>
              </w:rPr>
              <w:t xml:space="preserve"> : </w:t>
            </w:r>
          </w:p>
        </w:tc>
      </w:tr>
      <w:tr w:rsidR="00CD1A02" w14:paraId="3A137EDC" w14:textId="77777777" w:rsidTr="00673876">
        <w:trPr>
          <w:cantSplit/>
        </w:trPr>
        <w:tc>
          <w:tcPr>
            <w:tcW w:w="426" w:type="dxa"/>
          </w:tcPr>
          <w:p w14:paraId="23D158FD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314FA02D" w14:textId="77777777" w:rsidR="00BB4807" w:rsidRPr="00905C50" w:rsidRDefault="00CC5A06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r w:rsidRPr="00905C50">
              <w:rPr>
                <w:rFonts w:ascii="Arial Narrow" w:hAnsi="Arial Narrow"/>
                <w:sz w:val="22"/>
                <w:szCs w:val="22"/>
              </w:rPr>
              <w:t>1.1.</w:t>
            </w:r>
          </w:p>
        </w:tc>
        <w:tc>
          <w:tcPr>
            <w:tcW w:w="8505" w:type="dxa"/>
            <w:gridSpan w:val="5"/>
          </w:tcPr>
          <w:p w14:paraId="56C0B603" w14:textId="77777777" w:rsidR="00BB4807" w:rsidRPr="00641E1F" w:rsidRDefault="00CC5A06" w:rsidP="002F0D6A">
            <w:pPr>
              <w:pStyle w:val="Heading1"/>
              <w:ind w:left="0" w:firstLine="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Pelaksanaan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penilaian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kinerja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pemasok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/sub 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kontraktor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yang 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memasok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bahan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baku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/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menjual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jasa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pembuatan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kompo</w:t>
            </w:r>
            <w:r w:rsidR="00C8067B" w:rsidRPr="00641E1F">
              <w:rPr>
                <w:rFonts w:ascii="Arial Narrow" w:hAnsi="Arial Narrow"/>
                <w:b w:val="0"/>
                <w:sz w:val="22"/>
                <w:szCs w:val="22"/>
              </w:rPr>
              <w:t>nen</w:t>
            </w:r>
            <w:proofErr w:type="spellEnd"/>
            <w:r w:rsidR="00C8067B"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C8067B" w:rsidRPr="00641E1F">
              <w:rPr>
                <w:rFonts w:ascii="Arial Narrow" w:hAnsi="Arial Narrow"/>
                <w:b w:val="0"/>
                <w:sz w:val="22"/>
                <w:szCs w:val="22"/>
              </w:rPr>
              <w:t>ke</w:t>
            </w:r>
            <w:proofErr w:type="spellEnd"/>
            <w:r w:rsidR="00C8067B"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PT. Chitose </w:t>
            </w:r>
            <w:proofErr w:type="spellStart"/>
            <w:r w:rsidR="00C8067B" w:rsidRPr="00641E1F">
              <w:rPr>
                <w:rFonts w:ascii="Arial Narrow" w:hAnsi="Arial Narrow"/>
                <w:b w:val="0"/>
                <w:sz w:val="22"/>
                <w:szCs w:val="22"/>
              </w:rPr>
              <w:t>Internasional</w:t>
            </w:r>
            <w:proofErr w:type="spellEnd"/>
            <w:r w:rsidR="00C8067B"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C8067B" w:rsidRPr="00641E1F">
              <w:rPr>
                <w:rFonts w:ascii="Arial Narrow" w:hAnsi="Arial Narrow"/>
                <w:b w:val="0"/>
                <w:sz w:val="22"/>
                <w:szCs w:val="22"/>
              </w:rPr>
              <w:t>Tbk</w:t>
            </w:r>
            <w:proofErr w:type="spellEnd"/>
            <w:r w:rsidR="00C8067B" w:rsidRPr="00641E1F">
              <w:rPr>
                <w:rFonts w:ascii="Arial Narrow" w:hAnsi="Arial Narrow"/>
                <w:b w:val="0"/>
                <w:sz w:val="22"/>
                <w:szCs w:val="22"/>
              </w:rPr>
              <w:t>.</w:t>
            </w:r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berdasarkan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prosentase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(%) 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jumlah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bahan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baku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/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komponen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yang 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tidak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sesuai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spesifikasi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terhadap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jumlah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pengiriman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selama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1(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satu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) 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bulan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.</w:t>
            </w:r>
          </w:p>
        </w:tc>
      </w:tr>
      <w:tr w:rsidR="00CD1A02" w14:paraId="62142527" w14:textId="77777777" w:rsidTr="00673876">
        <w:trPr>
          <w:cantSplit/>
        </w:trPr>
        <w:tc>
          <w:tcPr>
            <w:tcW w:w="426" w:type="dxa"/>
          </w:tcPr>
          <w:p w14:paraId="18F69BBC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47C13EA8" w14:textId="77777777" w:rsidR="00BB4807" w:rsidRPr="00905C50" w:rsidRDefault="00CC5A06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r w:rsidRPr="00905C50">
              <w:rPr>
                <w:rFonts w:ascii="Arial Narrow" w:hAnsi="Arial Narrow"/>
                <w:sz w:val="22"/>
                <w:szCs w:val="22"/>
              </w:rPr>
              <w:t>1.2.</w:t>
            </w:r>
          </w:p>
        </w:tc>
        <w:tc>
          <w:tcPr>
            <w:tcW w:w="8505" w:type="dxa"/>
            <w:gridSpan w:val="5"/>
          </w:tcPr>
          <w:p w14:paraId="5B8D982F" w14:textId="77777777" w:rsidR="00BB4807" w:rsidRPr="00641E1F" w:rsidRDefault="00CC5A06" w:rsidP="002F0D6A">
            <w:pPr>
              <w:pStyle w:val="Heading1"/>
              <w:ind w:left="0" w:firstLine="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Penilaian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kin</w:t>
            </w:r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>erja</w:t>
            </w:r>
            <w:proofErr w:type="spellEnd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201A9A"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Supplier dan </w:t>
            </w:r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sub </w:t>
            </w:r>
            <w:proofErr w:type="spellStart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>kontraktor</w:t>
            </w:r>
            <w:proofErr w:type="spellEnd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>dilakukan</w:t>
            </w:r>
            <w:proofErr w:type="spellEnd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pada </w:t>
            </w:r>
            <w:r w:rsidR="00201A9A"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supplier dan </w:t>
            </w:r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sub </w:t>
            </w:r>
            <w:proofErr w:type="spellStart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>kontraktor</w:t>
            </w:r>
            <w:proofErr w:type="spellEnd"/>
            <w:r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yang </w:t>
            </w:r>
            <w:proofErr w:type="spellStart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>sama</w:t>
            </w:r>
            <w:proofErr w:type="spellEnd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>dengan</w:t>
            </w:r>
            <w:proofErr w:type="spellEnd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yang </w:t>
            </w:r>
            <w:proofErr w:type="spellStart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>dilakukan</w:t>
            </w:r>
            <w:proofErr w:type="spellEnd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>penilaian</w:t>
            </w:r>
            <w:proofErr w:type="spellEnd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oleh </w:t>
            </w:r>
            <w:proofErr w:type="spellStart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>bagian</w:t>
            </w:r>
            <w:proofErr w:type="spellEnd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Purchasing, </w:t>
            </w:r>
            <w:proofErr w:type="spellStart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>dengan</w:t>
            </w:r>
            <w:proofErr w:type="spellEnd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>jumlah</w:t>
            </w:r>
            <w:proofErr w:type="spellEnd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dan </w:t>
            </w:r>
            <w:proofErr w:type="spellStart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>nama</w:t>
            </w:r>
            <w:proofErr w:type="spellEnd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>pemasok</w:t>
            </w:r>
            <w:proofErr w:type="spellEnd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yang </w:t>
            </w:r>
            <w:proofErr w:type="spellStart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>kemungkinan</w:t>
            </w:r>
            <w:proofErr w:type="spellEnd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>berbeda</w:t>
            </w:r>
            <w:proofErr w:type="spellEnd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pada </w:t>
            </w:r>
            <w:proofErr w:type="spellStart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>setiap</w:t>
            </w:r>
            <w:proofErr w:type="spellEnd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>periode</w:t>
            </w:r>
            <w:proofErr w:type="spellEnd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>penilaian</w:t>
            </w:r>
            <w:proofErr w:type="spellEnd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 xml:space="preserve"> (</w:t>
            </w:r>
            <w:proofErr w:type="spellStart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>terlampir</w:t>
            </w:r>
            <w:proofErr w:type="spellEnd"/>
            <w:r w:rsidR="00F93B90" w:rsidRPr="00641E1F">
              <w:rPr>
                <w:rFonts w:ascii="Arial Narrow" w:hAnsi="Arial Narrow"/>
                <w:b w:val="0"/>
                <w:sz w:val="22"/>
                <w:szCs w:val="22"/>
              </w:rPr>
              <w:t>)</w:t>
            </w:r>
          </w:p>
        </w:tc>
      </w:tr>
      <w:tr w:rsidR="00CD1A02" w14:paraId="25BE9A54" w14:textId="77777777" w:rsidTr="00673876">
        <w:trPr>
          <w:cantSplit/>
        </w:trPr>
        <w:tc>
          <w:tcPr>
            <w:tcW w:w="426" w:type="dxa"/>
          </w:tcPr>
          <w:p w14:paraId="39E24074" w14:textId="77777777" w:rsidR="00F93B90" w:rsidRPr="005A6F42" w:rsidRDefault="00F93B90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37CF8293" w14:textId="77777777" w:rsidR="00F93B90" w:rsidRPr="005A6F42" w:rsidRDefault="00F93B90">
            <w:pPr>
              <w:pStyle w:val="Heading1"/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5"/>
          </w:tcPr>
          <w:p w14:paraId="2ED1127A" w14:textId="77777777" w:rsidR="00F93B90" w:rsidRPr="00641E1F" w:rsidRDefault="00F93B90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D1A02" w14:paraId="4A3F1024" w14:textId="77777777" w:rsidTr="00673876">
        <w:trPr>
          <w:cantSplit/>
        </w:trPr>
        <w:tc>
          <w:tcPr>
            <w:tcW w:w="426" w:type="dxa"/>
          </w:tcPr>
          <w:p w14:paraId="1C335159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9072" w:type="dxa"/>
            <w:gridSpan w:val="6"/>
          </w:tcPr>
          <w:p w14:paraId="77C48C16" w14:textId="77777777" w:rsidR="00BB4807" w:rsidRPr="005A6F42" w:rsidRDefault="00CC5A06" w:rsidP="00905C50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A6F42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CD1A02" w14:paraId="53E2576B" w14:textId="77777777" w:rsidTr="00673876">
        <w:trPr>
          <w:cantSplit/>
        </w:trPr>
        <w:tc>
          <w:tcPr>
            <w:tcW w:w="426" w:type="dxa"/>
          </w:tcPr>
          <w:p w14:paraId="705B217F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72" w:type="dxa"/>
            <w:gridSpan w:val="6"/>
          </w:tcPr>
          <w:p w14:paraId="7320FEF8" w14:textId="77777777" w:rsidR="00BB4807" w:rsidRPr="005A6F42" w:rsidRDefault="00CC5A06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color w:val="000000"/>
                <w:lang w:val="fi-FI"/>
              </w:rPr>
            </w:pPr>
            <w:r w:rsidRPr="005A6F42">
              <w:rPr>
                <w:rFonts w:ascii="Arial Narrow" w:hAnsi="Arial Narrow"/>
                <w:color w:val="000000"/>
                <w:lang w:val="fi-FI"/>
              </w:rPr>
              <w:t>Prosedur ini di maksudkan untuk :</w:t>
            </w:r>
          </w:p>
        </w:tc>
      </w:tr>
      <w:tr w:rsidR="00CD1A02" w14:paraId="71959270" w14:textId="77777777" w:rsidTr="00673876">
        <w:tc>
          <w:tcPr>
            <w:tcW w:w="426" w:type="dxa"/>
          </w:tcPr>
          <w:p w14:paraId="2D40904B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fi-FI"/>
              </w:rPr>
            </w:pPr>
          </w:p>
        </w:tc>
        <w:tc>
          <w:tcPr>
            <w:tcW w:w="567" w:type="dxa"/>
          </w:tcPr>
          <w:p w14:paraId="20EC60B8" w14:textId="77777777" w:rsidR="00BB4807" w:rsidRPr="00905C50" w:rsidRDefault="00CC5A06">
            <w:pPr>
              <w:tabs>
                <w:tab w:val="left" w:pos="426"/>
              </w:tabs>
              <w:rPr>
                <w:rFonts w:ascii="Arial Narrow" w:hAnsi="Arial Narrow"/>
                <w:b/>
              </w:rPr>
            </w:pPr>
            <w:r w:rsidRPr="00905C50">
              <w:rPr>
                <w:rFonts w:ascii="Arial Narrow" w:hAnsi="Arial Narrow"/>
                <w:b/>
              </w:rPr>
              <w:t>2.1.</w:t>
            </w:r>
          </w:p>
        </w:tc>
        <w:tc>
          <w:tcPr>
            <w:tcW w:w="8505" w:type="dxa"/>
            <w:gridSpan w:val="5"/>
          </w:tcPr>
          <w:p w14:paraId="274733A9" w14:textId="77777777" w:rsidR="00BB4807" w:rsidRPr="00905C50" w:rsidRDefault="00CC5A06" w:rsidP="00905C50">
            <w:pPr>
              <w:pStyle w:val="BodyText"/>
              <w:tabs>
                <w:tab w:val="left" w:pos="810"/>
              </w:tabs>
              <w:ind w:left="-108"/>
              <w:jc w:val="both"/>
              <w:rPr>
                <w:rFonts w:ascii="Arial Narrow" w:hAnsi="Arial Narrow"/>
                <w:b w:val="0"/>
                <w:i w:val="0"/>
                <w:color w:val="000000"/>
              </w:rPr>
            </w:pP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>Memastikan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>bahwa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>pemasok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>/</w:t>
            </w:r>
            <w:r w:rsidR="001E2793" w:rsidRPr="00905C50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 xml:space="preserve">sub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>kontraktor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>mendapatkan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>penilaian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 xml:space="preserve"> yang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>sesuai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>dilihat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>dari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>prosentase</w:t>
            </w:r>
            <w:proofErr w:type="spellEnd"/>
            <w:r w:rsidR="001E2793" w:rsidRPr="00905C50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 xml:space="preserve">(%)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>jumlah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>bahan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>baku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>/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>komponen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 xml:space="preserve"> yang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>tidak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>sesuai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>dengan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>spesifikasi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>terhadap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>jumlah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>pengiriman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000000"/>
              </w:rPr>
              <w:t>.</w:t>
            </w:r>
          </w:p>
        </w:tc>
      </w:tr>
      <w:tr w:rsidR="00CD1A02" w14:paraId="1D7B9629" w14:textId="77777777" w:rsidTr="00673876">
        <w:trPr>
          <w:cantSplit/>
        </w:trPr>
        <w:tc>
          <w:tcPr>
            <w:tcW w:w="426" w:type="dxa"/>
          </w:tcPr>
          <w:p w14:paraId="121FCDCC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6926CF5E" w14:textId="77777777" w:rsidR="00BB4807" w:rsidRPr="00905C50" w:rsidRDefault="00CC5A06">
            <w:pPr>
              <w:pStyle w:val="Heading3"/>
              <w:rPr>
                <w:rFonts w:ascii="Arial Narrow" w:hAnsi="Arial Narrow"/>
                <w:i w:val="0"/>
                <w:color w:val="auto"/>
                <w:sz w:val="22"/>
              </w:rPr>
            </w:pPr>
            <w:r w:rsidRPr="00905C50">
              <w:rPr>
                <w:rFonts w:ascii="Arial Narrow" w:hAnsi="Arial Narrow"/>
                <w:i w:val="0"/>
                <w:color w:val="auto"/>
                <w:sz w:val="22"/>
              </w:rPr>
              <w:t>2.2.</w:t>
            </w:r>
          </w:p>
        </w:tc>
        <w:tc>
          <w:tcPr>
            <w:tcW w:w="8505" w:type="dxa"/>
            <w:gridSpan w:val="5"/>
          </w:tcPr>
          <w:p w14:paraId="10EE3533" w14:textId="77777777" w:rsidR="00BB4807" w:rsidRPr="00905C50" w:rsidRDefault="00CC5A06" w:rsidP="00905C50">
            <w:pPr>
              <w:pStyle w:val="BodyText"/>
              <w:tabs>
                <w:tab w:val="left" w:pos="810"/>
              </w:tabs>
              <w:ind w:left="-108"/>
              <w:jc w:val="both"/>
              <w:rPr>
                <w:rFonts w:ascii="Arial Narrow" w:hAnsi="Arial Narrow"/>
                <w:b w:val="0"/>
                <w:i w:val="0"/>
                <w:color w:val="auto"/>
              </w:rPr>
            </w:pP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auto"/>
              </w:rPr>
              <w:t>Mengevaluasi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auto"/>
              </w:rPr>
              <w:t>/</w:t>
            </w:r>
            <w:r w:rsidR="001E2793" w:rsidRPr="00905C50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auto"/>
              </w:rPr>
              <w:t>menilai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auto"/>
              </w:rPr>
              <w:t>kinerja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auto"/>
              </w:rPr>
              <w:t>pemasok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auto"/>
              </w:rPr>
              <w:t>/</w:t>
            </w:r>
            <w:r w:rsidR="001E2793" w:rsidRPr="00905C50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r w:rsidRPr="00905C50">
              <w:rPr>
                <w:rFonts w:ascii="Arial Narrow" w:hAnsi="Arial Narrow"/>
                <w:b w:val="0"/>
                <w:i w:val="0"/>
                <w:color w:val="auto"/>
              </w:rPr>
              <w:t xml:space="preserve">sub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auto"/>
              </w:rPr>
              <w:t>kontraktor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auto"/>
              </w:rPr>
              <w:t xml:space="preserve"> yang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auto"/>
              </w:rPr>
              <w:t>memasok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auto"/>
              </w:rPr>
              <w:t>bahan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auto"/>
              </w:rPr>
              <w:t>baku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auto"/>
              </w:rPr>
              <w:t>/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auto"/>
              </w:rPr>
              <w:t>menjual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auto"/>
              </w:rPr>
              <w:t>jasa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auto"/>
              </w:rPr>
              <w:t>pembuatan</w:t>
            </w:r>
            <w:proofErr w:type="spellEnd"/>
            <w:r w:rsidRPr="00905C50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905C50">
              <w:rPr>
                <w:rFonts w:ascii="Arial Narrow" w:hAnsi="Arial Narrow"/>
                <w:b w:val="0"/>
                <w:i w:val="0"/>
                <w:color w:val="auto"/>
              </w:rPr>
              <w:t>komponen</w:t>
            </w:r>
            <w:proofErr w:type="spellEnd"/>
            <w:r w:rsidR="00C8067B" w:rsidRPr="00905C50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="00C8067B" w:rsidRPr="00905C50">
              <w:rPr>
                <w:rFonts w:ascii="Arial Narrow" w:hAnsi="Arial Narrow"/>
                <w:b w:val="0"/>
                <w:i w:val="0"/>
                <w:color w:val="auto"/>
              </w:rPr>
              <w:t>ke</w:t>
            </w:r>
            <w:proofErr w:type="spellEnd"/>
            <w:r w:rsidR="00C8067B" w:rsidRPr="00905C50">
              <w:rPr>
                <w:rFonts w:ascii="Arial Narrow" w:hAnsi="Arial Narrow"/>
                <w:b w:val="0"/>
                <w:i w:val="0"/>
                <w:color w:val="auto"/>
              </w:rPr>
              <w:t xml:space="preserve"> PT. Chitose </w:t>
            </w:r>
            <w:proofErr w:type="spellStart"/>
            <w:r w:rsidR="00C8067B" w:rsidRPr="00905C50">
              <w:rPr>
                <w:rFonts w:ascii="Arial Narrow" w:hAnsi="Arial Narrow"/>
                <w:b w:val="0"/>
                <w:i w:val="0"/>
                <w:color w:val="auto"/>
              </w:rPr>
              <w:t>Internasional</w:t>
            </w:r>
            <w:proofErr w:type="spellEnd"/>
            <w:r w:rsidR="00C8067B" w:rsidRPr="00905C50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="00C8067B" w:rsidRPr="00905C50">
              <w:rPr>
                <w:rFonts w:ascii="Arial Narrow" w:hAnsi="Arial Narrow"/>
                <w:b w:val="0"/>
                <w:i w:val="0"/>
                <w:color w:val="auto"/>
              </w:rPr>
              <w:t>Tbk</w:t>
            </w:r>
            <w:proofErr w:type="spellEnd"/>
            <w:r w:rsidR="00C8067B" w:rsidRPr="00905C50">
              <w:rPr>
                <w:rFonts w:ascii="Arial Narrow" w:hAnsi="Arial Narrow"/>
                <w:b w:val="0"/>
                <w:i w:val="0"/>
                <w:color w:val="auto"/>
              </w:rPr>
              <w:t>.</w:t>
            </w:r>
          </w:p>
        </w:tc>
      </w:tr>
      <w:tr w:rsidR="00CD1A02" w14:paraId="298BA77E" w14:textId="77777777" w:rsidTr="00673876">
        <w:trPr>
          <w:cantSplit/>
        </w:trPr>
        <w:tc>
          <w:tcPr>
            <w:tcW w:w="426" w:type="dxa"/>
          </w:tcPr>
          <w:p w14:paraId="293C51F4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0A20B3D1" w14:textId="77777777" w:rsidR="00BB4807" w:rsidRPr="005A6F42" w:rsidRDefault="00BB4807">
            <w:pPr>
              <w:pStyle w:val="Heading3"/>
              <w:rPr>
                <w:rFonts w:ascii="Arial Narrow" w:hAnsi="Arial Narrow"/>
                <w:sz w:val="22"/>
              </w:rPr>
            </w:pPr>
          </w:p>
        </w:tc>
        <w:tc>
          <w:tcPr>
            <w:tcW w:w="8505" w:type="dxa"/>
            <w:gridSpan w:val="5"/>
          </w:tcPr>
          <w:p w14:paraId="239F18EB" w14:textId="77777777" w:rsidR="00BB4807" w:rsidRPr="00905C50" w:rsidRDefault="00BB4807" w:rsidP="00905C50">
            <w:pPr>
              <w:pStyle w:val="BodyText"/>
              <w:tabs>
                <w:tab w:val="left" w:pos="810"/>
              </w:tabs>
              <w:jc w:val="both"/>
              <w:rPr>
                <w:rFonts w:ascii="Arial Narrow" w:hAnsi="Arial Narrow"/>
                <w:b w:val="0"/>
                <w:i w:val="0"/>
                <w:color w:val="auto"/>
              </w:rPr>
            </w:pPr>
          </w:p>
        </w:tc>
      </w:tr>
      <w:tr w:rsidR="00CD1A02" w14:paraId="747099AE" w14:textId="77777777" w:rsidTr="00673876">
        <w:trPr>
          <w:cantSplit/>
        </w:trPr>
        <w:tc>
          <w:tcPr>
            <w:tcW w:w="426" w:type="dxa"/>
          </w:tcPr>
          <w:p w14:paraId="6DA5687C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7DA64378" w14:textId="77777777" w:rsidR="00BB4807" w:rsidRPr="005A6F42" w:rsidRDefault="00BB4807">
            <w:pPr>
              <w:pStyle w:val="Heading3"/>
              <w:rPr>
                <w:rFonts w:ascii="Arial Narrow" w:hAnsi="Arial Narrow"/>
                <w:sz w:val="22"/>
              </w:rPr>
            </w:pPr>
          </w:p>
        </w:tc>
        <w:tc>
          <w:tcPr>
            <w:tcW w:w="8505" w:type="dxa"/>
            <w:gridSpan w:val="5"/>
          </w:tcPr>
          <w:p w14:paraId="6E775E7B" w14:textId="77777777" w:rsidR="00BB4807" w:rsidRPr="005A6F42" w:rsidRDefault="00BB4807">
            <w:pPr>
              <w:pStyle w:val="BodyText"/>
              <w:tabs>
                <w:tab w:val="left" w:pos="810"/>
              </w:tabs>
              <w:rPr>
                <w:rFonts w:ascii="Arial Narrow" w:hAnsi="Arial Narrow"/>
              </w:rPr>
            </w:pPr>
          </w:p>
        </w:tc>
      </w:tr>
      <w:tr w:rsidR="00CD1A02" w14:paraId="2D27D2C6" w14:textId="77777777" w:rsidTr="00673876">
        <w:trPr>
          <w:cantSplit/>
        </w:trPr>
        <w:tc>
          <w:tcPr>
            <w:tcW w:w="426" w:type="dxa"/>
          </w:tcPr>
          <w:p w14:paraId="1EC491F0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9072" w:type="dxa"/>
            <w:gridSpan w:val="6"/>
          </w:tcPr>
          <w:p w14:paraId="761F630D" w14:textId="77777777" w:rsidR="00BB4807" w:rsidRPr="007A2147" w:rsidRDefault="00CC5A06" w:rsidP="007A2147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6"/>
                <w:szCs w:val="26"/>
              </w:rPr>
            </w:pPr>
            <w:r w:rsidRPr="007A2147">
              <w:rPr>
                <w:rFonts w:ascii="Arial Narrow" w:hAnsi="Arial Narrow"/>
                <w:i w:val="0"/>
                <w:color w:val="auto"/>
                <w:sz w:val="26"/>
                <w:szCs w:val="26"/>
              </w:rPr>
              <w:t>DEFINISI</w:t>
            </w:r>
          </w:p>
        </w:tc>
      </w:tr>
      <w:tr w:rsidR="00CD1A02" w14:paraId="6E43A6F4" w14:textId="77777777" w:rsidTr="00673876">
        <w:tc>
          <w:tcPr>
            <w:tcW w:w="426" w:type="dxa"/>
          </w:tcPr>
          <w:p w14:paraId="6BCDC2E1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4FBA207B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3.1.</w:t>
            </w:r>
          </w:p>
        </w:tc>
        <w:tc>
          <w:tcPr>
            <w:tcW w:w="8505" w:type="dxa"/>
            <w:gridSpan w:val="5"/>
          </w:tcPr>
          <w:p w14:paraId="327CFA82" w14:textId="77777777" w:rsidR="00BB4807" w:rsidRPr="007A2147" w:rsidRDefault="00CC5A06" w:rsidP="007A2147">
            <w:pPr>
              <w:pStyle w:val="Heading4"/>
              <w:ind w:left="-108" w:firstLine="0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proofErr w:type="spellStart"/>
            <w:r w:rsidRPr="007A2147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Pemasok</w:t>
            </w:r>
            <w:proofErr w:type="spellEnd"/>
            <w:r w:rsidRPr="007A2147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 xml:space="preserve"> </w:t>
            </w:r>
          </w:p>
          <w:p w14:paraId="7FA30F4F" w14:textId="77777777" w:rsidR="00BB4807" w:rsidRPr="005A6F42" w:rsidRDefault="00CC5A06" w:rsidP="00673876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</w:rPr>
            </w:pPr>
            <w:r w:rsidRPr="005A6F42">
              <w:rPr>
                <w:rFonts w:ascii="Arial Narrow" w:hAnsi="Arial Narrow"/>
              </w:rPr>
              <w:t xml:space="preserve">Adalah </w:t>
            </w:r>
            <w:proofErr w:type="spellStart"/>
            <w:r w:rsidRPr="005A6F42">
              <w:rPr>
                <w:rFonts w:ascii="Arial Narrow" w:hAnsi="Arial Narrow"/>
              </w:rPr>
              <w:t>suatu</w:t>
            </w:r>
            <w:proofErr w:type="spellEnd"/>
            <w:r w:rsidRPr="005A6F42">
              <w:rPr>
                <w:rFonts w:ascii="Arial Narrow" w:hAnsi="Arial Narrow"/>
              </w:rPr>
              <w:t xml:space="preserve"> badan </w:t>
            </w:r>
            <w:proofErr w:type="spellStart"/>
            <w:r w:rsidRPr="005A6F42">
              <w:rPr>
                <w:rFonts w:ascii="Arial Narrow" w:hAnsi="Arial Narrow"/>
              </w:rPr>
              <w:t>atau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organisasi</w:t>
            </w:r>
            <w:proofErr w:type="spellEnd"/>
            <w:r w:rsidRPr="005A6F42">
              <w:rPr>
                <w:rFonts w:ascii="Arial Narrow" w:hAnsi="Arial Narrow"/>
              </w:rPr>
              <w:t xml:space="preserve"> yang </w:t>
            </w:r>
            <w:proofErr w:type="spellStart"/>
            <w:r w:rsidRPr="005A6F42">
              <w:rPr>
                <w:rFonts w:ascii="Arial Narrow" w:hAnsi="Arial Narrow"/>
              </w:rPr>
              <w:t>menyuplai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bahan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baku</w:t>
            </w:r>
            <w:proofErr w:type="spellEnd"/>
            <w:r w:rsidRPr="005A6F42">
              <w:rPr>
                <w:rFonts w:ascii="Arial Narrow" w:hAnsi="Arial Narrow"/>
              </w:rPr>
              <w:t>/</w:t>
            </w:r>
            <w:r w:rsidR="004E38F5">
              <w:rPr>
                <w:rFonts w:ascii="Arial Narrow" w:hAnsi="Arial Narrow"/>
              </w:rPr>
              <w:t xml:space="preserve"> </w:t>
            </w:r>
            <w:r w:rsidRPr="005A6F42">
              <w:rPr>
                <w:rFonts w:ascii="Arial Narrow" w:hAnsi="Arial Narrow"/>
              </w:rPr>
              <w:t xml:space="preserve">material </w:t>
            </w:r>
            <w:proofErr w:type="spellStart"/>
            <w:r w:rsidR="00C8067B">
              <w:rPr>
                <w:rFonts w:ascii="Arial Narrow" w:hAnsi="Arial Narrow"/>
              </w:rPr>
              <w:t>kepada</w:t>
            </w:r>
            <w:proofErr w:type="spellEnd"/>
            <w:r w:rsidR="00C8067B">
              <w:rPr>
                <w:rFonts w:ascii="Arial Narrow" w:hAnsi="Arial Narrow"/>
              </w:rPr>
              <w:t xml:space="preserve"> </w:t>
            </w:r>
            <w:proofErr w:type="spellStart"/>
            <w:r w:rsidR="00C8067B">
              <w:rPr>
                <w:rFonts w:ascii="Arial Narrow" w:hAnsi="Arial Narrow"/>
              </w:rPr>
              <w:t>PT.Chitose</w:t>
            </w:r>
            <w:proofErr w:type="spellEnd"/>
            <w:r w:rsidR="00C8067B">
              <w:rPr>
                <w:rFonts w:ascii="Arial Narrow" w:hAnsi="Arial Narrow"/>
              </w:rPr>
              <w:t xml:space="preserve"> </w:t>
            </w:r>
            <w:proofErr w:type="spellStart"/>
            <w:r w:rsidR="00C8067B">
              <w:rPr>
                <w:rFonts w:ascii="Arial Narrow" w:hAnsi="Arial Narrow"/>
              </w:rPr>
              <w:t>Internasional</w:t>
            </w:r>
            <w:proofErr w:type="spellEnd"/>
            <w:r w:rsidR="00C8067B">
              <w:rPr>
                <w:rFonts w:ascii="Arial Narrow" w:hAnsi="Arial Narrow"/>
              </w:rPr>
              <w:t xml:space="preserve"> </w:t>
            </w:r>
            <w:proofErr w:type="spellStart"/>
            <w:r w:rsidR="00C8067B">
              <w:rPr>
                <w:rFonts w:ascii="Arial Narrow" w:hAnsi="Arial Narrow"/>
              </w:rPr>
              <w:t>Tbk</w:t>
            </w:r>
            <w:proofErr w:type="spellEnd"/>
            <w:r w:rsidR="00C8067B">
              <w:rPr>
                <w:rFonts w:ascii="Arial Narrow" w:hAnsi="Arial Narrow"/>
              </w:rPr>
              <w:t>.</w:t>
            </w:r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sesuai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dengan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spesifikasi</w:t>
            </w:r>
            <w:proofErr w:type="spellEnd"/>
            <w:r w:rsidRPr="005A6F42">
              <w:rPr>
                <w:rFonts w:ascii="Arial Narrow" w:hAnsi="Arial Narrow"/>
              </w:rPr>
              <w:t xml:space="preserve"> yang </w:t>
            </w:r>
            <w:proofErr w:type="spellStart"/>
            <w:r w:rsidRPr="005A6F42">
              <w:rPr>
                <w:rFonts w:ascii="Arial Narrow" w:hAnsi="Arial Narrow"/>
              </w:rPr>
              <w:t>ditetapkan</w:t>
            </w:r>
            <w:proofErr w:type="spellEnd"/>
            <w:r w:rsidR="00C8067B">
              <w:rPr>
                <w:rFonts w:ascii="Arial Narrow" w:hAnsi="Arial Narrow"/>
              </w:rPr>
              <w:t xml:space="preserve"> oleh PT. Chitose </w:t>
            </w:r>
            <w:proofErr w:type="spellStart"/>
            <w:r w:rsidR="00C8067B">
              <w:rPr>
                <w:rFonts w:ascii="Arial Narrow" w:hAnsi="Arial Narrow"/>
              </w:rPr>
              <w:t>Internasional</w:t>
            </w:r>
            <w:proofErr w:type="spellEnd"/>
            <w:r w:rsidR="00C8067B">
              <w:rPr>
                <w:rFonts w:ascii="Arial Narrow" w:hAnsi="Arial Narrow"/>
              </w:rPr>
              <w:t xml:space="preserve"> </w:t>
            </w:r>
            <w:proofErr w:type="spellStart"/>
            <w:r w:rsidR="00C8067B">
              <w:rPr>
                <w:rFonts w:ascii="Arial Narrow" w:hAnsi="Arial Narrow"/>
              </w:rPr>
              <w:t>Tbk</w:t>
            </w:r>
            <w:proofErr w:type="spellEnd"/>
            <w:r w:rsidR="00C8067B">
              <w:rPr>
                <w:rFonts w:ascii="Arial Narrow" w:hAnsi="Arial Narrow"/>
              </w:rPr>
              <w:t>.</w:t>
            </w:r>
          </w:p>
          <w:p w14:paraId="2D8F51D8" w14:textId="77777777" w:rsidR="00BB4807" w:rsidRPr="005A6F42" w:rsidRDefault="00BB480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CD1A02" w14:paraId="42DDC315" w14:textId="77777777" w:rsidTr="00673876">
        <w:tc>
          <w:tcPr>
            <w:tcW w:w="426" w:type="dxa"/>
          </w:tcPr>
          <w:p w14:paraId="3468D687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34FAC47F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3.2.</w:t>
            </w:r>
          </w:p>
        </w:tc>
        <w:tc>
          <w:tcPr>
            <w:tcW w:w="8505" w:type="dxa"/>
            <w:gridSpan w:val="5"/>
          </w:tcPr>
          <w:p w14:paraId="1351129B" w14:textId="77777777" w:rsidR="00BB4807" w:rsidRPr="005A6F42" w:rsidRDefault="00CC5A06" w:rsidP="00673876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</w:rPr>
            </w:pPr>
            <w:r w:rsidRPr="005A6F42">
              <w:rPr>
                <w:rFonts w:ascii="Arial Narrow" w:hAnsi="Arial Narrow"/>
                <w:b/>
              </w:rPr>
              <w:t xml:space="preserve">Sub </w:t>
            </w:r>
            <w:proofErr w:type="spellStart"/>
            <w:r w:rsidRPr="005A6F42">
              <w:rPr>
                <w:rFonts w:ascii="Arial Narrow" w:hAnsi="Arial Narrow"/>
                <w:b/>
              </w:rPr>
              <w:t>Kontraktor</w:t>
            </w:r>
            <w:proofErr w:type="spellEnd"/>
          </w:p>
          <w:p w14:paraId="28438F50" w14:textId="77777777" w:rsidR="00BB4807" w:rsidRPr="005A6F42" w:rsidRDefault="00CC5A06" w:rsidP="00673876">
            <w:pPr>
              <w:tabs>
                <w:tab w:val="left" w:pos="270"/>
                <w:tab w:val="num" w:pos="810"/>
              </w:tabs>
              <w:ind w:left="-108"/>
              <w:jc w:val="both"/>
              <w:rPr>
                <w:rFonts w:ascii="Arial Narrow" w:hAnsi="Arial Narrow"/>
              </w:rPr>
            </w:pPr>
            <w:r w:rsidRPr="005A6F42">
              <w:rPr>
                <w:rFonts w:ascii="Arial Narrow" w:hAnsi="Arial Narrow"/>
              </w:rPr>
              <w:t xml:space="preserve">Adalah </w:t>
            </w:r>
            <w:proofErr w:type="spellStart"/>
            <w:r w:rsidRPr="005A6F42">
              <w:rPr>
                <w:rFonts w:ascii="Arial Narrow" w:hAnsi="Arial Narrow"/>
              </w:rPr>
              <w:t>suatu</w:t>
            </w:r>
            <w:proofErr w:type="spellEnd"/>
            <w:r w:rsidRPr="005A6F42">
              <w:rPr>
                <w:rFonts w:ascii="Arial Narrow" w:hAnsi="Arial Narrow"/>
              </w:rPr>
              <w:t xml:space="preserve"> badan </w:t>
            </w:r>
            <w:proofErr w:type="spellStart"/>
            <w:r w:rsidRPr="005A6F42">
              <w:rPr>
                <w:rFonts w:ascii="Arial Narrow" w:hAnsi="Arial Narrow"/>
              </w:rPr>
              <w:t>atau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organisasi</w:t>
            </w:r>
            <w:proofErr w:type="spellEnd"/>
            <w:r w:rsidRPr="005A6F42">
              <w:rPr>
                <w:rFonts w:ascii="Arial Narrow" w:hAnsi="Arial Narrow"/>
              </w:rPr>
              <w:t xml:space="preserve"> yang </w:t>
            </w:r>
            <w:proofErr w:type="spellStart"/>
            <w:r w:rsidRPr="005A6F42">
              <w:rPr>
                <w:rFonts w:ascii="Arial Narrow" w:hAnsi="Arial Narrow"/>
              </w:rPr>
              <w:t>menjual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jasa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dalam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pembuatan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komponen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k</w:t>
            </w:r>
            <w:r w:rsidR="00C8067B">
              <w:rPr>
                <w:rFonts w:ascii="Arial Narrow" w:hAnsi="Arial Narrow"/>
              </w:rPr>
              <w:t>epada</w:t>
            </w:r>
            <w:proofErr w:type="spellEnd"/>
            <w:r w:rsidR="00C8067B">
              <w:rPr>
                <w:rFonts w:ascii="Arial Narrow" w:hAnsi="Arial Narrow"/>
              </w:rPr>
              <w:t xml:space="preserve"> PT. Chitose </w:t>
            </w:r>
            <w:proofErr w:type="spellStart"/>
            <w:r w:rsidR="00C8067B">
              <w:rPr>
                <w:rFonts w:ascii="Arial Narrow" w:hAnsi="Arial Narrow"/>
              </w:rPr>
              <w:t>Internasional</w:t>
            </w:r>
            <w:proofErr w:type="spellEnd"/>
            <w:r w:rsidR="00C8067B">
              <w:rPr>
                <w:rFonts w:ascii="Arial Narrow" w:hAnsi="Arial Narrow"/>
              </w:rPr>
              <w:t xml:space="preserve"> </w:t>
            </w:r>
            <w:proofErr w:type="spellStart"/>
            <w:r w:rsidR="00C8067B">
              <w:rPr>
                <w:rFonts w:ascii="Arial Narrow" w:hAnsi="Arial Narrow"/>
              </w:rPr>
              <w:t>Tbk</w:t>
            </w:r>
            <w:proofErr w:type="spellEnd"/>
            <w:r w:rsidR="00C8067B">
              <w:rPr>
                <w:rFonts w:ascii="Arial Narrow" w:hAnsi="Arial Narrow"/>
              </w:rPr>
              <w:t>.</w:t>
            </w:r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sesuai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dengan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spesifikasi</w:t>
            </w:r>
            <w:proofErr w:type="spellEnd"/>
            <w:r w:rsidRPr="005A6F42">
              <w:rPr>
                <w:rFonts w:ascii="Arial Narrow" w:hAnsi="Arial Narrow"/>
              </w:rPr>
              <w:t xml:space="preserve"> yang </w:t>
            </w:r>
            <w:proofErr w:type="spellStart"/>
            <w:r w:rsidRPr="005A6F42">
              <w:rPr>
                <w:rFonts w:ascii="Arial Narrow" w:hAnsi="Arial Narrow"/>
              </w:rPr>
              <w:t>ditetapkan</w:t>
            </w:r>
            <w:proofErr w:type="spellEnd"/>
            <w:r w:rsidR="00C8067B">
              <w:rPr>
                <w:rFonts w:ascii="Arial Narrow" w:hAnsi="Arial Narrow"/>
              </w:rPr>
              <w:t xml:space="preserve"> oleh PT. Chitose </w:t>
            </w:r>
            <w:proofErr w:type="spellStart"/>
            <w:r w:rsidR="00C8067B">
              <w:rPr>
                <w:rFonts w:ascii="Arial Narrow" w:hAnsi="Arial Narrow"/>
              </w:rPr>
              <w:t>Internasional</w:t>
            </w:r>
            <w:proofErr w:type="spellEnd"/>
            <w:r w:rsidR="00C8067B">
              <w:rPr>
                <w:rFonts w:ascii="Arial Narrow" w:hAnsi="Arial Narrow"/>
              </w:rPr>
              <w:t xml:space="preserve"> </w:t>
            </w:r>
            <w:proofErr w:type="spellStart"/>
            <w:r w:rsidR="00C8067B">
              <w:rPr>
                <w:rFonts w:ascii="Arial Narrow" w:hAnsi="Arial Narrow"/>
              </w:rPr>
              <w:t>Tbk</w:t>
            </w:r>
            <w:proofErr w:type="spellEnd"/>
            <w:r w:rsidR="00C8067B">
              <w:rPr>
                <w:rFonts w:ascii="Arial Narrow" w:hAnsi="Arial Narrow"/>
              </w:rPr>
              <w:t>.</w:t>
            </w:r>
          </w:p>
        </w:tc>
      </w:tr>
      <w:tr w:rsidR="00CD1A02" w14:paraId="70D586B5" w14:textId="77777777" w:rsidTr="00673876">
        <w:trPr>
          <w:cantSplit/>
        </w:trPr>
        <w:tc>
          <w:tcPr>
            <w:tcW w:w="426" w:type="dxa"/>
          </w:tcPr>
          <w:p w14:paraId="5091E05C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0758FA33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5"/>
          </w:tcPr>
          <w:p w14:paraId="7B8322A8" w14:textId="77777777" w:rsidR="00BB4807" w:rsidRPr="005A6F42" w:rsidRDefault="00BB4807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CD1A02" w14:paraId="0D7160FE" w14:textId="77777777" w:rsidTr="00673876">
        <w:trPr>
          <w:cantSplit/>
        </w:trPr>
        <w:tc>
          <w:tcPr>
            <w:tcW w:w="426" w:type="dxa"/>
          </w:tcPr>
          <w:p w14:paraId="4A9DBB60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202A21D3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5"/>
          </w:tcPr>
          <w:p w14:paraId="0B606E3A" w14:textId="77777777" w:rsidR="00BB4807" w:rsidRPr="005A6F42" w:rsidRDefault="00BB4807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CD1A02" w14:paraId="752851C5" w14:textId="77777777" w:rsidTr="00673876">
        <w:trPr>
          <w:cantSplit/>
        </w:trPr>
        <w:tc>
          <w:tcPr>
            <w:tcW w:w="426" w:type="dxa"/>
          </w:tcPr>
          <w:p w14:paraId="51A2B369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9072" w:type="dxa"/>
            <w:gridSpan w:val="6"/>
          </w:tcPr>
          <w:p w14:paraId="69C99364" w14:textId="77777777" w:rsidR="00BB4807" w:rsidRPr="005A6F42" w:rsidRDefault="00CC5A06" w:rsidP="003871E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A6F42">
              <w:rPr>
                <w:rFonts w:ascii="Arial Narrow" w:hAnsi="Arial Narrow"/>
                <w:sz w:val="26"/>
                <w:szCs w:val="26"/>
              </w:rPr>
              <w:t>KETENTUAN UMUM</w:t>
            </w:r>
          </w:p>
        </w:tc>
      </w:tr>
      <w:tr w:rsidR="00CD1A02" w14:paraId="27E8594A" w14:textId="77777777" w:rsidTr="00673876">
        <w:tc>
          <w:tcPr>
            <w:tcW w:w="426" w:type="dxa"/>
          </w:tcPr>
          <w:p w14:paraId="26D5E8BB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567" w:type="dxa"/>
          </w:tcPr>
          <w:p w14:paraId="774E12A4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4.1.</w:t>
            </w:r>
          </w:p>
        </w:tc>
        <w:tc>
          <w:tcPr>
            <w:tcW w:w="8505" w:type="dxa"/>
            <w:gridSpan w:val="5"/>
          </w:tcPr>
          <w:p w14:paraId="092E0D13" w14:textId="77777777" w:rsidR="00BB4807" w:rsidRPr="005A6F42" w:rsidRDefault="00CC5A06" w:rsidP="00673876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</w:rPr>
            </w:pPr>
            <w:r w:rsidRPr="005A6F42">
              <w:rPr>
                <w:rFonts w:ascii="Arial Narrow" w:hAnsi="Arial Narrow"/>
                <w:color w:val="000000"/>
              </w:rPr>
              <w:t xml:space="preserve">Kinerja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pemasok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>/</w:t>
            </w:r>
            <w:r w:rsidR="004E38F5">
              <w:rPr>
                <w:rFonts w:ascii="Arial Narrow" w:hAnsi="Arial Narrow"/>
                <w:color w:val="000000"/>
              </w:rPr>
              <w:t xml:space="preserve"> </w:t>
            </w:r>
            <w:r w:rsidRPr="005A6F42">
              <w:rPr>
                <w:rFonts w:ascii="Arial Narrow" w:hAnsi="Arial Narrow"/>
                <w:color w:val="000000"/>
              </w:rPr>
              <w:t xml:space="preserve">sub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kontraktor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dinilai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berdasarkan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prosentase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(%)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jumlah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bahan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baku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>/</w:t>
            </w:r>
            <w:r w:rsidR="004E38F5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komponen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yang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tidak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sesuai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spesifikasi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terhadap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jumlah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kirim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>.</w:t>
            </w:r>
          </w:p>
          <w:p w14:paraId="46B8502B" w14:textId="77777777" w:rsidR="00BB4807" w:rsidRPr="005A6F42" w:rsidRDefault="00BB4807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CD1A02" w:rsidRPr="004B1A36" w14:paraId="67D7D192" w14:textId="77777777" w:rsidTr="00673876">
        <w:trPr>
          <w:cantSplit/>
        </w:trPr>
        <w:tc>
          <w:tcPr>
            <w:tcW w:w="426" w:type="dxa"/>
          </w:tcPr>
          <w:p w14:paraId="17B6334B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43DA7BB1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4.2.</w:t>
            </w:r>
          </w:p>
        </w:tc>
        <w:tc>
          <w:tcPr>
            <w:tcW w:w="8505" w:type="dxa"/>
            <w:gridSpan w:val="5"/>
          </w:tcPr>
          <w:p w14:paraId="2FC81F07" w14:textId="77777777" w:rsidR="00BB4807" w:rsidRDefault="00CC5A06" w:rsidP="00673876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color w:val="000000"/>
                <w:lang w:val="id-ID"/>
              </w:rPr>
            </w:pPr>
            <w:r w:rsidRPr="00641E1F">
              <w:rPr>
                <w:rFonts w:ascii="Arial Narrow" w:hAnsi="Arial Narrow"/>
                <w:color w:val="000000"/>
                <w:lang w:val="de-DE"/>
              </w:rPr>
              <w:t>Prosentase (%) ketidaksesuaian terhadap jumlah kirim dihitung dari :</w:t>
            </w:r>
          </w:p>
          <w:p w14:paraId="2B5B0E56" w14:textId="77777777" w:rsidR="00673876" w:rsidRPr="00673876" w:rsidRDefault="00673876" w:rsidP="00673876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color w:val="000000"/>
                <w:lang w:val="id-ID"/>
              </w:rPr>
            </w:pPr>
          </w:p>
          <w:p w14:paraId="5F41B4F5" w14:textId="77777777" w:rsidR="00BB4807" w:rsidRPr="00641E1F" w:rsidRDefault="00CC5A06">
            <w:pPr>
              <w:tabs>
                <w:tab w:val="left" w:pos="270"/>
                <w:tab w:val="num" w:pos="720"/>
              </w:tabs>
              <w:jc w:val="center"/>
              <w:rPr>
                <w:rFonts w:ascii="Arial Narrow" w:hAnsi="Arial Narrow"/>
                <w:color w:val="000000"/>
                <w:lang w:val="id-ID"/>
              </w:rPr>
            </w:pPr>
            <w:r w:rsidRPr="00641E1F">
              <w:rPr>
                <w:rFonts w:ascii="Arial Narrow" w:hAnsi="Arial Narrow"/>
                <w:color w:val="000000"/>
                <w:u w:val="single"/>
                <w:lang w:val="id-ID"/>
              </w:rPr>
              <w:t>Jumlah bahan baku/komponen yg tidak sesuai spek.</w:t>
            </w:r>
            <w:r w:rsidRPr="00641E1F">
              <w:rPr>
                <w:rFonts w:ascii="Arial Narrow" w:hAnsi="Arial Narrow"/>
                <w:color w:val="000000"/>
                <w:lang w:val="id-ID"/>
              </w:rPr>
              <w:t xml:space="preserve"> x100%</w:t>
            </w:r>
          </w:p>
          <w:p w14:paraId="76C81249" w14:textId="77777777" w:rsidR="00BB4807" w:rsidRPr="00641E1F" w:rsidRDefault="00CC5A06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641E1F">
              <w:rPr>
                <w:rFonts w:ascii="Arial Narrow" w:hAnsi="Arial Narrow"/>
                <w:color w:val="000000"/>
                <w:lang w:val="id-ID"/>
              </w:rPr>
              <w:t xml:space="preserve">                        </w:t>
            </w:r>
            <w:r w:rsidR="004E38F5" w:rsidRPr="00641E1F">
              <w:rPr>
                <w:rFonts w:ascii="Arial Narrow" w:hAnsi="Arial Narrow"/>
                <w:color w:val="000000"/>
                <w:lang w:val="id-ID"/>
              </w:rPr>
              <w:t xml:space="preserve">                </w:t>
            </w:r>
            <w:r w:rsidRPr="00641E1F">
              <w:rPr>
                <w:rFonts w:ascii="Arial Narrow" w:hAnsi="Arial Narrow"/>
                <w:color w:val="000000"/>
                <w:lang w:val="id-ID"/>
              </w:rPr>
              <w:t xml:space="preserve">  </w:t>
            </w:r>
            <w:r w:rsidRPr="00641E1F">
              <w:rPr>
                <w:rFonts w:ascii="Arial Narrow" w:hAnsi="Arial Narrow"/>
                <w:color w:val="000000"/>
                <w:lang w:val="de-DE"/>
              </w:rPr>
              <w:t>Jumlah bahan baku/komponen yang dikirim</w:t>
            </w:r>
          </w:p>
          <w:p w14:paraId="74728150" w14:textId="77777777" w:rsidR="00BB4807" w:rsidRPr="00641E1F" w:rsidRDefault="00BB4807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CD1A02" w14:paraId="5B005C0D" w14:textId="77777777" w:rsidTr="00673876">
        <w:trPr>
          <w:cantSplit/>
        </w:trPr>
        <w:tc>
          <w:tcPr>
            <w:tcW w:w="426" w:type="dxa"/>
          </w:tcPr>
          <w:p w14:paraId="5D8FC373" w14:textId="77777777" w:rsidR="00BB4807" w:rsidRPr="00641E1F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567" w:type="dxa"/>
          </w:tcPr>
          <w:p w14:paraId="6F4A04D1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4.3.</w:t>
            </w:r>
          </w:p>
        </w:tc>
        <w:tc>
          <w:tcPr>
            <w:tcW w:w="8505" w:type="dxa"/>
            <w:gridSpan w:val="5"/>
          </w:tcPr>
          <w:p w14:paraId="05A7B14D" w14:textId="77777777" w:rsidR="00BB4807" w:rsidRPr="005A6F42" w:rsidRDefault="00CC5A06" w:rsidP="00673876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5A6F42">
              <w:rPr>
                <w:rFonts w:ascii="Arial Narrow" w:hAnsi="Arial Narrow"/>
                <w:color w:val="000000"/>
              </w:rPr>
              <w:t>Penilaian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dilakukan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secara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periodik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dalam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jangka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waktu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1</w:t>
            </w:r>
            <w:r w:rsidR="004E38F5">
              <w:rPr>
                <w:rFonts w:ascii="Arial Narrow" w:hAnsi="Arial Narrow"/>
                <w:color w:val="000000"/>
              </w:rPr>
              <w:t xml:space="preserve"> </w:t>
            </w:r>
            <w:r w:rsidRPr="005A6F42">
              <w:rPr>
                <w:rFonts w:ascii="Arial Narrow" w:hAnsi="Arial Narrow"/>
                <w:color w:val="000000"/>
              </w:rPr>
              <w:t>(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satu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)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bulan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sekali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>.</w:t>
            </w:r>
          </w:p>
          <w:p w14:paraId="0D4995B1" w14:textId="77777777" w:rsidR="00BB4807" w:rsidRPr="005A6F42" w:rsidRDefault="00CC5A06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</w:rPr>
            </w:pPr>
            <w:r w:rsidRPr="005A6F42">
              <w:rPr>
                <w:rFonts w:ascii="Arial Narrow" w:hAnsi="Arial Narrow"/>
                <w:color w:val="000000"/>
              </w:rPr>
              <w:t xml:space="preserve"> </w:t>
            </w:r>
          </w:p>
        </w:tc>
      </w:tr>
      <w:tr w:rsidR="00CD1A02" w14:paraId="429914B7" w14:textId="77777777" w:rsidTr="00673876">
        <w:tc>
          <w:tcPr>
            <w:tcW w:w="426" w:type="dxa"/>
          </w:tcPr>
          <w:p w14:paraId="37D833C4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7C46C642" w14:textId="77777777" w:rsidR="00BB4807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4.4.</w:t>
            </w:r>
          </w:p>
          <w:p w14:paraId="4230CCEF" w14:textId="77777777" w:rsidR="00387114" w:rsidRDefault="0038711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6532C982" w14:textId="77777777" w:rsidR="00387114" w:rsidRDefault="0038711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68697483" w14:textId="77777777" w:rsidR="00387114" w:rsidRDefault="0038711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30A7C232" w14:textId="77777777" w:rsidR="00387114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4.5.</w:t>
            </w:r>
          </w:p>
        </w:tc>
        <w:tc>
          <w:tcPr>
            <w:tcW w:w="8505" w:type="dxa"/>
            <w:gridSpan w:val="5"/>
          </w:tcPr>
          <w:p w14:paraId="2ED1D4A0" w14:textId="77777777" w:rsidR="00BB4807" w:rsidRDefault="00CC5A06" w:rsidP="00673876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5A6F42">
              <w:rPr>
                <w:rFonts w:ascii="Arial Narrow" w:hAnsi="Arial Narrow"/>
                <w:color w:val="000000"/>
              </w:rPr>
              <w:t>Penilaian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kinerja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pemasok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>/</w:t>
            </w:r>
            <w:r w:rsidR="004E38F5">
              <w:rPr>
                <w:rFonts w:ascii="Arial Narrow" w:hAnsi="Arial Narrow"/>
                <w:color w:val="000000"/>
              </w:rPr>
              <w:t xml:space="preserve"> </w:t>
            </w:r>
            <w:r w:rsidRPr="005A6F42">
              <w:rPr>
                <w:rFonts w:ascii="Arial Narrow" w:hAnsi="Arial Narrow"/>
                <w:color w:val="000000"/>
              </w:rPr>
              <w:t xml:space="preserve">sub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kontr</w:t>
            </w:r>
            <w:r w:rsidR="005A6F42">
              <w:rPr>
                <w:rFonts w:ascii="Arial Narrow" w:hAnsi="Arial Narrow"/>
                <w:color w:val="000000"/>
              </w:rPr>
              <w:t>a</w:t>
            </w:r>
            <w:r w:rsidR="00601A35">
              <w:rPr>
                <w:rFonts w:ascii="Arial Narrow" w:hAnsi="Arial Narrow"/>
                <w:color w:val="000000"/>
              </w:rPr>
              <w:t>ktor</w:t>
            </w:r>
            <w:proofErr w:type="spellEnd"/>
            <w:r w:rsidR="00601A35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601A35">
              <w:rPr>
                <w:rFonts w:ascii="Arial Narrow" w:hAnsi="Arial Narrow"/>
                <w:color w:val="000000"/>
              </w:rPr>
              <w:t>dilakukan</w:t>
            </w:r>
            <w:proofErr w:type="spellEnd"/>
            <w:r w:rsidR="00601A35">
              <w:rPr>
                <w:rFonts w:ascii="Arial Narrow" w:hAnsi="Arial Narrow"/>
                <w:color w:val="000000"/>
              </w:rPr>
              <w:t xml:space="preserve"> oleh QC</w:t>
            </w:r>
            <w:r w:rsidR="00C8067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C8067B">
              <w:rPr>
                <w:rFonts w:ascii="Arial Narrow" w:hAnsi="Arial Narrow"/>
                <w:color w:val="000000"/>
              </w:rPr>
              <w:t>Asst.Manager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disampaikan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ke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pihak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Purchasing yang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kemudian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difollow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-up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sebagai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bahan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melakukan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penilaian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kinerja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pemasok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di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Departemen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Purchasing.</w:t>
            </w:r>
          </w:p>
          <w:p w14:paraId="42D6DD82" w14:textId="77777777" w:rsidR="00387114" w:rsidRDefault="00387114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</w:rPr>
            </w:pPr>
          </w:p>
          <w:p w14:paraId="47FCA6D5" w14:textId="77777777" w:rsidR="00387114" w:rsidRPr="005A6F42" w:rsidRDefault="00CC5A06" w:rsidP="00673876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Jumlah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pemasok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dan sub </w:t>
            </w:r>
            <w:proofErr w:type="spellStart"/>
            <w:r>
              <w:rPr>
                <w:rFonts w:ascii="Arial Narrow" w:hAnsi="Arial Narrow"/>
                <w:color w:val="000000"/>
              </w:rPr>
              <w:t>Kontraktor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serta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nama-namanya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yang </w:t>
            </w:r>
            <w:proofErr w:type="spellStart"/>
            <w:r>
              <w:rPr>
                <w:rFonts w:ascii="Arial Narrow" w:hAnsi="Arial Narrow"/>
                <w:color w:val="000000"/>
              </w:rPr>
              <w:t>masuk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dalam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daftar </w:t>
            </w:r>
            <w:proofErr w:type="spellStart"/>
            <w:r>
              <w:rPr>
                <w:rFonts w:ascii="Arial Narrow" w:hAnsi="Arial Narrow"/>
                <w:color w:val="000000"/>
              </w:rPr>
              <w:t>penilaian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akan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selalu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di </w:t>
            </w:r>
            <w:proofErr w:type="spellStart"/>
            <w:r>
              <w:rPr>
                <w:rFonts w:ascii="Arial Narrow" w:hAnsi="Arial Narrow"/>
                <w:color w:val="000000"/>
              </w:rPr>
              <w:t>perbaharui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(update) </w:t>
            </w:r>
            <w:proofErr w:type="spellStart"/>
            <w:r>
              <w:rPr>
                <w:rFonts w:ascii="Arial Narrow" w:hAnsi="Arial Narrow"/>
                <w:color w:val="000000"/>
              </w:rPr>
              <w:t>sesuai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dengan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kebutuhan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>
              <w:rPr>
                <w:rFonts w:ascii="Arial Narrow" w:hAnsi="Arial Narrow"/>
                <w:color w:val="000000"/>
              </w:rPr>
              <w:t>disamakan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(</w:t>
            </w:r>
            <w:proofErr w:type="spellStart"/>
            <w:r>
              <w:rPr>
                <w:rFonts w:ascii="Arial Narrow" w:hAnsi="Arial Narrow"/>
                <w:color w:val="000000"/>
              </w:rPr>
              <w:t>sinkronisasi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) </w:t>
            </w:r>
            <w:proofErr w:type="spellStart"/>
            <w:r>
              <w:rPr>
                <w:rFonts w:ascii="Arial Narrow" w:hAnsi="Arial Narrow"/>
                <w:color w:val="000000"/>
              </w:rPr>
              <w:t>dengan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bagian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PPIC </w:t>
            </w:r>
            <w:proofErr w:type="spellStart"/>
            <w:r>
              <w:rPr>
                <w:rFonts w:ascii="Arial Narrow" w:hAnsi="Arial Narrow"/>
                <w:color w:val="000000"/>
              </w:rPr>
              <w:t>serta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Purchasing, agar </w:t>
            </w:r>
            <w:proofErr w:type="spellStart"/>
            <w:r>
              <w:rPr>
                <w:rFonts w:ascii="Arial Narrow" w:hAnsi="Arial Narrow"/>
                <w:color w:val="000000"/>
              </w:rPr>
              <w:t>penilaian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yang </w:t>
            </w:r>
            <w:proofErr w:type="spellStart"/>
            <w:r>
              <w:rPr>
                <w:rFonts w:ascii="Arial Narrow" w:hAnsi="Arial Narrow"/>
                <w:color w:val="000000"/>
              </w:rPr>
              <w:t>dilakukan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terintegrasi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>
              <w:rPr>
                <w:rFonts w:ascii="Arial Narrow" w:hAnsi="Arial Narrow"/>
                <w:color w:val="000000"/>
              </w:rPr>
              <w:t>memberikan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manfaat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(</w:t>
            </w:r>
            <w:proofErr w:type="spellStart"/>
            <w:r>
              <w:rPr>
                <w:rFonts w:ascii="Arial Narrow" w:hAnsi="Arial Narrow"/>
                <w:color w:val="000000"/>
              </w:rPr>
              <w:t>Informasi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) yang </w:t>
            </w:r>
            <w:proofErr w:type="spellStart"/>
            <w:r>
              <w:rPr>
                <w:rFonts w:ascii="Arial Narrow" w:hAnsi="Arial Narrow"/>
                <w:color w:val="000000"/>
              </w:rPr>
              <w:t>maksimal</w:t>
            </w:r>
            <w:proofErr w:type="spellEnd"/>
            <w:r>
              <w:rPr>
                <w:rFonts w:ascii="Arial Narrow" w:hAnsi="Arial Narrow"/>
                <w:color w:val="000000"/>
              </w:rPr>
              <w:t>.</w:t>
            </w:r>
          </w:p>
        </w:tc>
      </w:tr>
      <w:tr w:rsidR="00CD1A02" w14:paraId="5D995ACC" w14:textId="77777777" w:rsidTr="00673876">
        <w:trPr>
          <w:cantSplit/>
        </w:trPr>
        <w:tc>
          <w:tcPr>
            <w:tcW w:w="426" w:type="dxa"/>
          </w:tcPr>
          <w:p w14:paraId="05BC9A6F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color w:val="000000"/>
              </w:rPr>
            </w:pPr>
          </w:p>
        </w:tc>
        <w:tc>
          <w:tcPr>
            <w:tcW w:w="9072" w:type="dxa"/>
            <w:gridSpan w:val="6"/>
          </w:tcPr>
          <w:p w14:paraId="2F7D41A8" w14:textId="77777777" w:rsidR="00BB4807" w:rsidRPr="005A6F42" w:rsidRDefault="00BB4807">
            <w:pPr>
              <w:rPr>
                <w:rFonts w:ascii="Arial Narrow" w:hAnsi="Arial Narrow"/>
              </w:rPr>
            </w:pPr>
          </w:p>
          <w:p w14:paraId="734C9FBF" w14:textId="77777777" w:rsidR="00BB4807" w:rsidRPr="005A6F42" w:rsidRDefault="00BB4807">
            <w:pPr>
              <w:rPr>
                <w:rFonts w:ascii="Arial Narrow" w:hAnsi="Arial Narrow"/>
              </w:rPr>
            </w:pPr>
          </w:p>
        </w:tc>
      </w:tr>
      <w:tr w:rsidR="00CD1A02" w14:paraId="6CECF55A" w14:textId="77777777" w:rsidTr="00673876">
        <w:trPr>
          <w:cantSplit/>
        </w:trPr>
        <w:tc>
          <w:tcPr>
            <w:tcW w:w="426" w:type="dxa"/>
          </w:tcPr>
          <w:p w14:paraId="5F3D1A0D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9072" w:type="dxa"/>
            <w:gridSpan w:val="6"/>
          </w:tcPr>
          <w:p w14:paraId="461D4BAD" w14:textId="77777777" w:rsidR="00BB4807" w:rsidRPr="005A6F42" w:rsidRDefault="00CC5A06" w:rsidP="00CC5A06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A6F42">
              <w:rPr>
                <w:rFonts w:ascii="Arial Narrow" w:hAnsi="Arial Narrow"/>
                <w:sz w:val="26"/>
                <w:szCs w:val="26"/>
              </w:rPr>
              <w:t>TANGGUNG JAWAB</w:t>
            </w:r>
          </w:p>
        </w:tc>
      </w:tr>
      <w:tr w:rsidR="00CD1A02" w14:paraId="485BF4C3" w14:textId="77777777" w:rsidTr="00673876">
        <w:tc>
          <w:tcPr>
            <w:tcW w:w="426" w:type="dxa"/>
          </w:tcPr>
          <w:p w14:paraId="598D5ECD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1F7AC7E6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5.1.</w:t>
            </w:r>
          </w:p>
        </w:tc>
        <w:tc>
          <w:tcPr>
            <w:tcW w:w="8505" w:type="dxa"/>
            <w:gridSpan w:val="5"/>
          </w:tcPr>
          <w:p w14:paraId="44538BD6" w14:textId="77777777" w:rsidR="00BB4807" w:rsidRPr="005A6F42" w:rsidRDefault="00601A35" w:rsidP="00673876">
            <w:pPr>
              <w:ind w:left="-108"/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QC</w:t>
            </w:r>
            <w:r w:rsidR="00C8067B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="00C8067B">
              <w:rPr>
                <w:rFonts w:ascii="Arial Narrow" w:hAnsi="Arial Narrow"/>
                <w:b/>
                <w:color w:val="000000"/>
              </w:rPr>
              <w:t>Asst.Manager</w:t>
            </w:r>
            <w:proofErr w:type="spellEnd"/>
          </w:p>
          <w:p w14:paraId="54285CF1" w14:textId="77777777" w:rsidR="00BB4807" w:rsidRPr="005A6F42" w:rsidRDefault="00CC5A06" w:rsidP="00673876">
            <w:pPr>
              <w:pStyle w:val="BodyText2"/>
              <w:ind w:left="-108"/>
              <w:rPr>
                <w:rFonts w:ascii="Arial Narrow" w:hAnsi="Arial Narrow"/>
              </w:rPr>
            </w:pPr>
            <w:proofErr w:type="spellStart"/>
            <w:r w:rsidRPr="005A6F42">
              <w:rPr>
                <w:rFonts w:ascii="Arial Narrow" w:hAnsi="Arial Narrow"/>
              </w:rPr>
              <w:t>Bertanggung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jawab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terhadap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hasil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penilaian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kinerja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pemasok</w:t>
            </w:r>
            <w:proofErr w:type="spellEnd"/>
            <w:r w:rsidRPr="005A6F42">
              <w:rPr>
                <w:rFonts w:ascii="Arial Narrow" w:hAnsi="Arial Narrow"/>
              </w:rPr>
              <w:t xml:space="preserve">/sub </w:t>
            </w:r>
            <w:proofErr w:type="spellStart"/>
            <w:r w:rsidRPr="005A6F42">
              <w:rPr>
                <w:rFonts w:ascii="Arial Narrow" w:hAnsi="Arial Narrow"/>
              </w:rPr>
              <w:t>kontraktor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setiap</w:t>
            </w:r>
            <w:proofErr w:type="spellEnd"/>
            <w:r w:rsidRPr="005A6F42">
              <w:rPr>
                <w:rFonts w:ascii="Arial Narrow" w:hAnsi="Arial Narrow"/>
              </w:rPr>
              <w:t xml:space="preserve"> 1(</w:t>
            </w:r>
            <w:proofErr w:type="spellStart"/>
            <w:r w:rsidRPr="005A6F42">
              <w:rPr>
                <w:rFonts w:ascii="Arial Narrow" w:hAnsi="Arial Narrow"/>
              </w:rPr>
              <w:t>satu</w:t>
            </w:r>
            <w:proofErr w:type="spellEnd"/>
            <w:r w:rsidRPr="005A6F42">
              <w:rPr>
                <w:rFonts w:ascii="Arial Narrow" w:hAnsi="Arial Narrow"/>
              </w:rPr>
              <w:t xml:space="preserve">) </w:t>
            </w:r>
            <w:proofErr w:type="spellStart"/>
            <w:r w:rsidRPr="005A6F42">
              <w:rPr>
                <w:rFonts w:ascii="Arial Narrow" w:hAnsi="Arial Narrow"/>
              </w:rPr>
              <w:t>bulan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sekali</w:t>
            </w:r>
            <w:proofErr w:type="spellEnd"/>
            <w:r w:rsidRPr="005A6F42">
              <w:rPr>
                <w:rFonts w:ascii="Arial Narrow" w:hAnsi="Arial Narrow"/>
              </w:rPr>
              <w:t>.</w:t>
            </w:r>
          </w:p>
          <w:p w14:paraId="2B827F57" w14:textId="77777777" w:rsidR="00BB4807" w:rsidRPr="005A6F42" w:rsidRDefault="00BB4807">
            <w:pPr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CD1A02" w14:paraId="047FF6A1" w14:textId="77777777" w:rsidTr="00673876">
        <w:tc>
          <w:tcPr>
            <w:tcW w:w="426" w:type="dxa"/>
          </w:tcPr>
          <w:p w14:paraId="0AC9B39C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76FC282F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5.2.</w:t>
            </w:r>
          </w:p>
        </w:tc>
        <w:tc>
          <w:tcPr>
            <w:tcW w:w="8505" w:type="dxa"/>
            <w:gridSpan w:val="5"/>
          </w:tcPr>
          <w:p w14:paraId="429E7BF9" w14:textId="77777777" w:rsidR="00BB4807" w:rsidRPr="005A6F42" w:rsidRDefault="00601A35" w:rsidP="00CC5A06">
            <w:pPr>
              <w:pStyle w:val="Heading1"/>
              <w:tabs>
                <w:tab w:val="clear" w:pos="0"/>
              </w:tabs>
              <w:ind w:left="323" w:hanging="431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Staff </w:t>
            </w:r>
            <w:proofErr w:type="spellStart"/>
            <w:r>
              <w:rPr>
                <w:rFonts w:ascii="Arial Narrow" w:hAnsi="Arial Narrow"/>
              </w:rPr>
              <w:t>Administrasi</w:t>
            </w:r>
            <w:proofErr w:type="spellEnd"/>
            <w:r>
              <w:rPr>
                <w:rFonts w:ascii="Arial Narrow" w:hAnsi="Arial Narrow"/>
              </w:rPr>
              <w:t xml:space="preserve"> QC</w:t>
            </w:r>
          </w:p>
          <w:p w14:paraId="5506E4AF" w14:textId="77777777" w:rsidR="00BB4807" w:rsidRPr="005A6F42" w:rsidRDefault="00CC5A06" w:rsidP="00673876">
            <w:pPr>
              <w:pStyle w:val="BodyText2"/>
              <w:ind w:left="-108"/>
              <w:rPr>
                <w:rFonts w:ascii="Arial Narrow" w:hAnsi="Arial Narrow"/>
                <w:b/>
              </w:rPr>
            </w:pPr>
            <w:proofErr w:type="spellStart"/>
            <w:r w:rsidRPr="005A6F42">
              <w:rPr>
                <w:rFonts w:ascii="Arial Narrow" w:hAnsi="Arial Narrow"/>
              </w:rPr>
              <w:t>Bertanggung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jawab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dalam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mencatat</w:t>
            </w:r>
            <w:proofErr w:type="spellEnd"/>
            <w:r w:rsidRPr="005A6F42">
              <w:rPr>
                <w:rFonts w:ascii="Arial Narrow" w:hAnsi="Arial Narrow"/>
              </w:rPr>
              <w:t xml:space="preserve"> dan </w:t>
            </w:r>
            <w:proofErr w:type="spellStart"/>
            <w:r w:rsidRPr="005A6F42">
              <w:rPr>
                <w:rFonts w:ascii="Arial Narrow" w:hAnsi="Arial Narrow"/>
              </w:rPr>
              <w:t>menyediakan</w:t>
            </w:r>
            <w:proofErr w:type="spellEnd"/>
            <w:r w:rsidRPr="005A6F42">
              <w:rPr>
                <w:rFonts w:ascii="Arial Narrow" w:hAnsi="Arial Narrow"/>
              </w:rPr>
              <w:t xml:space="preserve"> data yang </w:t>
            </w:r>
            <w:proofErr w:type="spellStart"/>
            <w:r w:rsidRPr="005A6F42">
              <w:rPr>
                <w:rFonts w:ascii="Arial Narrow" w:hAnsi="Arial Narrow"/>
              </w:rPr>
              <w:t>akan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dipergunakan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sebagai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bahan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penilaian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pemasok</w:t>
            </w:r>
            <w:proofErr w:type="spellEnd"/>
            <w:r w:rsidRPr="005A6F42">
              <w:rPr>
                <w:rFonts w:ascii="Arial Narrow" w:hAnsi="Arial Narrow"/>
              </w:rPr>
              <w:t>.</w:t>
            </w:r>
          </w:p>
        </w:tc>
      </w:tr>
      <w:tr w:rsidR="00CD1A02" w14:paraId="42238AD8" w14:textId="77777777" w:rsidTr="00673876">
        <w:trPr>
          <w:cantSplit/>
        </w:trPr>
        <w:tc>
          <w:tcPr>
            <w:tcW w:w="426" w:type="dxa"/>
          </w:tcPr>
          <w:p w14:paraId="3C2524ED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color w:val="000000"/>
              </w:rPr>
            </w:pPr>
          </w:p>
        </w:tc>
        <w:tc>
          <w:tcPr>
            <w:tcW w:w="567" w:type="dxa"/>
          </w:tcPr>
          <w:p w14:paraId="780678E7" w14:textId="77777777" w:rsidR="00BB4807" w:rsidRPr="005A6F42" w:rsidRDefault="00BB4807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2"/>
          </w:tcPr>
          <w:p w14:paraId="2B5929D5" w14:textId="77777777" w:rsidR="00BB4807" w:rsidRPr="005A6F42" w:rsidRDefault="00BB4807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7654" w:type="dxa"/>
            <w:gridSpan w:val="3"/>
          </w:tcPr>
          <w:p w14:paraId="16A6AA39" w14:textId="77777777" w:rsidR="00BB4807" w:rsidRPr="005A6F42" w:rsidRDefault="00BB4807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</w:rPr>
            </w:pPr>
          </w:p>
          <w:p w14:paraId="12DCF805" w14:textId="77777777" w:rsidR="00BB4807" w:rsidRPr="005A6F42" w:rsidRDefault="00BB4807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</w:rPr>
            </w:pPr>
          </w:p>
        </w:tc>
      </w:tr>
      <w:tr w:rsidR="00CD1A02" w14:paraId="24B8AADA" w14:textId="77777777" w:rsidTr="00673876">
        <w:trPr>
          <w:cantSplit/>
        </w:trPr>
        <w:tc>
          <w:tcPr>
            <w:tcW w:w="426" w:type="dxa"/>
          </w:tcPr>
          <w:p w14:paraId="68924EB1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9072" w:type="dxa"/>
            <w:gridSpan w:val="6"/>
          </w:tcPr>
          <w:p w14:paraId="4FE1CE6A" w14:textId="77777777" w:rsidR="00BB4807" w:rsidRPr="005A6F42" w:rsidRDefault="00CC5A06" w:rsidP="00CC5A06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A6F42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CD1A02" w14:paraId="24F8B206" w14:textId="77777777" w:rsidTr="00673876">
        <w:trPr>
          <w:cantSplit/>
        </w:trPr>
        <w:tc>
          <w:tcPr>
            <w:tcW w:w="426" w:type="dxa"/>
          </w:tcPr>
          <w:p w14:paraId="5B7F27B7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72" w:type="dxa"/>
            <w:gridSpan w:val="6"/>
          </w:tcPr>
          <w:p w14:paraId="38236C00" w14:textId="77777777" w:rsidR="00BB4807" w:rsidRPr="005A6F42" w:rsidRDefault="00CC5A0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5A6F42">
              <w:rPr>
                <w:rFonts w:ascii="Arial Narrow" w:hAnsi="Arial Narrow"/>
                <w:b/>
                <w:color w:val="000000"/>
              </w:rPr>
              <w:t>Lihat</w:t>
            </w:r>
            <w:proofErr w:type="spellEnd"/>
            <w:r w:rsidRPr="005A6F42">
              <w:rPr>
                <w:rFonts w:ascii="Arial Narrow" w:hAnsi="Arial Narrow"/>
                <w:b/>
                <w:color w:val="000000"/>
              </w:rPr>
              <w:t xml:space="preserve"> Diagram </w:t>
            </w:r>
            <w:proofErr w:type="spellStart"/>
            <w:r w:rsidRPr="005A6F42">
              <w:rPr>
                <w:rFonts w:ascii="Arial Narrow" w:hAnsi="Arial Narrow"/>
                <w:b/>
                <w:color w:val="000000"/>
              </w:rPr>
              <w:t>Alir</w:t>
            </w:r>
            <w:proofErr w:type="spellEnd"/>
            <w:r w:rsidRPr="005A6F42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b/>
                <w:color w:val="000000"/>
              </w:rPr>
              <w:t>Prosedur</w:t>
            </w:r>
            <w:proofErr w:type="spellEnd"/>
            <w:r w:rsidRPr="005A6F42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b/>
                <w:color w:val="000000"/>
              </w:rPr>
              <w:t>Penilaian</w:t>
            </w:r>
            <w:proofErr w:type="spellEnd"/>
            <w:r w:rsidRPr="005A6F42">
              <w:rPr>
                <w:rFonts w:ascii="Arial Narrow" w:hAnsi="Arial Narrow"/>
                <w:b/>
                <w:color w:val="000000"/>
              </w:rPr>
              <w:t xml:space="preserve"> Kinerja </w:t>
            </w:r>
            <w:proofErr w:type="spellStart"/>
            <w:r w:rsidRPr="005A6F42">
              <w:rPr>
                <w:rFonts w:ascii="Arial Narrow" w:hAnsi="Arial Narrow"/>
                <w:b/>
                <w:color w:val="000000"/>
              </w:rPr>
              <w:t>Pemasok</w:t>
            </w:r>
            <w:proofErr w:type="spellEnd"/>
            <w:r w:rsidRPr="005A6F42">
              <w:rPr>
                <w:rFonts w:ascii="Arial Narrow" w:hAnsi="Arial Narrow"/>
                <w:b/>
                <w:color w:val="000000"/>
              </w:rPr>
              <w:t xml:space="preserve">/Sub </w:t>
            </w:r>
            <w:proofErr w:type="spellStart"/>
            <w:r w:rsidRPr="005A6F42">
              <w:rPr>
                <w:rFonts w:ascii="Arial Narrow" w:hAnsi="Arial Narrow"/>
                <w:b/>
                <w:color w:val="000000"/>
              </w:rPr>
              <w:t>Kontraktor</w:t>
            </w:r>
            <w:proofErr w:type="spellEnd"/>
          </w:p>
          <w:p w14:paraId="41F311A5" w14:textId="77777777" w:rsidR="00BB4807" w:rsidRPr="005A6F42" w:rsidRDefault="00CC5A0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color w:val="000000"/>
              </w:rPr>
              <w:t xml:space="preserve">Input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utama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berupa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Data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Pengiriman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&amp;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Pengembalian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Komponen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dari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Supplier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selama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1(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satu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)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bulan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>.</w:t>
            </w:r>
          </w:p>
        </w:tc>
      </w:tr>
      <w:tr w:rsidR="00CD1A02" w14:paraId="20C38790" w14:textId="77777777" w:rsidTr="00673876">
        <w:trPr>
          <w:cantSplit/>
        </w:trPr>
        <w:tc>
          <w:tcPr>
            <w:tcW w:w="426" w:type="dxa"/>
          </w:tcPr>
          <w:p w14:paraId="73D243CD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72" w:type="dxa"/>
            <w:gridSpan w:val="6"/>
          </w:tcPr>
          <w:p w14:paraId="64801571" w14:textId="77777777" w:rsidR="00BB4807" w:rsidRPr="00CC5A06" w:rsidRDefault="00CC5A06" w:rsidP="00CC5A06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Input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pendukung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berupa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Lembar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Penilaian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Kinerja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Pemasok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/Sub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Kontraktor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(LPKPS)</w:t>
            </w:r>
          </w:p>
        </w:tc>
      </w:tr>
      <w:tr w:rsidR="00CD1A02" w14:paraId="4EC5A3F6" w14:textId="77777777" w:rsidTr="00673876">
        <w:trPr>
          <w:cantSplit/>
        </w:trPr>
        <w:tc>
          <w:tcPr>
            <w:tcW w:w="426" w:type="dxa"/>
          </w:tcPr>
          <w:p w14:paraId="08346E4A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5E77D197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6.1.</w:t>
            </w:r>
          </w:p>
        </w:tc>
        <w:tc>
          <w:tcPr>
            <w:tcW w:w="8505" w:type="dxa"/>
            <w:gridSpan w:val="5"/>
          </w:tcPr>
          <w:p w14:paraId="35B07D5A" w14:textId="77777777" w:rsidR="00BB4807" w:rsidRPr="00CC5A06" w:rsidRDefault="00CC5A06" w:rsidP="00CC5A06">
            <w:pPr>
              <w:pStyle w:val="BodyText"/>
              <w:ind w:left="-108"/>
              <w:jc w:val="both"/>
              <w:rPr>
                <w:rFonts w:ascii="Arial Narrow" w:hAnsi="Arial Narrow"/>
                <w:b w:val="0"/>
                <w:i w:val="0"/>
                <w:color w:val="auto"/>
                <w:lang w:val="nb-NO"/>
              </w:rPr>
            </w:pPr>
            <w:r w:rsidRPr="00CC5A06">
              <w:rPr>
                <w:rFonts w:ascii="Arial Narrow" w:hAnsi="Arial Narrow"/>
                <w:b w:val="0"/>
                <w:i w:val="0"/>
                <w:color w:val="auto"/>
                <w:lang w:val="nb-NO"/>
              </w:rPr>
              <w:t>Periksa kelengkapan data pengiriman dan pengembalian komponen dari supplier selama 1(satu) bulan.</w:t>
            </w:r>
          </w:p>
        </w:tc>
      </w:tr>
      <w:tr w:rsidR="00CD1A02" w14:paraId="064034C2" w14:textId="77777777" w:rsidTr="00673876">
        <w:trPr>
          <w:cantSplit/>
        </w:trPr>
        <w:tc>
          <w:tcPr>
            <w:tcW w:w="426" w:type="dxa"/>
          </w:tcPr>
          <w:p w14:paraId="0F2FEC09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nb-NO"/>
              </w:rPr>
            </w:pPr>
          </w:p>
        </w:tc>
        <w:tc>
          <w:tcPr>
            <w:tcW w:w="567" w:type="dxa"/>
          </w:tcPr>
          <w:p w14:paraId="3C7EDCAD" w14:textId="77777777" w:rsidR="00BB4807" w:rsidRPr="00CC5A06" w:rsidRDefault="00CC5A06" w:rsidP="00CC5A06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CC5A06">
              <w:rPr>
                <w:rFonts w:ascii="Arial Narrow" w:hAnsi="Arial Narrow"/>
                <w:sz w:val="22"/>
                <w:szCs w:val="22"/>
              </w:rPr>
              <w:t>6.2.</w:t>
            </w:r>
          </w:p>
        </w:tc>
        <w:tc>
          <w:tcPr>
            <w:tcW w:w="8505" w:type="dxa"/>
            <w:gridSpan w:val="5"/>
          </w:tcPr>
          <w:p w14:paraId="69E4B6A8" w14:textId="77777777" w:rsidR="00BB4807" w:rsidRPr="005A6F42" w:rsidRDefault="00CC5A06" w:rsidP="00673876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</w:rPr>
            </w:pPr>
            <w:proofErr w:type="spellStart"/>
            <w:r w:rsidRPr="005A6F42">
              <w:rPr>
                <w:rFonts w:ascii="Arial Narrow" w:hAnsi="Arial Narrow"/>
              </w:rPr>
              <w:t>Apakah</w:t>
            </w:r>
            <w:proofErr w:type="spellEnd"/>
            <w:r w:rsidRPr="005A6F42">
              <w:rPr>
                <w:rFonts w:ascii="Arial Narrow" w:hAnsi="Arial Narrow"/>
              </w:rPr>
              <w:t xml:space="preserve"> data </w:t>
            </w:r>
            <w:proofErr w:type="spellStart"/>
            <w:r w:rsidRPr="005A6F42">
              <w:rPr>
                <w:rFonts w:ascii="Arial Narrow" w:hAnsi="Arial Narrow"/>
              </w:rPr>
              <w:t>lengkap</w:t>
            </w:r>
            <w:proofErr w:type="spellEnd"/>
            <w:r w:rsidRPr="005A6F42">
              <w:rPr>
                <w:rFonts w:ascii="Arial Narrow" w:hAnsi="Arial Narrow"/>
              </w:rPr>
              <w:t xml:space="preserve"> ? </w:t>
            </w:r>
            <w:proofErr w:type="spellStart"/>
            <w:r w:rsidRPr="005A6F42">
              <w:rPr>
                <w:rFonts w:ascii="Arial Narrow" w:hAnsi="Arial Narrow"/>
              </w:rPr>
              <w:t>jika</w:t>
            </w:r>
            <w:proofErr w:type="spellEnd"/>
            <w:r w:rsidRPr="005A6F42">
              <w:rPr>
                <w:rFonts w:ascii="Arial Narrow" w:hAnsi="Arial Narrow"/>
              </w:rPr>
              <w:t xml:space="preserve"> “YA” </w:t>
            </w:r>
            <w:proofErr w:type="spellStart"/>
            <w:r w:rsidRPr="005A6F42">
              <w:rPr>
                <w:rFonts w:ascii="Arial Narrow" w:hAnsi="Arial Narrow"/>
              </w:rPr>
              <w:t>lanjutkan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ke</w:t>
            </w:r>
            <w:proofErr w:type="spellEnd"/>
            <w:r w:rsidRPr="005A6F42">
              <w:rPr>
                <w:rFonts w:ascii="Arial Narrow" w:hAnsi="Arial Narrow"/>
              </w:rPr>
              <w:t xml:space="preserve"> proses no. 6.4., dan </w:t>
            </w:r>
            <w:proofErr w:type="spellStart"/>
            <w:r w:rsidRPr="005A6F42">
              <w:rPr>
                <w:rFonts w:ascii="Arial Narrow" w:hAnsi="Arial Narrow"/>
              </w:rPr>
              <w:t>jika</w:t>
            </w:r>
            <w:proofErr w:type="spellEnd"/>
            <w:r w:rsidRPr="005A6F42">
              <w:rPr>
                <w:rFonts w:ascii="Arial Narrow" w:hAnsi="Arial Narrow"/>
              </w:rPr>
              <w:t xml:space="preserve"> “TIDAK” </w:t>
            </w:r>
            <w:proofErr w:type="spellStart"/>
            <w:r w:rsidRPr="005A6F42">
              <w:rPr>
                <w:rFonts w:ascii="Arial Narrow" w:hAnsi="Arial Narrow"/>
              </w:rPr>
              <w:t>lanjutkan</w:t>
            </w:r>
            <w:proofErr w:type="spellEnd"/>
            <w:r w:rsidRPr="005A6F42">
              <w:rPr>
                <w:rFonts w:ascii="Arial Narrow" w:hAnsi="Arial Narrow"/>
              </w:rPr>
              <w:t xml:space="preserve"> </w:t>
            </w:r>
            <w:proofErr w:type="spellStart"/>
            <w:r w:rsidRPr="005A6F42">
              <w:rPr>
                <w:rFonts w:ascii="Arial Narrow" w:hAnsi="Arial Narrow"/>
              </w:rPr>
              <w:t>ke</w:t>
            </w:r>
            <w:proofErr w:type="spellEnd"/>
            <w:r w:rsidRPr="005A6F42">
              <w:rPr>
                <w:rFonts w:ascii="Arial Narrow" w:hAnsi="Arial Narrow"/>
              </w:rPr>
              <w:t xml:space="preserve"> proses no. 6.3.</w:t>
            </w:r>
          </w:p>
        </w:tc>
      </w:tr>
      <w:tr w:rsidR="00CD1A02" w14:paraId="7A1A7BFB" w14:textId="77777777" w:rsidTr="00673876">
        <w:trPr>
          <w:cantSplit/>
        </w:trPr>
        <w:tc>
          <w:tcPr>
            <w:tcW w:w="426" w:type="dxa"/>
          </w:tcPr>
          <w:p w14:paraId="6834B544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color w:val="000000"/>
              </w:rPr>
            </w:pPr>
          </w:p>
        </w:tc>
        <w:tc>
          <w:tcPr>
            <w:tcW w:w="567" w:type="dxa"/>
          </w:tcPr>
          <w:p w14:paraId="491AD3C9" w14:textId="77777777" w:rsidR="00BB4807" w:rsidRPr="00CC5A06" w:rsidRDefault="00CC5A06" w:rsidP="00CC5A06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CC5A06">
              <w:rPr>
                <w:rFonts w:ascii="Arial Narrow" w:hAnsi="Arial Narrow"/>
                <w:sz w:val="22"/>
                <w:szCs w:val="22"/>
              </w:rPr>
              <w:t>6.3.</w:t>
            </w:r>
          </w:p>
        </w:tc>
        <w:tc>
          <w:tcPr>
            <w:tcW w:w="8505" w:type="dxa"/>
            <w:gridSpan w:val="5"/>
          </w:tcPr>
          <w:p w14:paraId="253B96F2" w14:textId="77777777" w:rsidR="00BB4807" w:rsidRPr="00CC5A06" w:rsidRDefault="00CC5A06" w:rsidP="00CC5A06">
            <w:pPr>
              <w:pStyle w:val="BodyText"/>
              <w:ind w:left="-108"/>
              <w:jc w:val="both"/>
              <w:rPr>
                <w:rFonts w:ascii="Arial Narrow" w:hAnsi="Arial Narrow"/>
                <w:b w:val="0"/>
                <w:i w:val="0"/>
                <w:color w:val="auto"/>
              </w:rPr>
            </w:pP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Lengkapi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data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pengiriman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dan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pengembalian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komponen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dari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Supplier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selama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1(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satu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)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bulan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.</w:t>
            </w:r>
          </w:p>
        </w:tc>
      </w:tr>
      <w:tr w:rsidR="00CD1A02" w14:paraId="57803D97" w14:textId="77777777" w:rsidTr="00673876">
        <w:trPr>
          <w:cantSplit/>
        </w:trPr>
        <w:tc>
          <w:tcPr>
            <w:tcW w:w="426" w:type="dxa"/>
          </w:tcPr>
          <w:p w14:paraId="6513439E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2F15F2EB" w14:textId="77777777" w:rsidR="00BB4807" w:rsidRPr="00CC5A06" w:rsidRDefault="00CC5A06" w:rsidP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CC5A06">
              <w:rPr>
                <w:rFonts w:ascii="Arial Narrow" w:hAnsi="Arial Narrow"/>
                <w:b/>
                <w:color w:val="000000"/>
                <w:szCs w:val="22"/>
              </w:rPr>
              <w:t>6.4.</w:t>
            </w:r>
          </w:p>
        </w:tc>
        <w:tc>
          <w:tcPr>
            <w:tcW w:w="8505" w:type="dxa"/>
            <w:gridSpan w:val="5"/>
          </w:tcPr>
          <w:p w14:paraId="7814F823" w14:textId="77777777" w:rsidR="00BB4807" w:rsidRPr="00CC5A06" w:rsidRDefault="00CC5A06" w:rsidP="00CC5A06">
            <w:pPr>
              <w:pStyle w:val="BodyText"/>
              <w:ind w:left="-108"/>
              <w:jc w:val="both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Masukkan data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pengiriman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dan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pengembalian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bahan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baku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/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komponen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dari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supplier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meliputi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data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jumlah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kirim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dan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jumlah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yang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tidak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sesuai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spesifikasi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(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dikembalikan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) di Lembar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Penilaian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Kinerja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Pemasok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/Sub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Kontraktor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(LPKPS)</w:t>
            </w:r>
          </w:p>
        </w:tc>
      </w:tr>
      <w:tr w:rsidR="00CD1A02" w14:paraId="4D57818E" w14:textId="77777777" w:rsidTr="00673876">
        <w:trPr>
          <w:gridAfter w:val="2"/>
          <w:wAfter w:w="426" w:type="dxa"/>
          <w:cantSplit/>
        </w:trPr>
        <w:tc>
          <w:tcPr>
            <w:tcW w:w="426" w:type="dxa"/>
          </w:tcPr>
          <w:p w14:paraId="6DC7B2D4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21245B37" w14:textId="77777777" w:rsidR="00BB4807" w:rsidRPr="00CC5A06" w:rsidRDefault="00CC5A06" w:rsidP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CC5A06">
              <w:rPr>
                <w:rFonts w:ascii="Arial Narrow" w:hAnsi="Arial Narrow"/>
                <w:b/>
                <w:color w:val="000000"/>
                <w:szCs w:val="22"/>
              </w:rPr>
              <w:t>6.5.</w:t>
            </w:r>
          </w:p>
        </w:tc>
        <w:tc>
          <w:tcPr>
            <w:tcW w:w="283" w:type="dxa"/>
          </w:tcPr>
          <w:p w14:paraId="0ACC0B8D" w14:textId="77777777" w:rsidR="00BB4807" w:rsidRPr="00CC5A06" w:rsidRDefault="00CC5A06" w:rsidP="00CC5A06">
            <w:pPr>
              <w:pStyle w:val="BodyText"/>
              <w:ind w:left="-108"/>
              <w:jc w:val="both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-</w:t>
            </w:r>
          </w:p>
        </w:tc>
        <w:tc>
          <w:tcPr>
            <w:tcW w:w="7796" w:type="dxa"/>
            <w:gridSpan w:val="2"/>
          </w:tcPr>
          <w:p w14:paraId="50E3C709" w14:textId="77777777" w:rsidR="00BB4807" w:rsidRPr="00CC5A06" w:rsidRDefault="00CC5A06" w:rsidP="00CC5A06">
            <w:pPr>
              <w:pStyle w:val="BodyText"/>
              <w:ind w:left="-108"/>
              <w:jc w:val="both"/>
              <w:rPr>
                <w:rFonts w:ascii="Arial Narrow" w:hAnsi="Arial Narrow"/>
                <w:b w:val="0"/>
                <w:i w:val="0"/>
                <w:color w:val="auto"/>
              </w:rPr>
            </w:pP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Menetapkan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hasil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penilaian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pemasok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/sub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kontraktor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sesuai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kriteria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penilaian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</w:p>
        </w:tc>
      </w:tr>
      <w:tr w:rsidR="00CD1A02" w14:paraId="0D604AA0" w14:textId="77777777" w:rsidTr="00673876">
        <w:trPr>
          <w:gridAfter w:val="2"/>
          <w:wAfter w:w="426" w:type="dxa"/>
          <w:cantSplit/>
        </w:trPr>
        <w:tc>
          <w:tcPr>
            <w:tcW w:w="426" w:type="dxa"/>
          </w:tcPr>
          <w:p w14:paraId="311203E5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color w:val="000000"/>
              </w:rPr>
            </w:pPr>
          </w:p>
        </w:tc>
        <w:tc>
          <w:tcPr>
            <w:tcW w:w="567" w:type="dxa"/>
          </w:tcPr>
          <w:p w14:paraId="1B2C43D5" w14:textId="77777777" w:rsidR="00BB4807" w:rsidRPr="00CC5A06" w:rsidRDefault="00BB4807" w:rsidP="00CC5A06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</w:tcPr>
          <w:p w14:paraId="0C32FB7A" w14:textId="77777777" w:rsidR="00BB4807" w:rsidRPr="005A6F42" w:rsidRDefault="00CC5A06" w:rsidP="00673876">
            <w:pPr>
              <w:ind w:left="-108"/>
              <w:rPr>
                <w:rFonts w:ascii="Arial Narrow" w:hAnsi="Arial Narrow"/>
              </w:rPr>
            </w:pPr>
            <w:r w:rsidRPr="005A6F42">
              <w:rPr>
                <w:rFonts w:ascii="Arial Narrow" w:hAnsi="Arial Narrow"/>
              </w:rPr>
              <w:t>-</w:t>
            </w:r>
          </w:p>
        </w:tc>
        <w:tc>
          <w:tcPr>
            <w:tcW w:w="7796" w:type="dxa"/>
            <w:gridSpan w:val="2"/>
          </w:tcPr>
          <w:p w14:paraId="1AE63A89" w14:textId="77777777" w:rsidR="00BB4807" w:rsidRPr="005A6F42" w:rsidRDefault="00CC5A06" w:rsidP="00673876">
            <w:pPr>
              <w:ind w:left="-108"/>
              <w:rPr>
                <w:rFonts w:ascii="Arial Narrow" w:hAnsi="Arial Narrow"/>
              </w:rPr>
            </w:pPr>
            <w:r w:rsidRPr="005A6F42">
              <w:rPr>
                <w:rFonts w:ascii="Arial Narrow" w:hAnsi="Arial Narrow"/>
              </w:rPr>
              <w:t xml:space="preserve">Tanda </w:t>
            </w:r>
            <w:proofErr w:type="spellStart"/>
            <w:r w:rsidRPr="005A6F42">
              <w:rPr>
                <w:rFonts w:ascii="Arial Narrow" w:hAnsi="Arial Narrow"/>
              </w:rPr>
              <w:t>tangani</w:t>
            </w:r>
            <w:proofErr w:type="spellEnd"/>
            <w:r w:rsidRPr="005A6F42">
              <w:rPr>
                <w:rFonts w:ascii="Arial Narrow" w:hAnsi="Arial Narrow"/>
              </w:rPr>
              <w:t xml:space="preserve"> Lembar </w:t>
            </w:r>
            <w:proofErr w:type="spellStart"/>
            <w:r w:rsidRPr="005A6F42">
              <w:rPr>
                <w:rFonts w:ascii="Arial Narrow" w:hAnsi="Arial Narrow"/>
              </w:rPr>
              <w:t>Penilaian</w:t>
            </w:r>
            <w:proofErr w:type="spellEnd"/>
            <w:r w:rsidRPr="005A6F42">
              <w:rPr>
                <w:rFonts w:ascii="Arial Narrow" w:hAnsi="Arial Narrow"/>
              </w:rPr>
              <w:t xml:space="preserve"> Kinerja </w:t>
            </w:r>
            <w:proofErr w:type="spellStart"/>
            <w:r w:rsidRPr="005A6F42">
              <w:rPr>
                <w:rFonts w:ascii="Arial Narrow" w:hAnsi="Arial Narrow"/>
              </w:rPr>
              <w:t>Pemasok</w:t>
            </w:r>
            <w:proofErr w:type="spellEnd"/>
            <w:r w:rsidRPr="005A6F42">
              <w:rPr>
                <w:rFonts w:ascii="Arial Narrow" w:hAnsi="Arial Narrow"/>
              </w:rPr>
              <w:t xml:space="preserve">/Sub </w:t>
            </w:r>
            <w:proofErr w:type="spellStart"/>
            <w:r w:rsidRPr="005A6F42">
              <w:rPr>
                <w:rFonts w:ascii="Arial Narrow" w:hAnsi="Arial Narrow"/>
              </w:rPr>
              <w:t>Kontraktor</w:t>
            </w:r>
            <w:proofErr w:type="spellEnd"/>
            <w:r w:rsidRPr="005A6F42">
              <w:rPr>
                <w:rFonts w:ascii="Arial Narrow" w:hAnsi="Arial Narrow"/>
              </w:rPr>
              <w:t xml:space="preserve"> (LPKPS) oleh </w:t>
            </w:r>
            <w:r w:rsidR="00601A35">
              <w:rPr>
                <w:rFonts w:ascii="Arial Narrow" w:hAnsi="Arial Narrow"/>
              </w:rPr>
              <w:t xml:space="preserve">QC </w:t>
            </w:r>
            <w:proofErr w:type="spellStart"/>
            <w:r w:rsidR="00C8067B">
              <w:rPr>
                <w:rFonts w:ascii="Arial Narrow" w:hAnsi="Arial Narrow"/>
              </w:rPr>
              <w:t>Asst.Manager</w:t>
            </w:r>
            <w:proofErr w:type="spellEnd"/>
            <w:r w:rsidR="00C8067B">
              <w:rPr>
                <w:rFonts w:ascii="Arial Narrow" w:hAnsi="Arial Narrow"/>
              </w:rPr>
              <w:t>.</w:t>
            </w:r>
          </w:p>
        </w:tc>
      </w:tr>
      <w:tr w:rsidR="00CD1A02" w14:paraId="00E5FEBD" w14:textId="77777777" w:rsidTr="00673876">
        <w:trPr>
          <w:cantSplit/>
        </w:trPr>
        <w:tc>
          <w:tcPr>
            <w:tcW w:w="426" w:type="dxa"/>
          </w:tcPr>
          <w:p w14:paraId="421BA016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color w:val="000000"/>
              </w:rPr>
            </w:pPr>
          </w:p>
        </w:tc>
        <w:tc>
          <w:tcPr>
            <w:tcW w:w="9072" w:type="dxa"/>
            <w:gridSpan w:val="6"/>
          </w:tcPr>
          <w:p w14:paraId="38D93C2B" w14:textId="77777777" w:rsidR="00BB4807" w:rsidRPr="005A6F42" w:rsidRDefault="00BB4807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</w:rPr>
            </w:pPr>
          </w:p>
        </w:tc>
      </w:tr>
      <w:tr w:rsidR="00CD1A02" w14:paraId="3AE2897E" w14:textId="77777777" w:rsidTr="00673876">
        <w:trPr>
          <w:cantSplit/>
        </w:trPr>
        <w:tc>
          <w:tcPr>
            <w:tcW w:w="426" w:type="dxa"/>
          </w:tcPr>
          <w:p w14:paraId="126A4638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color w:val="000000"/>
              </w:rPr>
            </w:pPr>
          </w:p>
        </w:tc>
        <w:tc>
          <w:tcPr>
            <w:tcW w:w="9072" w:type="dxa"/>
            <w:gridSpan w:val="6"/>
          </w:tcPr>
          <w:p w14:paraId="1214969C" w14:textId="77777777" w:rsidR="00BB4807" w:rsidRPr="005A6F42" w:rsidRDefault="00BB4807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</w:rPr>
            </w:pPr>
          </w:p>
        </w:tc>
      </w:tr>
      <w:tr w:rsidR="00CD1A02" w14:paraId="7F2D06DB" w14:textId="77777777" w:rsidTr="00673876">
        <w:trPr>
          <w:cantSplit/>
        </w:trPr>
        <w:tc>
          <w:tcPr>
            <w:tcW w:w="426" w:type="dxa"/>
          </w:tcPr>
          <w:p w14:paraId="1FC18C6A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t>7.</w:t>
            </w:r>
          </w:p>
        </w:tc>
        <w:tc>
          <w:tcPr>
            <w:tcW w:w="9072" w:type="dxa"/>
            <w:gridSpan w:val="6"/>
          </w:tcPr>
          <w:p w14:paraId="5F349460" w14:textId="77777777" w:rsidR="00BB4807" w:rsidRPr="005A6F42" w:rsidRDefault="00CC5A06" w:rsidP="00CC5A06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A6F42">
              <w:rPr>
                <w:rFonts w:ascii="Arial Narrow" w:hAnsi="Arial Narrow"/>
                <w:sz w:val="26"/>
                <w:szCs w:val="26"/>
              </w:rPr>
              <w:t>KONDISI KHUSUS</w:t>
            </w:r>
          </w:p>
        </w:tc>
      </w:tr>
      <w:tr w:rsidR="00CD1A02" w14:paraId="4943613A" w14:textId="77777777" w:rsidTr="00673876">
        <w:tc>
          <w:tcPr>
            <w:tcW w:w="426" w:type="dxa"/>
          </w:tcPr>
          <w:p w14:paraId="7D6CF38B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57C82297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7.1.</w:t>
            </w:r>
          </w:p>
        </w:tc>
        <w:tc>
          <w:tcPr>
            <w:tcW w:w="8505" w:type="dxa"/>
            <w:gridSpan w:val="5"/>
          </w:tcPr>
          <w:p w14:paraId="33E3E7E1" w14:textId="77777777" w:rsidR="00BB4807" w:rsidRPr="005A6F42" w:rsidRDefault="00CC5A06" w:rsidP="00CC5A06">
            <w:pPr>
              <w:pStyle w:val="BodyText"/>
              <w:tabs>
                <w:tab w:val="left" w:pos="180"/>
              </w:tabs>
              <w:ind w:left="-108"/>
              <w:jc w:val="both"/>
              <w:rPr>
                <w:rFonts w:ascii="Arial Narrow" w:hAnsi="Arial Narrow"/>
                <w:color w:val="000000"/>
              </w:rPr>
            </w:pPr>
            <w:r w:rsidRPr="005A6F42">
              <w:rPr>
                <w:rFonts w:ascii="Arial Narrow" w:hAnsi="Arial Narrow"/>
                <w:color w:val="000000"/>
              </w:rPr>
              <w:t>J</w:t>
            </w:r>
            <w:r w:rsidRPr="00CC5A06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ika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ada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 xml:space="preserve"> Supplier/Sub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Kontraktor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baru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 xml:space="preserve">,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maka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penilaian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dilakukan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sesuai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dengan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kriteria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penilaian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 xml:space="preserve"> Supplier/Sub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Kontraktor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rutin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lainnya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000000"/>
              </w:rPr>
              <w:t>.</w:t>
            </w:r>
          </w:p>
        </w:tc>
      </w:tr>
      <w:tr w:rsidR="00CD1A02" w14:paraId="471D952B" w14:textId="77777777" w:rsidTr="00673876">
        <w:tc>
          <w:tcPr>
            <w:tcW w:w="426" w:type="dxa"/>
          </w:tcPr>
          <w:p w14:paraId="38F5DAA4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4AD1A6FC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5"/>
          </w:tcPr>
          <w:p w14:paraId="67FFF07B" w14:textId="77777777" w:rsidR="00BB4807" w:rsidRPr="005A6F42" w:rsidRDefault="00BB4807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</w:rPr>
            </w:pPr>
          </w:p>
          <w:p w14:paraId="60B97DD7" w14:textId="77777777" w:rsidR="00BB4807" w:rsidRPr="005A6F42" w:rsidRDefault="00BB4807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</w:rPr>
            </w:pPr>
          </w:p>
        </w:tc>
      </w:tr>
      <w:tr w:rsidR="00CD1A02" w14:paraId="7199594B" w14:textId="77777777" w:rsidTr="00673876">
        <w:trPr>
          <w:cantSplit/>
        </w:trPr>
        <w:tc>
          <w:tcPr>
            <w:tcW w:w="426" w:type="dxa"/>
          </w:tcPr>
          <w:p w14:paraId="54F07A52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t>8.</w:t>
            </w:r>
          </w:p>
        </w:tc>
        <w:tc>
          <w:tcPr>
            <w:tcW w:w="9072" w:type="dxa"/>
            <w:gridSpan w:val="6"/>
          </w:tcPr>
          <w:p w14:paraId="2891849E" w14:textId="77777777" w:rsidR="00BB4807" w:rsidRPr="005A6F42" w:rsidRDefault="00CC5A0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RECORD</w:t>
            </w:r>
          </w:p>
        </w:tc>
      </w:tr>
      <w:tr w:rsidR="00CD1A02" w14:paraId="1100C63D" w14:textId="77777777" w:rsidTr="00673876">
        <w:tc>
          <w:tcPr>
            <w:tcW w:w="426" w:type="dxa"/>
          </w:tcPr>
          <w:p w14:paraId="23037F6B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583BF85F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8.1.</w:t>
            </w:r>
          </w:p>
        </w:tc>
        <w:tc>
          <w:tcPr>
            <w:tcW w:w="8505" w:type="dxa"/>
            <w:gridSpan w:val="5"/>
          </w:tcPr>
          <w:p w14:paraId="0FB43FD0" w14:textId="77777777" w:rsidR="00BB4807" w:rsidRPr="00CC5A06" w:rsidRDefault="00CC5A06" w:rsidP="00CC5A06">
            <w:pPr>
              <w:pStyle w:val="BodyText"/>
              <w:ind w:left="-108"/>
              <w:jc w:val="both"/>
              <w:rPr>
                <w:rFonts w:ascii="Arial Narrow" w:hAnsi="Arial Narrow"/>
                <w:b w:val="0"/>
                <w:i w:val="0"/>
                <w:color w:val="auto"/>
              </w:rPr>
            </w:pP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Contoh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Lembar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Penilaian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Kinerja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Pemasok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/Sub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Kontraktor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(LPKPS) yang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sudah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diisi</w:t>
            </w:r>
            <w:proofErr w:type="spellEnd"/>
            <w:r w:rsidRPr="00CC5A06">
              <w:rPr>
                <w:rFonts w:ascii="Arial Narrow" w:hAnsi="Arial Narrow"/>
                <w:b w:val="0"/>
                <w:i w:val="0"/>
                <w:color w:val="auto"/>
              </w:rPr>
              <w:t>.</w:t>
            </w:r>
          </w:p>
        </w:tc>
      </w:tr>
      <w:tr w:rsidR="00CD1A02" w14:paraId="7973DB86" w14:textId="77777777" w:rsidTr="00673876">
        <w:trPr>
          <w:cantSplit/>
        </w:trPr>
        <w:tc>
          <w:tcPr>
            <w:tcW w:w="426" w:type="dxa"/>
          </w:tcPr>
          <w:p w14:paraId="65C1C40F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72" w:type="dxa"/>
            <w:gridSpan w:val="6"/>
          </w:tcPr>
          <w:p w14:paraId="558B729A" w14:textId="77777777" w:rsidR="00BB4807" w:rsidRPr="005A6F42" w:rsidRDefault="00BB480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  <w:p w14:paraId="61B86126" w14:textId="77777777" w:rsidR="00BB4807" w:rsidRPr="005A6F42" w:rsidRDefault="00BB480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CD1A02" w14:paraId="0554C1BD" w14:textId="77777777" w:rsidTr="00673876">
        <w:trPr>
          <w:cantSplit/>
        </w:trPr>
        <w:tc>
          <w:tcPr>
            <w:tcW w:w="426" w:type="dxa"/>
          </w:tcPr>
          <w:p w14:paraId="6CB99305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9072" w:type="dxa"/>
            <w:gridSpan w:val="6"/>
          </w:tcPr>
          <w:p w14:paraId="264A2406" w14:textId="77777777" w:rsidR="00BB4807" w:rsidRPr="005A6F42" w:rsidRDefault="00CC5A0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t>LAMPIRAN</w:t>
            </w:r>
          </w:p>
        </w:tc>
      </w:tr>
      <w:tr w:rsidR="00CD1A02" w14:paraId="45B623BF" w14:textId="77777777" w:rsidTr="00673876">
        <w:tc>
          <w:tcPr>
            <w:tcW w:w="426" w:type="dxa"/>
          </w:tcPr>
          <w:p w14:paraId="1F99350C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5394C87A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9.1.</w:t>
            </w:r>
          </w:p>
        </w:tc>
        <w:tc>
          <w:tcPr>
            <w:tcW w:w="8505" w:type="dxa"/>
            <w:gridSpan w:val="5"/>
          </w:tcPr>
          <w:p w14:paraId="0DDBD63A" w14:textId="77777777" w:rsidR="00BB4807" w:rsidRPr="00CC5A06" w:rsidRDefault="00CC5A06" w:rsidP="00CC5A06">
            <w:pPr>
              <w:pStyle w:val="BodyText"/>
              <w:ind w:left="-108"/>
              <w:jc w:val="left"/>
              <w:rPr>
                <w:rFonts w:ascii="Arial Narrow" w:hAnsi="Arial Narrow"/>
                <w:b w:val="0"/>
                <w:i w:val="0"/>
                <w:color w:val="auto"/>
                <w:lang w:val="nb-NO"/>
              </w:rPr>
            </w:pPr>
            <w:r w:rsidRPr="00CC5A06">
              <w:rPr>
                <w:rFonts w:ascii="Arial Narrow" w:hAnsi="Arial Narrow"/>
                <w:b w:val="0"/>
                <w:i w:val="0"/>
                <w:color w:val="auto"/>
                <w:lang w:val="nb-NO"/>
              </w:rPr>
              <w:t>Data Pengiriman dan Pengembalian Komponen dari Supplier</w:t>
            </w:r>
          </w:p>
        </w:tc>
      </w:tr>
      <w:tr w:rsidR="00CD1A02" w14:paraId="737D2CD7" w14:textId="77777777" w:rsidTr="00673876">
        <w:tc>
          <w:tcPr>
            <w:tcW w:w="426" w:type="dxa"/>
          </w:tcPr>
          <w:p w14:paraId="77862475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nb-NO"/>
              </w:rPr>
            </w:pPr>
          </w:p>
        </w:tc>
        <w:tc>
          <w:tcPr>
            <w:tcW w:w="567" w:type="dxa"/>
          </w:tcPr>
          <w:p w14:paraId="7031A70B" w14:textId="77777777" w:rsidR="00BB4807" w:rsidRPr="005A6F42" w:rsidRDefault="00CC5A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9.2.</w:t>
            </w:r>
          </w:p>
        </w:tc>
        <w:tc>
          <w:tcPr>
            <w:tcW w:w="8505" w:type="dxa"/>
            <w:gridSpan w:val="5"/>
          </w:tcPr>
          <w:p w14:paraId="3BE24BA7" w14:textId="77777777" w:rsidR="00BB4807" w:rsidRPr="005A6F42" w:rsidRDefault="00CC5A06" w:rsidP="00673876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5A6F42">
              <w:rPr>
                <w:rFonts w:ascii="Arial Narrow" w:hAnsi="Arial Narrow"/>
                <w:color w:val="000000"/>
              </w:rPr>
              <w:t>Formulir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r w:rsidRPr="005A6F42">
              <w:rPr>
                <w:rFonts w:ascii="Arial Narrow" w:hAnsi="Arial Narrow"/>
              </w:rPr>
              <w:t xml:space="preserve">Lembar </w:t>
            </w:r>
            <w:proofErr w:type="spellStart"/>
            <w:r w:rsidRPr="005A6F42">
              <w:rPr>
                <w:rFonts w:ascii="Arial Narrow" w:hAnsi="Arial Narrow"/>
              </w:rPr>
              <w:t>Penilaian</w:t>
            </w:r>
            <w:proofErr w:type="spellEnd"/>
            <w:r w:rsidRPr="005A6F42">
              <w:rPr>
                <w:rFonts w:ascii="Arial Narrow" w:hAnsi="Arial Narrow"/>
              </w:rPr>
              <w:t xml:space="preserve"> Kinerja </w:t>
            </w:r>
            <w:proofErr w:type="spellStart"/>
            <w:r w:rsidRPr="005A6F42">
              <w:rPr>
                <w:rFonts w:ascii="Arial Narrow" w:hAnsi="Arial Narrow"/>
              </w:rPr>
              <w:t>Pemasok</w:t>
            </w:r>
            <w:proofErr w:type="spellEnd"/>
            <w:r w:rsidRPr="005A6F42">
              <w:rPr>
                <w:rFonts w:ascii="Arial Narrow" w:hAnsi="Arial Narrow"/>
              </w:rPr>
              <w:t xml:space="preserve">/Sub </w:t>
            </w:r>
            <w:proofErr w:type="spellStart"/>
            <w:r w:rsidRPr="005A6F42">
              <w:rPr>
                <w:rFonts w:ascii="Arial Narrow" w:hAnsi="Arial Narrow"/>
              </w:rPr>
              <w:t>Kontraktor</w:t>
            </w:r>
            <w:proofErr w:type="spellEnd"/>
            <w:r w:rsidRPr="005A6F42">
              <w:rPr>
                <w:rFonts w:ascii="Arial Narrow" w:hAnsi="Arial Narrow"/>
              </w:rPr>
              <w:t xml:space="preserve"> (LPKPS)</w:t>
            </w:r>
          </w:p>
        </w:tc>
      </w:tr>
      <w:tr w:rsidR="00CD1A02" w14:paraId="6ECC1DB3" w14:textId="77777777" w:rsidTr="00673876">
        <w:tc>
          <w:tcPr>
            <w:tcW w:w="426" w:type="dxa"/>
          </w:tcPr>
          <w:p w14:paraId="242E38E1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  <w:p w14:paraId="1C48E47C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33722D3C" w14:textId="77777777" w:rsidR="00BB4807" w:rsidRPr="005A6F42" w:rsidRDefault="00BB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5"/>
          </w:tcPr>
          <w:p w14:paraId="3E3E1583" w14:textId="77777777" w:rsidR="00BB4807" w:rsidRPr="005A6F42" w:rsidRDefault="00BB480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CD1A02" w14:paraId="451DED11" w14:textId="77777777" w:rsidTr="00673876">
        <w:trPr>
          <w:cantSplit/>
        </w:trPr>
        <w:tc>
          <w:tcPr>
            <w:tcW w:w="426" w:type="dxa"/>
          </w:tcPr>
          <w:p w14:paraId="279C5770" w14:textId="77777777" w:rsidR="00BB4807" w:rsidRPr="005A6F42" w:rsidRDefault="00CC5A06" w:rsidP="00673876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t>10.</w:t>
            </w:r>
          </w:p>
        </w:tc>
        <w:tc>
          <w:tcPr>
            <w:tcW w:w="9072" w:type="dxa"/>
            <w:gridSpan w:val="6"/>
          </w:tcPr>
          <w:p w14:paraId="33D31D75" w14:textId="77777777" w:rsidR="00BB4807" w:rsidRPr="005A6F42" w:rsidRDefault="00CC5A0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A6F42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REFERENSI</w:t>
            </w:r>
          </w:p>
        </w:tc>
      </w:tr>
      <w:tr w:rsidR="00CD1A02" w14:paraId="06E53308" w14:textId="77777777" w:rsidTr="00673876">
        <w:tc>
          <w:tcPr>
            <w:tcW w:w="426" w:type="dxa"/>
          </w:tcPr>
          <w:p w14:paraId="281C7DAB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680DD073" w14:textId="77777777" w:rsidR="00BB4807" w:rsidRPr="005A6F42" w:rsidRDefault="00CC5A06" w:rsidP="00673876">
            <w:pPr>
              <w:ind w:right="-108"/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10.1.</w:t>
            </w:r>
          </w:p>
        </w:tc>
        <w:tc>
          <w:tcPr>
            <w:tcW w:w="8505" w:type="dxa"/>
            <w:gridSpan w:val="5"/>
          </w:tcPr>
          <w:p w14:paraId="7502C8FB" w14:textId="072A23E2" w:rsidR="00BB4807" w:rsidRPr="005A6F42" w:rsidRDefault="00641E1F" w:rsidP="00673876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Manual Sistem </w:t>
            </w:r>
            <w:proofErr w:type="spellStart"/>
            <w:r>
              <w:rPr>
                <w:rFonts w:ascii="Arial Narrow" w:hAnsi="Arial Narrow"/>
                <w:color w:val="000000"/>
              </w:rPr>
              <w:t>Manajemen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Terintegrasi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PT. CINT</w:t>
            </w:r>
          </w:p>
        </w:tc>
      </w:tr>
      <w:tr w:rsidR="00CD1A02" w14:paraId="54F74C86" w14:textId="77777777" w:rsidTr="00673876">
        <w:tc>
          <w:tcPr>
            <w:tcW w:w="426" w:type="dxa"/>
          </w:tcPr>
          <w:p w14:paraId="21E37879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2E918722" w14:textId="77777777" w:rsidR="00BB4807" w:rsidRPr="005A6F42" w:rsidRDefault="00CC5A06" w:rsidP="00673876">
            <w:pPr>
              <w:ind w:right="-108"/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10.2.</w:t>
            </w:r>
          </w:p>
        </w:tc>
        <w:tc>
          <w:tcPr>
            <w:tcW w:w="8505" w:type="dxa"/>
            <w:gridSpan w:val="5"/>
          </w:tcPr>
          <w:p w14:paraId="1FFA00A4" w14:textId="77777777" w:rsidR="00BB4807" w:rsidRPr="005A6F42" w:rsidRDefault="00CC5A06" w:rsidP="00673876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5A6F42">
              <w:rPr>
                <w:rFonts w:ascii="Arial Narrow" w:hAnsi="Arial Narrow"/>
                <w:color w:val="000000"/>
              </w:rPr>
              <w:t>Persyaratan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ISO 9</w:t>
            </w:r>
            <w:r w:rsidR="00E569DA">
              <w:rPr>
                <w:rFonts w:ascii="Arial Narrow" w:hAnsi="Arial Narrow"/>
                <w:color w:val="000000"/>
              </w:rPr>
              <w:t>001:20</w:t>
            </w:r>
            <w:r w:rsidR="00421BE2">
              <w:rPr>
                <w:rFonts w:ascii="Arial Narrow" w:hAnsi="Arial Narrow"/>
                <w:color w:val="000000"/>
              </w:rPr>
              <w:t>15</w:t>
            </w:r>
            <w:r w:rsidRPr="005A6F42">
              <w:rPr>
                <w:rFonts w:ascii="Arial Narrow" w:hAnsi="Arial Narrow"/>
                <w:color w:val="000000"/>
              </w:rPr>
              <w:t xml:space="preserve">,  </w:t>
            </w:r>
            <w:proofErr w:type="spellStart"/>
            <w:r w:rsidRPr="005A6F42">
              <w:rPr>
                <w:rFonts w:ascii="Arial Narrow" w:hAnsi="Arial Narrow"/>
                <w:color w:val="000000"/>
              </w:rPr>
              <w:t>elemen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r w:rsidR="007B5E57">
              <w:rPr>
                <w:rFonts w:ascii="Arial Narrow" w:hAnsi="Arial Narrow"/>
                <w:color w:val="000000"/>
              </w:rPr>
              <w:t>8.4</w:t>
            </w:r>
            <w:r w:rsidRPr="005A6F42">
              <w:rPr>
                <w:rFonts w:ascii="Arial Narrow" w:hAnsi="Arial Narrow"/>
                <w:color w:val="000000"/>
              </w:rPr>
              <w:t xml:space="preserve">. </w:t>
            </w:r>
            <w:proofErr w:type="spellStart"/>
            <w:r w:rsidR="007B5E57">
              <w:rPr>
                <w:rFonts w:ascii="Arial Narrow" w:hAnsi="Arial Narrow"/>
                <w:color w:val="000000"/>
              </w:rPr>
              <w:t>pengendalian</w:t>
            </w:r>
            <w:proofErr w:type="spellEnd"/>
            <w:r w:rsidR="007B5E5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7B5E5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7B5E57"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 w:rsidR="007B5E57">
              <w:rPr>
                <w:rFonts w:ascii="Arial Narrow" w:hAnsi="Arial Narrow"/>
                <w:color w:val="000000"/>
              </w:rPr>
              <w:t>Layanan</w:t>
            </w:r>
            <w:proofErr w:type="spellEnd"/>
            <w:r w:rsidR="007B5E5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7B5E57">
              <w:rPr>
                <w:rFonts w:ascii="Arial Narrow" w:hAnsi="Arial Narrow"/>
                <w:color w:val="000000"/>
              </w:rPr>
              <w:t>Eksternal</w:t>
            </w:r>
            <w:proofErr w:type="spellEnd"/>
            <w:r w:rsidR="007B5E57">
              <w:rPr>
                <w:rFonts w:ascii="Arial Narrow" w:hAnsi="Arial Narrow"/>
                <w:color w:val="000000"/>
              </w:rPr>
              <w:t xml:space="preserve"> yang </w:t>
            </w:r>
            <w:proofErr w:type="spellStart"/>
            <w:r w:rsidR="007B5E57">
              <w:rPr>
                <w:rFonts w:ascii="Arial Narrow" w:hAnsi="Arial Narrow"/>
                <w:color w:val="000000"/>
              </w:rPr>
              <w:t>Disediakan</w:t>
            </w:r>
            <w:proofErr w:type="spellEnd"/>
            <w:r w:rsidRPr="005A6F42">
              <w:rPr>
                <w:rFonts w:ascii="Arial Narrow" w:hAnsi="Arial Narrow"/>
                <w:color w:val="000000"/>
              </w:rPr>
              <w:t xml:space="preserve"> </w:t>
            </w:r>
            <w:r w:rsidRPr="005A6F42">
              <w:rPr>
                <w:rFonts w:ascii="Arial Narrow" w:hAnsi="Arial Narrow"/>
                <w:i/>
                <w:color w:val="000000"/>
              </w:rPr>
              <w:t>(</w:t>
            </w:r>
            <w:r w:rsidR="007B5E57">
              <w:rPr>
                <w:rFonts w:ascii="Arial Narrow" w:hAnsi="Arial Narrow"/>
                <w:i/>
                <w:color w:val="000000"/>
              </w:rPr>
              <w:t>Control of Externally Provided Products and Services</w:t>
            </w:r>
            <w:r w:rsidRPr="005A6F42">
              <w:rPr>
                <w:rFonts w:ascii="Arial Narrow" w:hAnsi="Arial Narrow"/>
                <w:i/>
                <w:color w:val="000000"/>
              </w:rPr>
              <w:t xml:space="preserve"> )</w:t>
            </w:r>
          </w:p>
        </w:tc>
      </w:tr>
      <w:tr w:rsidR="00CD1A02" w14:paraId="4D9EA2F1" w14:textId="77777777" w:rsidTr="00673876">
        <w:tc>
          <w:tcPr>
            <w:tcW w:w="426" w:type="dxa"/>
          </w:tcPr>
          <w:p w14:paraId="2E3F8C52" w14:textId="77777777" w:rsidR="00BB4807" w:rsidRPr="005A6F42" w:rsidRDefault="00BB480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67" w:type="dxa"/>
          </w:tcPr>
          <w:p w14:paraId="56F6DEE2" w14:textId="77777777" w:rsidR="00BB4807" w:rsidRDefault="00CC5A06" w:rsidP="00673876">
            <w:pPr>
              <w:ind w:right="-108"/>
              <w:rPr>
                <w:rFonts w:ascii="Arial Narrow" w:hAnsi="Arial Narrow"/>
                <w:b/>
                <w:color w:val="000000"/>
              </w:rPr>
            </w:pPr>
            <w:r w:rsidRPr="005A6F42">
              <w:rPr>
                <w:rFonts w:ascii="Arial Narrow" w:hAnsi="Arial Narrow"/>
                <w:b/>
                <w:color w:val="000000"/>
              </w:rPr>
              <w:t>10.3.</w:t>
            </w:r>
          </w:p>
          <w:p w14:paraId="57D16DAD" w14:textId="77777777" w:rsidR="0007629D" w:rsidRDefault="0007629D" w:rsidP="0067387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18695D11" w14:textId="77777777" w:rsidR="0007629D" w:rsidRPr="005A6F42" w:rsidRDefault="00CC5A06" w:rsidP="00673876">
            <w:pPr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10.4.</w:t>
            </w:r>
          </w:p>
        </w:tc>
        <w:tc>
          <w:tcPr>
            <w:tcW w:w="8505" w:type="dxa"/>
            <w:gridSpan w:val="5"/>
          </w:tcPr>
          <w:p w14:paraId="1D241923" w14:textId="77777777" w:rsidR="00BB4807" w:rsidRDefault="00E569DA" w:rsidP="00673876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i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Persyaratan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ISO 9001:20</w:t>
            </w:r>
            <w:r w:rsidR="00421BE2">
              <w:rPr>
                <w:rFonts w:ascii="Arial Narrow" w:hAnsi="Arial Narrow"/>
                <w:color w:val="000000"/>
              </w:rPr>
              <w:t>15</w:t>
            </w:r>
            <w:r w:rsidR="00CC5A06" w:rsidRPr="005A6F42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="00CC5A06" w:rsidRPr="005A6F42">
              <w:rPr>
                <w:rFonts w:ascii="Arial Narrow" w:hAnsi="Arial Narrow"/>
                <w:color w:val="000000"/>
              </w:rPr>
              <w:t>elemen</w:t>
            </w:r>
            <w:proofErr w:type="spellEnd"/>
            <w:r w:rsidR="00CC5A06" w:rsidRPr="005A6F42">
              <w:rPr>
                <w:rFonts w:ascii="Arial Narrow" w:hAnsi="Arial Narrow"/>
                <w:color w:val="000000"/>
              </w:rPr>
              <w:t xml:space="preserve"> </w:t>
            </w:r>
            <w:r w:rsidR="007B5E57">
              <w:rPr>
                <w:rFonts w:ascii="Arial Narrow" w:hAnsi="Arial Narrow"/>
                <w:color w:val="000000"/>
              </w:rPr>
              <w:t>9.1</w:t>
            </w:r>
            <w:r w:rsidR="00CC5A06" w:rsidRPr="005A6F42">
              <w:rPr>
                <w:rFonts w:ascii="Arial Narrow" w:hAnsi="Arial Narrow"/>
                <w:color w:val="000000"/>
              </w:rPr>
              <w:t xml:space="preserve">. </w:t>
            </w:r>
            <w:proofErr w:type="spellStart"/>
            <w:r w:rsidR="007B5E57">
              <w:rPr>
                <w:rFonts w:ascii="Arial Narrow" w:hAnsi="Arial Narrow"/>
                <w:color w:val="000000"/>
              </w:rPr>
              <w:t>Pemantauan</w:t>
            </w:r>
            <w:proofErr w:type="spellEnd"/>
            <w:r w:rsidR="007B5E57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="007B5E57">
              <w:rPr>
                <w:rFonts w:ascii="Arial Narrow" w:hAnsi="Arial Narrow"/>
                <w:color w:val="000000"/>
              </w:rPr>
              <w:t>Pengukuran</w:t>
            </w:r>
            <w:proofErr w:type="spellEnd"/>
            <w:r w:rsidR="007B5E57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="007B5E57">
              <w:rPr>
                <w:rFonts w:ascii="Arial Narrow" w:hAnsi="Arial Narrow"/>
                <w:color w:val="000000"/>
              </w:rPr>
              <w:t>Analisis</w:t>
            </w:r>
            <w:proofErr w:type="spellEnd"/>
            <w:r w:rsidR="007B5E57"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 w:rsidR="007B5E57">
              <w:rPr>
                <w:rFonts w:ascii="Arial Narrow" w:hAnsi="Arial Narrow"/>
                <w:color w:val="000000"/>
              </w:rPr>
              <w:t>evaluasi</w:t>
            </w:r>
            <w:proofErr w:type="spellEnd"/>
            <w:r w:rsidR="00CC5A06" w:rsidRPr="005A6F42">
              <w:rPr>
                <w:rFonts w:ascii="Arial Narrow" w:hAnsi="Arial Narrow"/>
                <w:color w:val="000000"/>
              </w:rPr>
              <w:t xml:space="preserve"> </w:t>
            </w:r>
            <w:r w:rsidR="00CC5A06" w:rsidRPr="005A6F42">
              <w:rPr>
                <w:rFonts w:ascii="Arial Narrow" w:hAnsi="Arial Narrow"/>
                <w:i/>
                <w:color w:val="000000"/>
              </w:rPr>
              <w:t>(</w:t>
            </w:r>
            <w:r w:rsidR="007B5E57">
              <w:rPr>
                <w:rFonts w:ascii="Arial Narrow" w:hAnsi="Arial Narrow"/>
                <w:i/>
                <w:color w:val="000000"/>
              </w:rPr>
              <w:t xml:space="preserve">Monitoring. Measurement, </w:t>
            </w:r>
            <w:r w:rsidR="00CC5A06" w:rsidRPr="005A6F42">
              <w:rPr>
                <w:rFonts w:ascii="Arial Narrow" w:hAnsi="Arial Narrow"/>
                <w:i/>
                <w:color w:val="000000"/>
              </w:rPr>
              <w:t>Analysis</w:t>
            </w:r>
            <w:r w:rsidR="007B5E57">
              <w:rPr>
                <w:rFonts w:ascii="Arial Narrow" w:hAnsi="Arial Narrow"/>
                <w:i/>
                <w:color w:val="000000"/>
              </w:rPr>
              <w:t xml:space="preserve"> and Evaluation</w:t>
            </w:r>
            <w:r w:rsidR="00CC5A06" w:rsidRPr="005A6F42">
              <w:rPr>
                <w:rFonts w:ascii="Arial Narrow" w:hAnsi="Arial Narrow"/>
                <w:i/>
                <w:color w:val="000000"/>
              </w:rPr>
              <w:t xml:space="preserve"> )</w:t>
            </w:r>
          </w:p>
          <w:p w14:paraId="0CE523E4" w14:textId="77777777" w:rsidR="0007629D" w:rsidRPr="0007629D" w:rsidRDefault="00CC5A06" w:rsidP="00673876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07629D">
              <w:rPr>
                <w:rFonts w:ascii="Arial Narrow" w:hAnsi="Arial Narrow" w:cs="Arial"/>
                <w:bCs/>
                <w:szCs w:val="22"/>
              </w:rPr>
              <w:t>Permenkes</w:t>
            </w:r>
            <w:proofErr w:type="spellEnd"/>
            <w:r w:rsidRPr="0007629D">
              <w:rPr>
                <w:rFonts w:ascii="Arial Narrow" w:hAnsi="Arial Narrow" w:cs="Arial"/>
                <w:bCs/>
                <w:szCs w:val="22"/>
              </w:rPr>
              <w:t xml:space="preserve"> No. 20 </w:t>
            </w:r>
            <w:proofErr w:type="spellStart"/>
            <w:r w:rsidRPr="0007629D">
              <w:rPr>
                <w:rFonts w:ascii="Arial Narrow" w:hAnsi="Arial Narrow" w:cs="Arial"/>
                <w:bCs/>
                <w:szCs w:val="22"/>
              </w:rPr>
              <w:t>tahun</w:t>
            </w:r>
            <w:proofErr w:type="spellEnd"/>
            <w:r w:rsidRPr="0007629D">
              <w:rPr>
                <w:rFonts w:ascii="Arial Narrow" w:hAnsi="Arial Narrow" w:cs="Arial"/>
                <w:bCs/>
                <w:szCs w:val="22"/>
              </w:rPr>
              <w:t xml:space="preserve"> 2017 : Cara </w:t>
            </w:r>
            <w:proofErr w:type="spellStart"/>
            <w:r w:rsidRPr="0007629D">
              <w:rPr>
                <w:rFonts w:ascii="Arial Narrow" w:hAnsi="Arial Narrow" w:cs="Arial"/>
                <w:bCs/>
                <w:szCs w:val="22"/>
              </w:rPr>
              <w:t>Pembuatan</w:t>
            </w:r>
            <w:proofErr w:type="spellEnd"/>
            <w:r w:rsidRPr="0007629D">
              <w:rPr>
                <w:rFonts w:ascii="Arial Narrow" w:hAnsi="Arial Narrow" w:cs="Arial"/>
                <w:bCs/>
                <w:szCs w:val="22"/>
              </w:rPr>
              <w:t xml:space="preserve"> Alat Kesehatan dan </w:t>
            </w:r>
            <w:proofErr w:type="spellStart"/>
            <w:r w:rsidRPr="0007629D">
              <w:rPr>
                <w:rFonts w:ascii="Arial Narrow" w:hAnsi="Arial Narrow" w:cs="Arial"/>
                <w:bCs/>
                <w:szCs w:val="22"/>
              </w:rPr>
              <w:t>Perbekalan</w:t>
            </w:r>
            <w:proofErr w:type="spellEnd"/>
            <w:r w:rsidRPr="0007629D">
              <w:rPr>
                <w:rFonts w:ascii="Arial Narrow" w:hAnsi="Arial Narrow" w:cs="Arial"/>
                <w:bCs/>
                <w:szCs w:val="22"/>
              </w:rPr>
              <w:t xml:space="preserve"> </w:t>
            </w:r>
            <w:proofErr w:type="spellStart"/>
            <w:r w:rsidRPr="0007629D">
              <w:rPr>
                <w:rFonts w:ascii="Arial Narrow" w:hAnsi="Arial Narrow" w:cs="Arial"/>
                <w:bCs/>
                <w:szCs w:val="22"/>
              </w:rPr>
              <w:t>kesehatan</w:t>
            </w:r>
            <w:proofErr w:type="spellEnd"/>
            <w:r w:rsidRPr="0007629D">
              <w:rPr>
                <w:rFonts w:ascii="Arial Narrow" w:hAnsi="Arial Narrow" w:cs="Arial"/>
                <w:bCs/>
                <w:szCs w:val="22"/>
              </w:rPr>
              <w:t xml:space="preserve"> Rumah </w:t>
            </w:r>
            <w:proofErr w:type="spellStart"/>
            <w:r w:rsidRPr="0007629D">
              <w:rPr>
                <w:rFonts w:ascii="Arial Narrow" w:hAnsi="Arial Narrow" w:cs="Arial"/>
                <w:bCs/>
                <w:szCs w:val="22"/>
              </w:rPr>
              <w:t>Tangga</w:t>
            </w:r>
            <w:proofErr w:type="spellEnd"/>
            <w:r w:rsidRPr="0007629D">
              <w:rPr>
                <w:rFonts w:ascii="Arial Narrow" w:hAnsi="Arial Narrow" w:cs="Arial"/>
                <w:bCs/>
                <w:szCs w:val="22"/>
              </w:rPr>
              <w:t xml:space="preserve"> yang </w:t>
            </w:r>
            <w:proofErr w:type="spellStart"/>
            <w:r w:rsidRPr="0007629D">
              <w:rPr>
                <w:rFonts w:ascii="Arial Narrow" w:hAnsi="Arial Narrow" w:cs="Arial"/>
                <w:bCs/>
                <w:szCs w:val="22"/>
              </w:rPr>
              <w:t>baik</w:t>
            </w:r>
            <w:proofErr w:type="spellEnd"/>
          </w:p>
        </w:tc>
      </w:tr>
    </w:tbl>
    <w:p w14:paraId="59DDCB78" w14:textId="77777777" w:rsidR="00BB4807" w:rsidRPr="005A6F42" w:rsidRDefault="00BB4807">
      <w:pPr>
        <w:numPr>
          <w:ilvl w:val="12"/>
          <w:numId w:val="0"/>
        </w:numPr>
        <w:tabs>
          <w:tab w:val="left" w:pos="270"/>
        </w:tabs>
        <w:jc w:val="both"/>
        <w:rPr>
          <w:rFonts w:ascii="Arial Narrow" w:hAnsi="Arial Narrow"/>
          <w:color w:val="000000"/>
        </w:rPr>
      </w:pPr>
    </w:p>
    <w:sectPr w:rsidR="00BB4807" w:rsidRPr="005A6F42" w:rsidSect="003871E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196E" w14:textId="77777777" w:rsidR="00CD1A02" w:rsidRDefault="00CD1A02" w:rsidP="00CD1A02">
      <w:r>
        <w:separator/>
      </w:r>
    </w:p>
  </w:endnote>
  <w:endnote w:type="continuationSeparator" w:id="0">
    <w:p w14:paraId="7B1404E6" w14:textId="77777777" w:rsidR="00CD1A02" w:rsidRDefault="00CD1A02" w:rsidP="00CD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65B" w14:textId="77777777" w:rsidR="007B66B1" w:rsidRDefault="007B6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FBA8F" w14:textId="77777777" w:rsidR="007B66B1" w:rsidRDefault="007B66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2C2E" w14:textId="77777777" w:rsidR="007B66B1" w:rsidRDefault="007B66B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F3D4C" w14:textId="77777777" w:rsidR="002F0C4F" w:rsidRDefault="002F0C4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AC85" w14:textId="77777777" w:rsidR="001E2793" w:rsidRDefault="00CC5A06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P-P</w:t>
    </w:r>
    <w:r w:rsidR="00673876">
      <w:rPr>
        <w:rFonts w:ascii="Times New Roman" w:hAnsi="Times New Roman"/>
        <w:i/>
        <w:color w:val="0000FF"/>
        <w:sz w:val="22"/>
        <w:lang w:val="id-ID"/>
      </w:rPr>
      <w:t xml:space="preserve">enilaian </w:t>
    </w:r>
    <w:r>
      <w:rPr>
        <w:rFonts w:ascii="Times New Roman" w:hAnsi="Times New Roman"/>
        <w:i/>
        <w:color w:val="0000FF"/>
        <w:sz w:val="22"/>
      </w:rPr>
      <w:t>K</w:t>
    </w:r>
    <w:r w:rsidR="00673876">
      <w:rPr>
        <w:rFonts w:ascii="Times New Roman" w:hAnsi="Times New Roman"/>
        <w:i/>
        <w:color w:val="0000FF"/>
        <w:sz w:val="22"/>
        <w:lang w:val="id-ID"/>
      </w:rPr>
      <w:t xml:space="preserve">inerja </w:t>
    </w:r>
    <w:r>
      <w:rPr>
        <w:rFonts w:ascii="Times New Roman" w:hAnsi="Times New Roman"/>
        <w:i/>
        <w:color w:val="0000FF"/>
        <w:sz w:val="22"/>
      </w:rPr>
      <w:t>P</w:t>
    </w:r>
    <w:r w:rsidR="00673876">
      <w:rPr>
        <w:rFonts w:ascii="Times New Roman" w:hAnsi="Times New Roman"/>
        <w:i/>
        <w:color w:val="0000FF"/>
        <w:sz w:val="22"/>
        <w:lang w:val="id-ID"/>
      </w:rPr>
      <w:t xml:space="preserve">emasok/ </w:t>
    </w:r>
    <w:r>
      <w:rPr>
        <w:rFonts w:ascii="Times New Roman" w:hAnsi="Times New Roman"/>
        <w:i/>
        <w:color w:val="0000FF"/>
        <w:sz w:val="22"/>
      </w:rPr>
      <w:t>S</w:t>
    </w:r>
    <w:r w:rsidR="00673876">
      <w:rPr>
        <w:rFonts w:ascii="Times New Roman" w:hAnsi="Times New Roman"/>
        <w:i/>
        <w:color w:val="0000FF"/>
        <w:sz w:val="22"/>
        <w:lang w:val="id-ID"/>
      </w:rPr>
      <w:t>ubKont</w:t>
    </w:r>
    <w:r>
      <w:rPr>
        <w:rFonts w:ascii="Times New Roman" w:hAnsi="Times New Roman"/>
        <w:i/>
        <w:color w:val="0000FF"/>
        <w:sz w:val="22"/>
      </w:rPr>
      <w:t>-</w:t>
    </w:r>
    <w:r w:rsidR="00CD1A02">
      <w:rPr>
        <w:rStyle w:val="PageNumber"/>
        <w:rFonts w:ascii="Times New Roman" w:hAnsi="Times New Roman"/>
        <w:i/>
        <w:sz w:val="22"/>
      </w:rPr>
      <w:fldChar w:fldCharType="begin"/>
    </w:r>
    <w:r>
      <w:rPr>
        <w:rStyle w:val="PageNumber"/>
        <w:rFonts w:ascii="Times New Roman" w:hAnsi="Times New Roman"/>
        <w:i/>
        <w:sz w:val="22"/>
      </w:rPr>
      <w:instrText xml:space="preserve"> PAGE </w:instrText>
    </w:r>
    <w:r w:rsidR="00CD1A02">
      <w:rPr>
        <w:rStyle w:val="PageNumber"/>
        <w:rFonts w:ascii="Times New Roman" w:hAnsi="Times New Roman"/>
        <w:i/>
        <w:sz w:val="22"/>
      </w:rPr>
      <w:fldChar w:fldCharType="separate"/>
    </w:r>
    <w:r>
      <w:rPr>
        <w:rStyle w:val="PageNumber"/>
        <w:rFonts w:ascii="Times New Roman" w:hAnsi="Times New Roman"/>
        <w:i/>
        <w:noProof/>
        <w:sz w:val="22"/>
      </w:rPr>
      <w:t>2</w:t>
    </w:r>
    <w:r w:rsidR="00CD1A02"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C1D1" w14:textId="77777777" w:rsidR="002F0C4F" w:rsidRDefault="002F0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64515" w14:textId="77777777" w:rsidR="00CD1A02" w:rsidRDefault="00CD1A02" w:rsidP="00CD1A02">
      <w:r>
        <w:separator/>
      </w:r>
    </w:p>
  </w:footnote>
  <w:footnote w:type="continuationSeparator" w:id="0">
    <w:p w14:paraId="7913803D" w14:textId="77777777" w:rsidR="00CD1A02" w:rsidRDefault="00CD1A02" w:rsidP="00CD1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F4D5" w14:textId="77777777" w:rsidR="007B66B1" w:rsidRDefault="007B66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51E5" w14:textId="77777777" w:rsidR="007B66B1" w:rsidRDefault="007B66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57E2" w14:textId="77777777" w:rsidR="007B66B1" w:rsidRDefault="007B66B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0508" w14:textId="77777777" w:rsidR="002F0C4F" w:rsidRDefault="002F0C4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6D72" w14:textId="77777777" w:rsidR="001E2793" w:rsidRDefault="001E2793">
    <w:pPr>
      <w:pStyle w:val="Header"/>
      <w:rPr>
        <w:rFonts w:ascii="Arial" w:hAnsi="Arial"/>
        <w:b/>
        <w:color w:val="0000FF"/>
        <w:sz w:val="6"/>
      </w:rPr>
    </w:pPr>
  </w:p>
  <w:p w14:paraId="777C5F1D" w14:textId="77777777" w:rsidR="001E2793" w:rsidRDefault="001E2793">
    <w:pPr>
      <w:pStyle w:val="Header"/>
      <w:rPr>
        <w:rFonts w:ascii="Arial" w:hAnsi="Arial"/>
        <w:b/>
        <w:color w:val="0000FF"/>
        <w:sz w:val="6"/>
      </w:rPr>
    </w:pPr>
  </w:p>
  <w:p w14:paraId="7959DE48" w14:textId="77777777" w:rsidR="001E2793" w:rsidRDefault="001E2793">
    <w:pPr>
      <w:pStyle w:val="Header"/>
      <w:rPr>
        <w:rFonts w:ascii="Arial" w:hAnsi="Arial"/>
        <w:b/>
        <w:color w:val="0000FF"/>
        <w:sz w:val="6"/>
      </w:rPr>
    </w:pPr>
  </w:p>
  <w:p w14:paraId="07B16F03" w14:textId="34CC9D91" w:rsidR="001E2793" w:rsidRPr="004A6850" w:rsidRDefault="007B66B1" w:rsidP="004A6850">
    <w:pPr>
      <w:pStyle w:val="Header"/>
      <w:ind w:left="-90"/>
      <w:rPr>
        <w:rFonts w:ascii="Arial" w:hAnsi="Arial"/>
        <w:b/>
        <w:color w:val="0000FF"/>
        <w:sz w:val="20"/>
      </w:rPr>
    </w:pPr>
    <w:r>
      <w:rPr>
        <w:rFonts w:ascii="Times New Roman" w:hAnsi="Times New Roman"/>
        <w:noProof/>
        <w:sz w:val="16"/>
      </w:rPr>
      <w:drawing>
        <wp:anchor distT="0" distB="0" distL="114300" distR="114300" simplePos="0" relativeHeight="251656192" behindDoc="0" locked="0" layoutInCell="1" allowOverlap="1" wp14:anchorId="52A8C0FB" wp14:editId="2C8A22FB">
          <wp:simplePos x="0" y="0"/>
          <wp:positionH relativeFrom="column">
            <wp:posOffset>-389890</wp:posOffset>
          </wp:positionH>
          <wp:positionV relativeFrom="paragraph">
            <wp:posOffset>252095</wp:posOffset>
          </wp:positionV>
          <wp:extent cx="1209675" cy="685800"/>
          <wp:effectExtent l="0" t="0" r="0" b="0"/>
          <wp:wrapNone/>
          <wp:docPr id="17175901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A06" w:rsidRPr="004A6850">
      <w:rPr>
        <w:rFonts w:ascii="Arial" w:hAnsi="Arial"/>
        <w:b/>
        <w:color w:val="0000FF"/>
        <w:sz w:val="20"/>
      </w:rPr>
      <w:t xml:space="preserve">SERI ISO </w:t>
    </w:r>
  </w:p>
  <w:p w14:paraId="3CFC8D7F" w14:textId="0176B26C" w:rsidR="001E2793" w:rsidRPr="004A6850" w:rsidRDefault="001E2793" w:rsidP="004A6850">
    <w:pPr>
      <w:framePr w:hSpace="181" w:wrap="auto" w:vAnchor="page" w:hAnchor="page" w:x="1379" w:y="762"/>
      <w:rPr>
        <w:color w:val="0000FF"/>
        <w:sz w:val="20"/>
      </w:rPr>
    </w:pPr>
  </w:p>
  <w:tbl>
    <w:tblPr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CD1A02" w14:paraId="5B25607D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3FCD1EF3" w14:textId="77777777" w:rsidR="001E2793" w:rsidRPr="005A6F42" w:rsidRDefault="00CC5A06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5A6F42">
            <w:rPr>
              <w:rFonts w:ascii="Arial Narrow" w:hAnsi="Arial Narrow"/>
              <w:b/>
              <w:noProof/>
              <w:color w:val="0000FF"/>
              <w:szCs w:val="24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B2913A3" w14:textId="77777777" w:rsidR="001E2793" w:rsidRDefault="00CC5A06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1E3395F" w14:textId="77777777" w:rsidR="001E2793" w:rsidRDefault="00CC5A06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51CAD3A" w14:textId="77777777" w:rsidR="001E2793" w:rsidRDefault="00CC5A06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82E815B" w14:textId="77777777" w:rsidR="001E2793" w:rsidRDefault="00CC5A06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Tgl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Efektif</w:t>
          </w:r>
          <w:proofErr w:type="spellEnd"/>
        </w:p>
      </w:tc>
    </w:tr>
    <w:tr w:rsidR="00CD1A02" w14:paraId="3723BD4D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43F392D9" w14:textId="0AA89DD3" w:rsidR="001E2793" w:rsidRPr="005A6F42" w:rsidRDefault="004B1A36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>
            <w:rPr>
              <w:rFonts w:ascii="Arial Narrow" w:hAnsi="Arial Narrow"/>
              <w:noProof/>
              <w:snapToGrid/>
              <w:szCs w:val="24"/>
            </w:rPr>
            <w:pict w14:anchorId="0EEDE466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1" type="#_x0000_t5" style="position:absolute;left:0;text-align:left;margin-left:321.85pt;margin-top:15.85pt;width:14.4pt;height:10.8pt;z-index:-251658240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Cs w:val="24"/>
            </w:rPr>
            <w:pict w14:anchorId="575FE49C">
              <v:shape id="_x0000_s2052" type="#_x0000_t5" style="position:absolute;left:0;text-align:left;margin-left:321.85pt;margin-top:2.5pt;width:14.4pt;height:10.8pt;z-index:-251659264;mso-position-horizontal-relative:text;mso-position-vertical-relative:text" o:allowincell="f"/>
            </w:pict>
          </w:r>
          <w:r w:rsidR="00CC5A06" w:rsidRPr="005A6F42">
            <w:rPr>
              <w:rFonts w:ascii="Arial Narrow" w:hAnsi="Arial Narrow"/>
              <w:b/>
              <w:noProof/>
              <w:color w:val="0000FF"/>
              <w:szCs w:val="24"/>
            </w:rPr>
            <w:t>PENILAIAN KINERJA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25556D6" w14:textId="77777777" w:rsidR="001E2793" w:rsidRPr="005A6F42" w:rsidRDefault="00CC5A06" w:rsidP="00DE527E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EF13EEF" w14:textId="77777777" w:rsidR="001E2793" w:rsidRPr="005A6F42" w:rsidRDefault="00CC5A06" w:rsidP="00DE527E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 w:rsidRPr="005A6F42">
            <w:rPr>
              <w:rFonts w:ascii="Arial Narrow" w:hAnsi="Arial Narrow"/>
              <w:color w:val="0000FF"/>
              <w:sz w:val="20"/>
            </w:rPr>
            <w:t xml:space="preserve"> </w:t>
          </w:r>
          <w:r>
            <w:rPr>
              <w:rFonts w:ascii="Arial Narrow" w:hAnsi="Arial Narrow"/>
              <w:color w:val="0000FF"/>
              <w:sz w:val="20"/>
            </w:rPr>
            <w:t xml:space="preserve"> 6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80845F2" w14:textId="77777777" w:rsidR="001E2793" w:rsidRPr="005A6F42" w:rsidRDefault="00CC5A06" w:rsidP="00DE527E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QC </w:t>
          </w:r>
          <w:proofErr w:type="spellStart"/>
          <w:r>
            <w:rPr>
              <w:rFonts w:ascii="Arial Narrow" w:hAnsi="Arial Narrow"/>
              <w:color w:val="0000FF"/>
              <w:sz w:val="20"/>
            </w:rPr>
            <w:t>Asst.Mgr</w:t>
          </w:r>
          <w:proofErr w:type="spellEnd"/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07016B4" w14:textId="77777777" w:rsidR="001E2793" w:rsidRPr="005A6F42" w:rsidRDefault="00CC5A06" w:rsidP="00DE527E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20-11-2015</w:t>
          </w:r>
        </w:p>
      </w:tc>
    </w:tr>
    <w:tr w:rsidR="00CD1A02" w14:paraId="7FB60E32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7121F881" w14:textId="77777777" w:rsidR="001E2793" w:rsidRPr="005A6F42" w:rsidRDefault="00CC5A06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5A6F42">
            <w:rPr>
              <w:rFonts w:ascii="Arial Narrow" w:hAnsi="Arial Narrow"/>
              <w:b/>
              <w:color w:val="0000FF"/>
              <w:szCs w:val="24"/>
            </w:rPr>
            <w:t>PEMASOK/</w:t>
          </w:r>
          <w:r>
            <w:rPr>
              <w:rFonts w:ascii="Arial Narrow" w:hAnsi="Arial Narrow"/>
              <w:b/>
              <w:color w:val="0000FF"/>
              <w:szCs w:val="24"/>
            </w:rPr>
            <w:t xml:space="preserve"> </w:t>
          </w:r>
          <w:r w:rsidRPr="005A6F42">
            <w:rPr>
              <w:rFonts w:ascii="Arial Narrow" w:hAnsi="Arial Narrow"/>
              <w:b/>
              <w:color w:val="0000FF"/>
              <w:szCs w:val="24"/>
            </w:rPr>
            <w:t>SUB KONTRAKTOR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F475C48" w14:textId="77777777" w:rsidR="001E2793" w:rsidRPr="005A6F42" w:rsidRDefault="00CC5A06" w:rsidP="00DE527E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FAC13E5" w14:textId="01BB6339" w:rsidR="001E2793" w:rsidRPr="005A6F42" w:rsidRDefault="004B1A36" w:rsidP="00DE527E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noProof/>
              <w:snapToGrid/>
              <w:szCs w:val="24"/>
            </w:rPr>
            <w:pict w14:anchorId="7FB99DF6">
              <v:shape id="_x0000_s2050" type="#_x0000_t5" style="position:absolute;left:0;text-align:left;margin-left:319.35pt;margin-top:16.1pt;width:16.9pt;height:10.8pt;z-index:-251657216;mso-position-horizontal-relative:text;mso-position-vertical-relative:text" o:allowincell="f"/>
            </w:pict>
          </w:r>
          <w:r w:rsidR="00CC5A06" w:rsidRPr="005A6F42">
            <w:rPr>
              <w:rFonts w:ascii="Arial Narrow" w:hAnsi="Arial Narrow"/>
              <w:color w:val="0000FF"/>
              <w:sz w:val="20"/>
            </w:rPr>
            <w:t xml:space="preserve"> </w:t>
          </w:r>
          <w:r w:rsidR="00CC5A06">
            <w:rPr>
              <w:rFonts w:ascii="Arial Narrow" w:hAnsi="Arial Narrow"/>
              <w:color w:val="0000FF"/>
              <w:sz w:val="20"/>
            </w:rPr>
            <w:t xml:space="preserve"> 7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783F495" w14:textId="77777777" w:rsidR="001E2793" w:rsidRPr="005A6F42" w:rsidRDefault="00CC5A06" w:rsidP="00DE527E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QC </w:t>
          </w:r>
          <w:proofErr w:type="spellStart"/>
          <w:r>
            <w:rPr>
              <w:rFonts w:ascii="Arial Narrow" w:hAnsi="Arial Narrow"/>
              <w:color w:val="0000FF"/>
              <w:sz w:val="20"/>
            </w:rPr>
            <w:t>Asst.Mgr</w:t>
          </w:r>
          <w:proofErr w:type="spellEnd"/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C4AE168" w14:textId="77777777" w:rsidR="001E2793" w:rsidRPr="005A6F42" w:rsidRDefault="00CC5A06" w:rsidP="00DE527E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27-11-2017</w:t>
          </w:r>
        </w:p>
      </w:tc>
    </w:tr>
    <w:tr w:rsidR="00CD1A02" w14:paraId="5890D510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064B95F2" w14:textId="77777777" w:rsidR="002F0C4F" w:rsidRPr="005A6F42" w:rsidRDefault="00CC5A06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5A6F42">
            <w:rPr>
              <w:rFonts w:ascii="Arial Narrow" w:hAnsi="Arial Narrow"/>
              <w:b/>
              <w:color w:val="0000FF"/>
              <w:szCs w:val="24"/>
            </w:rPr>
            <w:t xml:space="preserve"> (P-PKPS)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CC4091B" w14:textId="77777777" w:rsidR="002F0C4F" w:rsidRPr="005A6F42" w:rsidRDefault="00CC5A06" w:rsidP="0054134C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QC </w:t>
          </w:r>
          <w:proofErr w:type="spellStart"/>
          <w:r>
            <w:rPr>
              <w:rFonts w:ascii="Arial Narrow" w:hAnsi="Arial Narrow"/>
              <w:color w:val="0000FF"/>
              <w:sz w:val="20"/>
            </w:rPr>
            <w:t>Asst.Mgr</w:t>
          </w:r>
          <w:proofErr w:type="spellEnd"/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79E2062" w14:textId="77777777" w:rsidR="002F0C4F" w:rsidRPr="005A6F42" w:rsidRDefault="00CC5A06" w:rsidP="00A70996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 w:rsidRPr="005A6F42">
            <w:rPr>
              <w:rFonts w:ascii="Arial Narrow" w:hAnsi="Arial Narrow"/>
              <w:color w:val="0000FF"/>
              <w:sz w:val="20"/>
            </w:rPr>
            <w:t xml:space="preserve"> </w:t>
          </w:r>
          <w:r>
            <w:rPr>
              <w:rFonts w:ascii="Arial Narrow" w:hAnsi="Arial Narrow"/>
              <w:color w:val="0000FF"/>
              <w:sz w:val="20"/>
            </w:rPr>
            <w:t>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84D25B1" w14:textId="77777777" w:rsidR="002F0C4F" w:rsidRPr="005A6F42" w:rsidRDefault="00CC5A06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GM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2ABEC30" w14:textId="77777777" w:rsidR="002F0C4F" w:rsidRPr="005A6F42" w:rsidRDefault="00CC5A06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04-01-2020</w:t>
          </w:r>
        </w:p>
      </w:tc>
    </w:tr>
  </w:tbl>
  <w:p w14:paraId="474AA8AB" w14:textId="23E21F04" w:rsidR="001E2793" w:rsidRDefault="00CC5A06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B915" w14:textId="77777777" w:rsidR="002F0C4F" w:rsidRDefault="002F0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6285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23444"/>
    <w:rsid w:val="000242FD"/>
    <w:rsid w:val="000426FD"/>
    <w:rsid w:val="0007629D"/>
    <w:rsid w:val="00085FF3"/>
    <w:rsid w:val="0016749D"/>
    <w:rsid w:val="0017007B"/>
    <w:rsid w:val="001E2793"/>
    <w:rsid w:val="00201A9A"/>
    <w:rsid w:val="002B6DDC"/>
    <w:rsid w:val="002E3475"/>
    <w:rsid w:val="002F0C4F"/>
    <w:rsid w:val="002F0D6A"/>
    <w:rsid w:val="00342A8B"/>
    <w:rsid w:val="00387114"/>
    <w:rsid w:val="003871ED"/>
    <w:rsid w:val="003C5D27"/>
    <w:rsid w:val="00401F34"/>
    <w:rsid w:val="00421BE2"/>
    <w:rsid w:val="004349C7"/>
    <w:rsid w:val="00447930"/>
    <w:rsid w:val="004675EC"/>
    <w:rsid w:val="004956C0"/>
    <w:rsid w:val="004A6850"/>
    <w:rsid w:val="004B1A36"/>
    <w:rsid w:val="004B7D3C"/>
    <w:rsid w:val="004E13BE"/>
    <w:rsid w:val="004E1ACC"/>
    <w:rsid w:val="004E38F5"/>
    <w:rsid w:val="00515EEA"/>
    <w:rsid w:val="005320DB"/>
    <w:rsid w:val="0054134C"/>
    <w:rsid w:val="0054626A"/>
    <w:rsid w:val="00573B98"/>
    <w:rsid w:val="005A6F42"/>
    <w:rsid w:val="005A7B96"/>
    <w:rsid w:val="00601A35"/>
    <w:rsid w:val="006364E1"/>
    <w:rsid w:val="00641E1F"/>
    <w:rsid w:val="00644A37"/>
    <w:rsid w:val="00666E85"/>
    <w:rsid w:val="00673876"/>
    <w:rsid w:val="00690AF2"/>
    <w:rsid w:val="006E3574"/>
    <w:rsid w:val="006E7F64"/>
    <w:rsid w:val="0075731E"/>
    <w:rsid w:val="00793B20"/>
    <w:rsid w:val="007A2147"/>
    <w:rsid w:val="007B5E57"/>
    <w:rsid w:val="007B66B1"/>
    <w:rsid w:val="007F2D09"/>
    <w:rsid w:val="00843D74"/>
    <w:rsid w:val="008B2BDA"/>
    <w:rsid w:val="00905C50"/>
    <w:rsid w:val="009901F9"/>
    <w:rsid w:val="00997496"/>
    <w:rsid w:val="009D5A4F"/>
    <w:rsid w:val="009F5E08"/>
    <w:rsid w:val="00A21436"/>
    <w:rsid w:val="00A65DD3"/>
    <w:rsid w:val="00A70996"/>
    <w:rsid w:val="00B45D2F"/>
    <w:rsid w:val="00B62C02"/>
    <w:rsid w:val="00B81598"/>
    <w:rsid w:val="00BB316C"/>
    <w:rsid w:val="00BB4807"/>
    <w:rsid w:val="00BB5A5B"/>
    <w:rsid w:val="00C07C2A"/>
    <w:rsid w:val="00C10F0A"/>
    <w:rsid w:val="00C7665F"/>
    <w:rsid w:val="00C8067B"/>
    <w:rsid w:val="00C90618"/>
    <w:rsid w:val="00CA25AF"/>
    <w:rsid w:val="00CB202D"/>
    <w:rsid w:val="00CC5A06"/>
    <w:rsid w:val="00CD1A02"/>
    <w:rsid w:val="00DA7CC9"/>
    <w:rsid w:val="00DB0E5F"/>
    <w:rsid w:val="00DB2561"/>
    <w:rsid w:val="00DE527E"/>
    <w:rsid w:val="00E03F91"/>
    <w:rsid w:val="00E14F25"/>
    <w:rsid w:val="00E569DA"/>
    <w:rsid w:val="00E90B01"/>
    <w:rsid w:val="00EA2F93"/>
    <w:rsid w:val="00EF158E"/>
    <w:rsid w:val="00F260AA"/>
    <w:rsid w:val="00F6240C"/>
    <w:rsid w:val="00F93B90"/>
    <w:rsid w:val="00FC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0368E8F5"/>
  <w15:docId w15:val="{985A01EC-BC09-49E4-AEA8-E7C29C5B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CD1A02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Footer">
    <w:name w:val="footer"/>
    <w:basedOn w:val="Normal"/>
    <w:rsid w:val="00CD1A02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rsid w:val="00CD1A02"/>
  </w:style>
  <w:style w:type="paragraph" w:styleId="BodyText2">
    <w:name w:val="Body Text 2"/>
    <w:basedOn w:val="Normal"/>
    <w:rsid w:val="00CD1A02"/>
    <w:pPr>
      <w:widowControl w:val="0"/>
      <w:suppressAutoHyphens w:val="0"/>
      <w:jc w:val="both"/>
    </w:pPr>
    <w:rPr>
      <w:snapToGrid w:val="0"/>
      <w:color w:val="000000"/>
    </w:rPr>
  </w:style>
  <w:style w:type="character" w:customStyle="1" w:styleId="Heading5Char">
    <w:name w:val="Heading 5 Char"/>
    <w:link w:val="Heading5"/>
    <w:rsid w:val="00641E1F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641E1F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18</cp:revision>
  <cp:lastPrinted>2002-02-01T12:26:00Z</cp:lastPrinted>
  <dcterms:created xsi:type="dcterms:W3CDTF">2016-01-21T06:32:00Z</dcterms:created>
  <dcterms:modified xsi:type="dcterms:W3CDTF">2023-11-07T06:22:00Z</dcterms:modified>
</cp:coreProperties>
</file>