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14DB43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74010" w14:paraId="29BB044F" w14:textId="77777777" w:rsidTr="00030168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F2C64CA" w14:textId="77777777" w:rsidR="008C7D49" w:rsidRDefault="003C6BB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5239636" w14:textId="77777777" w:rsidR="008C7D49" w:rsidRDefault="003C6BB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1468723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74010" w14:paraId="6F42D0F5" w14:textId="77777777" w:rsidTr="00030168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6A12631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4010" w14:paraId="3A2BA6D5" w14:textId="77777777" w:rsidTr="00030168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15738D1" w14:textId="4CC194E0" w:rsidR="008C7D49" w:rsidRDefault="008E01A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13E74D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4.2pt;margin-top:1.05pt;width:355.6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D8A989D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90D974E" w14:textId="77777777" w:rsidR="008C7D49" w:rsidRDefault="003C6BB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9723DC3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EB8450B" w14:textId="77777777" w:rsidR="008C7D49" w:rsidRDefault="003C6BB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1.9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F74010" w14:paraId="5E3F2A77" w14:textId="77777777" w:rsidTr="00030168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AC0B6D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4010" w14:paraId="08E432E4" w14:textId="77777777" w:rsidTr="0003016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84CF73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BB4C69A" w14:textId="77777777" w:rsidR="008C7D49" w:rsidRDefault="003C6BBD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</w:t>
            </w:r>
            <w:r w:rsidR="00B40490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134090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44BB1A8" w14:textId="77777777" w:rsidR="008C7D49" w:rsidRDefault="003C6BB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EB3886" w14:textId="77777777" w:rsidR="008C7D49" w:rsidRDefault="003C6BBD" w:rsidP="003C6BB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B20C6A">
              <w:rPr>
                <w:b/>
                <w:bCs/>
                <w:color w:val="0000FF"/>
                <w:sz w:val="20"/>
              </w:rPr>
              <w:t>10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B20C6A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F74010" w14:paraId="2B4652C5" w14:textId="77777777" w:rsidTr="00030168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5810FDF" w14:textId="77777777" w:rsidR="00DB2561" w:rsidRDefault="00B40490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PENYERAHAN DOKUMEN EKSPORT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34ABCF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53F6F12" w14:textId="77777777" w:rsidR="008C7D49" w:rsidRDefault="003C6BB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D94F999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73870A5" w14:textId="2DC476DC" w:rsidR="008C7D49" w:rsidRDefault="003C6BBD" w:rsidP="006E4FA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1338B8">
              <w:rPr>
                <w:b/>
                <w:color w:val="0000FF"/>
                <w:sz w:val="20"/>
              </w:rPr>
              <w:t>4</w:t>
            </w:r>
          </w:p>
        </w:tc>
      </w:tr>
      <w:tr w:rsidR="00F74010" w14:paraId="7103DA72" w14:textId="77777777" w:rsidTr="00030168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3E20777" w14:textId="77777777" w:rsidR="008C7D49" w:rsidRPr="00B40490" w:rsidRDefault="00B40490" w:rsidP="00B40490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 BANK ( IK-PDEB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1452709" w14:textId="77777777" w:rsidR="008C7D49" w:rsidRDefault="003C6BBD" w:rsidP="003C6BBD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4F7770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49F5EC8" w14:textId="43CCEB79" w:rsidR="008C7D49" w:rsidRDefault="003C6BBD" w:rsidP="006E4FA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1338B8">
              <w:rPr>
                <w:b/>
                <w:color w:val="0000FF"/>
                <w:sz w:val="20"/>
              </w:rPr>
              <w:t>30 Mei 2023</w:t>
            </w:r>
          </w:p>
        </w:tc>
      </w:tr>
      <w:tr w:rsidR="00F74010" w14:paraId="78385614" w14:textId="77777777" w:rsidTr="0003016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BE045A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5DD8D82" w14:textId="77777777" w:rsidR="008C7D49" w:rsidRDefault="003C6BB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F8A8CA4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142564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F5C94D" w14:textId="77777777" w:rsidR="008C7D49" w:rsidRDefault="003C6BB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74010" w14:paraId="50A089DD" w14:textId="77777777" w:rsidTr="0003016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4B2591" w14:textId="68A12FD2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ECFF85" w14:textId="77777777" w:rsidR="008C7D49" w:rsidRDefault="003C6BB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C1374F9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17B3E6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1626B2" w14:textId="77777777" w:rsidR="008C7D49" w:rsidRDefault="003C6BB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CD771B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032C3B7" w14:textId="77777777" w:rsidR="008C7D49" w:rsidRDefault="003C6BB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68B007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9DF641" w14:textId="77777777" w:rsidR="008C7D49" w:rsidRDefault="003C6BB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FCDC5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9E4023" w14:textId="77777777" w:rsidR="008C7D49" w:rsidRDefault="003C6BB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C0F579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9FB2F0" w14:textId="77777777" w:rsidR="008C7D49" w:rsidRDefault="003C6BB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030168" w14:paraId="52B71520" w14:textId="77777777" w:rsidTr="008E01A3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9D5B3AF" w14:textId="54FCFDEA" w:rsidR="00030168" w:rsidRDefault="00030168" w:rsidP="00030168">
            <w:pPr>
              <w:pStyle w:val="Heading8"/>
              <w:snapToGrid w:val="0"/>
            </w:pPr>
            <w:r>
              <w:t>Andre N..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5B1697" w14:textId="24075F0F" w:rsidR="00030168" w:rsidRDefault="00030168" w:rsidP="0003016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 of BusDev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F7E8CC6" w14:textId="31C281B1" w:rsidR="00030168" w:rsidRDefault="008E01A3" w:rsidP="0003016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6E133BF8" wp14:editId="60763455">
                  <wp:extent cx="328930" cy="438785"/>
                  <wp:effectExtent l="0" t="0" r="0" b="0"/>
                  <wp:docPr id="699907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4EB73AD" w14:textId="45616BB1" w:rsidR="00030168" w:rsidRDefault="00030168" w:rsidP="00030168">
            <w:pPr>
              <w:pStyle w:val="Heading8"/>
              <w:snapToGrid w:val="0"/>
            </w:pPr>
            <w:r>
              <w:t>K. Aminaka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7C1957B" w14:textId="77777777" w:rsidR="00030168" w:rsidRDefault="00030168" w:rsidP="0003016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52C0B2" w14:textId="211C6786" w:rsidR="00030168" w:rsidRDefault="008E01A3" w:rsidP="00030168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0F9294B" wp14:editId="22E4083A">
                  <wp:extent cx="944880" cy="311150"/>
                  <wp:effectExtent l="0" t="0" r="0" b="0"/>
                  <wp:docPr id="8101642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010" w14:paraId="7DE85CD8" w14:textId="77777777" w:rsidTr="00030168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B249C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C48F36" w14:textId="77777777" w:rsidR="008C7D49" w:rsidRDefault="003C6BB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DB6EE7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74010" w14:paraId="67D5015A" w14:textId="77777777" w:rsidTr="00030168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63EBB16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F9C1522" w14:textId="77777777" w:rsidR="008C7D49" w:rsidRDefault="008C7D49">
            <w:pPr>
              <w:jc w:val="both"/>
              <w:rPr>
                <w:color w:val="0000FF"/>
              </w:rPr>
            </w:pPr>
          </w:p>
          <w:p w14:paraId="61E38088" w14:textId="77777777" w:rsidR="008C7D49" w:rsidRDefault="008C7D49">
            <w:pPr>
              <w:jc w:val="both"/>
              <w:rPr>
                <w:color w:val="0000FF"/>
              </w:rPr>
            </w:pPr>
          </w:p>
          <w:p w14:paraId="6FC6D0AC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9404C92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72C66111" w14:textId="77777777" w:rsidR="008C7D49" w:rsidRDefault="008C7D49">
            <w:pPr>
              <w:jc w:val="both"/>
              <w:rPr>
                <w:color w:val="0000FF"/>
              </w:rPr>
            </w:pPr>
          </w:p>
          <w:p w14:paraId="3F86B5D2" w14:textId="77777777" w:rsidR="008C7D49" w:rsidRDefault="008C7D49">
            <w:pPr>
              <w:jc w:val="both"/>
              <w:rPr>
                <w:color w:val="0000FF"/>
              </w:rPr>
            </w:pPr>
          </w:p>
          <w:p w14:paraId="2DFA21D1" w14:textId="77777777" w:rsidR="008C7D49" w:rsidRDefault="008C7D49">
            <w:pPr>
              <w:jc w:val="both"/>
              <w:rPr>
                <w:color w:val="0000FF"/>
              </w:rPr>
            </w:pPr>
          </w:p>
          <w:p w14:paraId="6FF0114F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F74010" w14:paraId="541E24F2" w14:textId="77777777" w:rsidTr="00030168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A1CB0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6F7F7D5" w14:textId="03D1B603" w:rsidR="008C7D49" w:rsidRDefault="003C6BB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4C1324">
              <w:rPr>
                <w:b/>
                <w:color w:val="0000FF"/>
                <w:sz w:val="28"/>
              </w:rPr>
              <w:t>CINT INTRANET ISO</w:t>
            </w:r>
          </w:p>
          <w:p w14:paraId="51EB8A1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C1324" w14:paraId="752E8DBD" w14:textId="77777777" w:rsidTr="00030168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96792E" w14:textId="77777777" w:rsidR="004C1324" w:rsidRDefault="008E01A3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316FAFC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6CC3B6C" w14:textId="77777777" w:rsidR="004C1324" w:rsidRDefault="004C1324"/>
                    </w:txbxContent>
                  </v:textbox>
                  <w10:wrap anchorx="margin"/>
                </v:shape>
              </w:pict>
            </w:r>
            <w:r>
              <w:pict w14:anchorId="33A77E5F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109405" w14:textId="77777777" w:rsidR="004C1324" w:rsidRDefault="004C132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BA7E0C6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0B7256" w14:textId="77777777" w:rsidR="004C1324" w:rsidRDefault="004C132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66D2BD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2E2416" w14:textId="77777777" w:rsidR="004C1324" w:rsidRDefault="004C132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AF6917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2B277A" w14:textId="77777777" w:rsidR="004C1324" w:rsidRDefault="004C1324"/>
                    </w:txbxContent>
                  </v:textbox>
                  <w10:wrap anchorx="margin"/>
                </v:shape>
              </w:pict>
            </w:r>
            <w:r>
              <w:pict w14:anchorId="3D5F555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9631BC" w14:textId="77777777" w:rsidR="004C1324" w:rsidRDefault="004C132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590CF3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FEDEE6" w14:textId="77777777" w:rsidR="004C1324" w:rsidRDefault="004C132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5277CE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BA0315" w14:textId="77777777" w:rsidR="004C1324" w:rsidRDefault="004C132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CAF625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151B31" w14:textId="77777777" w:rsidR="004C1324" w:rsidRDefault="004C132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51E140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C0E31E" w14:textId="77777777" w:rsidR="004C1324" w:rsidRDefault="004C132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3B3F2C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D5D835" w14:textId="77777777" w:rsidR="004C1324" w:rsidRDefault="004C132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F35C9F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D428B8" w14:textId="77777777" w:rsidR="004C1324" w:rsidRDefault="004C132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34E6E0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2AEEE9" w14:textId="77777777" w:rsidR="004C1324" w:rsidRDefault="004C132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89F22D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1C5933" w14:textId="77777777" w:rsidR="004C1324" w:rsidRDefault="004C1324"/>
                    </w:txbxContent>
                  </v:textbox>
                  <w10:wrap anchorx="margin"/>
                </v:shape>
              </w:pict>
            </w:r>
            <w:r>
              <w:pict w14:anchorId="241C67D0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7D9703C4" w14:textId="77777777" w:rsidR="004C1324" w:rsidRDefault="004C132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0C76AA1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787B5A" w14:textId="77777777" w:rsidR="004C1324" w:rsidRDefault="004C132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52A68D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A20FCFF" w14:textId="77777777" w:rsidR="004C1324" w:rsidRDefault="004C132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DB3E2E7" w14:textId="77777777" w:rsidR="004C1324" w:rsidRDefault="004C1324" w:rsidP="004C132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01D9121" w14:textId="77777777" w:rsidR="004C1324" w:rsidRDefault="004C1324" w:rsidP="004C132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86EA6E" w14:textId="77777777" w:rsidR="004C1324" w:rsidRDefault="004C1324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554893" w14:textId="2914A83D" w:rsidR="004C1324" w:rsidRDefault="004C1324" w:rsidP="004C1324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ADC2F44" w14:textId="77777777" w:rsidR="004C1324" w:rsidRDefault="004C1324" w:rsidP="004C132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7CE01F9" w14:textId="3C0E0B1C" w:rsidR="004C1324" w:rsidRDefault="004C1324" w:rsidP="004C1324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C1324" w14:paraId="18CD8052" w14:textId="77777777" w:rsidTr="00030168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2C49CE9" w14:textId="77777777" w:rsidR="004C1324" w:rsidRDefault="004C1324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A9B7625" w14:textId="3BC45570" w:rsidR="004C1324" w:rsidRDefault="004C1324" w:rsidP="004C132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C79001" w14:textId="77777777" w:rsidR="004C1324" w:rsidRDefault="004C1324" w:rsidP="004C132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9103186" w14:textId="16EC3156" w:rsidR="004C1324" w:rsidRDefault="004C1324" w:rsidP="004C1324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48B17A" w14:textId="7E2D61D7" w:rsidR="004C1324" w:rsidRDefault="004C1324" w:rsidP="004C1324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C1324" w14:paraId="081116A0" w14:textId="77777777" w:rsidTr="00030168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37E5927" w14:textId="77777777" w:rsidR="004C1324" w:rsidRDefault="004C1324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BC5D207" w14:textId="412EF8FF" w:rsidR="004C1324" w:rsidRDefault="004C1324" w:rsidP="004C132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2FC2DE3" w14:textId="77777777" w:rsidR="004C1324" w:rsidRDefault="004C1324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74635AC" w14:textId="4F7958B9" w:rsidR="004C1324" w:rsidRDefault="004C1324" w:rsidP="004C1324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B85D389" w14:textId="7D4D8366" w:rsidR="004C1324" w:rsidRDefault="004C1324" w:rsidP="004C132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C1324" w14:paraId="0E7C8241" w14:textId="77777777" w:rsidTr="00030168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46894A7" w14:textId="01446474" w:rsidR="004C1324" w:rsidRDefault="004C1324" w:rsidP="004C1324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2FED7DD" w14:textId="77777777" w:rsidR="004C1324" w:rsidRDefault="004C1324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0490C76" w14:textId="37CE5E27" w:rsidR="004C1324" w:rsidRDefault="004C1324" w:rsidP="004C1324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D700BAB" w14:textId="05ABE220" w:rsidR="004C1324" w:rsidRDefault="004C1324" w:rsidP="004C132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C1324" w14:paraId="361DCB6C" w14:textId="77777777" w:rsidTr="00030168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99DB700" w14:textId="010BC381" w:rsidR="004C1324" w:rsidRDefault="004C1324" w:rsidP="004C1324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4423AF" w14:textId="77777777" w:rsidR="004C1324" w:rsidRDefault="004C1324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0D4A18D" w14:textId="5819B9C7" w:rsidR="004C1324" w:rsidRDefault="004C1324" w:rsidP="004C1324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28AE861" w14:textId="77777777" w:rsidR="004C1324" w:rsidRDefault="004C1324" w:rsidP="004C132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E290125" w14:textId="260172BC" w:rsidR="004C1324" w:rsidRDefault="004C1324" w:rsidP="004C132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C1324" w14:paraId="3D0BE3F7" w14:textId="77777777" w:rsidTr="00030168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09B5132" w14:textId="77777777" w:rsidR="004C1324" w:rsidRDefault="004C1324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4EA95F0" w14:textId="0186ACCE" w:rsidR="004C1324" w:rsidRDefault="004C1324" w:rsidP="004C132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6080B83" w14:textId="77777777" w:rsidR="004C1324" w:rsidRDefault="008E01A3" w:rsidP="004C132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5FE5CF9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A41B6A0" w14:textId="77777777" w:rsidR="004C1324" w:rsidRDefault="004C132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0BDD6B4" w14:textId="26A012CF" w:rsidR="004C1324" w:rsidRDefault="004C1324" w:rsidP="004C132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DAE964E" w14:textId="77777777" w:rsidR="004C1324" w:rsidRDefault="004C1324" w:rsidP="004C1324">
            <w:pPr>
              <w:snapToGrid w:val="0"/>
              <w:rPr>
                <w:b/>
                <w:color w:val="0000FF"/>
                <w:sz w:val="16"/>
              </w:rPr>
            </w:pPr>
          </w:p>
          <w:p w14:paraId="1DC8EF9A" w14:textId="77777777" w:rsidR="004C1324" w:rsidRDefault="004C1324" w:rsidP="004C1324">
            <w:pPr>
              <w:rPr>
                <w:b/>
                <w:color w:val="0000FF"/>
                <w:sz w:val="16"/>
              </w:rPr>
            </w:pPr>
          </w:p>
          <w:p w14:paraId="65E27E15" w14:textId="77777777" w:rsidR="004C1324" w:rsidRDefault="004C1324" w:rsidP="004C1324">
            <w:pPr>
              <w:rPr>
                <w:b/>
                <w:color w:val="0000FF"/>
                <w:sz w:val="16"/>
              </w:rPr>
            </w:pPr>
          </w:p>
        </w:tc>
      </w:tr>
      <w:tr w:rsidR="004C1324" w:rsidRPr="00B40490" w14:paraId="02407AC0" w14:textId="77777777" w:rsidTr="00030168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C3549A2" w14:textId="77777777" w:rsidR="004C1324" w:rsidRPr="00B40490" w:rsidRDefault="008E01A3" w:rsidP="004C132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EF9AC2E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C1324" w:rsidRPr="00B40490">
              <w:rPr>
                <w:color w:val="0000FF"/>
              </w:rPr>
              <w:t xml:space="preserve"> </w:t>
            </w:r>
          </w:p>
          <w:p w14:paraId="73568997" w14:textId="77777777" w:rsidR="004C1324" w:rsidRPr="00B40490" w:rsidRDefault="004C1324" w:rsidP="004C1324">
            <w:pPr>
              <w:ind w:left="459"/>
              <w:rPr>
                <w:color w:val="0000FF"/>
              </w:rPr>
            </w:pPr>
          </w:p>
          <w:p w14:paraId="59E95978" w14:textId="77777777" w:rsidR="004C1324" w:rsidRPr="00B40490" w:rsidRDefault="004C1324" w:rsidP="004C1324">
            <w:pPr>
              <w:rPr>
                <w:color w:val="0000FF"/>
              </w:rPr>
            </w:pPr>
          </w:p>
          <w:p w14:paraId="681A34EC" w14:textId="77777777" w:rsidR="004C1324" w:rsidRPr="00B40490" w:rsidRDefault="004C1324" w:rsidP="004C1324">
            <w:pPr>
              <w:rPr>
                <w:color w:val="0000FF"/>
              </w:rPr>
            </w:pPr>
          </w:p>
          <w:p w14:paraId="506D23E4" w14:textId="77777777" w:rsidR="004C1324" w:rsidRPr="00B40490" w:rsidRDefault="004C1324" w:rsidP="004C1324">
            <w:pPr>
              <w:pStyle w:val="Heading2"/>
              <w:ind w:left="0"/>
              <w:rPr>
                <w:color w:val="0000FF"/>
              </w:rPr>
            </w:pPr>
          </w:p>
          <w:p w14:paraId="0606B9B9" w14:textId="77777777" w:rsidR="004C1324" w:rsidRPr="00B40490" w:rsidRDefault="004C1324" w:rsidP="004C1324">
            <w:pPr>
              <w:pStyle w:val="Heading2"/>
              <w:ind w:left="0"/>
              <w:rPr>
                <w:color w:val="0000FF"/>
              </w:rPr>
            </w:pPr>
            <w:r w:rsidRPr="00B40490">
              <w:rPr>
                <w:color w:val="0000FF"/>
              </w:rPr>
              <w:t xml:space="preserve">                </w:t>
            </w:r>
          </w:p>
          <w:p w14:paraId="4B0FA428" w14:textId="77777777" w:rsidR="004C1324" w:rsidRPr="00B40490" w:rsidRDefault="004C1324" w:rsidP="004C132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21963FB" w14:textId="77777777" w:rsidR="004C1324" w:rsidRPr="00B40490" w:rsidRDefault="004C1324" w:rsidP="004C1324">
            <w:pPr>
              <w:pStyle w:val="Heading2"/>
              <w:ind w:left="0"/>
              <w:rPr>
                <w:color w:val="0000FF"/>
              </w:rPr>
            </w:pPr>
            <w:r w:rsidRPr="00B40490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31D58AC" w14:textId="77777777" w:rsidR="004C1324" w:rsidRPr="00B40490" w:rsidRDefault="004C1324" w:rsidP="004C1324">
            <w:pPr>
              <w:ind w:left="459"/>
              <w:rPr>
                <w:b/>
                <w:color w:val="0000FF"/>
                <w:sz w:val="10"/>
              </w:rPr>
            </w:pPr>
          </w:p>
          <w:p w14:paraId="67DF72B5" w14:textId="77777777" w:rsidR="004C1324" w:rsidRPr="00B40490" w:rsidRDefault="004C1324" w:rsidP="004C132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EB1C7ED" w14:textId="77777777" w:rsidR="008C7D49" w:rsidRPr="004C1324" w:rsidRDefault="003C6BBD">
      <w:pPr>
        <w:rPr>
          <w:color w:val="0000FF"/>
          <w:lang w:val="de-DE"/>
        </w:rPr>
        <w:sectPr w:rsidR="008C7D49" w:rsidRPr="004C1324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40490">
        <w:rPr>
          <w:rFonts w:ascii="Wingdings" w:hAnsi="Wingdings"/>
          <w:color w:val="0000FF"/>
          <w:sz w:val="18"/>
        </w:rPr>
        <w:sym w:font="Wingdings" w:char="F0FE"/>
      </w:r>
      <w:r w:rsidRPr="004C1324">
        <w:rPr>
          <w:color w:val="0000FF"/>
          <w:sz w:val="18"/>
          <w:lang w:val="de-DE"/>
        </w:rPr>
        <w:t xml:space="preserve"> Penerima Salinan Terkendali</w:t>
      </w:r>
      <w:r w:rsidRPr="004C1324">
        <w:rPr>
          <w:color w:val="0000FF"/>
          <w:sz w:val="18"/>
          <w:lang w:val="de-DE"/>
        </w:rPr>
        <w:tab/>
      </w:r>
      <w:r w:rsidRPr="004C1324">
        <w:rPr>
          <w:color w:val="0000FF"/>
          <w:sz w:val="18"/>
          <w:lang w:val="de-DE"/>
        </w:rPr>
        <w:tab/>
      </w:r>
      <w:r w:rsidRPr="004C1324">
        <w:rPr>
          <w:color w:val="0000FF"/>
          <w:sz w:val="18"/>
          <w:lang w:val="de-DE"/>
        </w:rPr>
        <w:tab/>
      </w:r>
      <w:r w:rsidRPr="004C132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54FC770" w14:textId="77777777" w:rsidR="00D769C9" w:rsidRDefault="003C6BBD">
      <w:pPr>
        <w:numPr>
          <w:ilvl w:val="0"/>
          <w:numId w:val="3"/>
        </w:numPr>
      </w:pPr>
      <w:r w:rsidRPr="004C1324">
        <w:rPr>
          <w:b/>
          <w:lang w:val="de-DE"/>
        </w:rPr>
        <w:lastRenderedPageBreak/>
        <w:t xml:space="preserve"> </w:t>
      </w:r>
      <w:r>
        <w:rPr>
          <w:b/>
        </w:rPr>
        <w:t>RUANG LINGKUP</w:t>
      </w:r>
    </w:p>
    <w:p w14:paraId="60A2D34D" w14:textId="77777777" w:rsidR="00D769C9" w:rsidRDefault="003C6BBD">
      <w:pPr>
        <w:ind w:left="426"/>
        <w:jc w:val="both"/>
      </w:pPr>
      <w:r>
        <w:t>Ruang lingkup yang berlaku dalam penyerahan dokumen ekspor ke bank yaitu dimulai dari proses pengumpulan dan pemeriksaan dokumen yang disyaratkan dalam L/C sampai proses penyerahan  dokumen ekspor kepada bank negosiasi/ advising.</w:t>
      </w:r>
    </w:p>
    <w:p w14:paraId="619112FA" w14:textId="77777777" w:rsidR="00D769C9" w:rsidRDefault="00D769C9">
      <w:pPr>
        <w:ind w:left="284"/>
        <w:jc w:val="both"/>
      </w:pPr>
    </w:p>
    <w:p w14:paraId="1591F124" w14:textId="77777777" w:rsidR="003C4405" w:rsidRDefault="003C4405">
      <w:pPr>
        <w:ind w:left="284"/>
        <w:jc w:val="both"/>
      </w:pPr>
    </w:p>
    <w:p w14:paraId="1ADCB045" w14:textId="77777777" w:rsidR="00D769C9" w:rsidRDefault="003C6BB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TUJUAN</w:t>
      </w:r>
    </w:p>
    <w:p w14:paraId="1F6317C4" w14:textId="77777777" w:rsidR="00D769C9" w:rsidRDefault="003C6BBD">
      <w:pPr>
        <w:ind w:left="426" w:hanging="426"/>
        <w:jc w:val="both"/>
      </w:pPr>
      <w:r>
        <w:t xml:space="preserve">       Untuk memastikan bahwa dokumen yang diserahkan kepada bank sesuai dengan persyaratan yang telah disyaratkan dalam L/C</w:t>
      </w:r>
    </w:p>
    <w:p w14:paraId="379385BB" w14:textId="77777777" w:rsidR="00D769C9" w:rsidRDefault="003C6BBD">
      <w:pPr>
        <w:jc w:val="both"/>
      </w:pPr>
      <w:r>
        <w:t xml:space="preserve"> </w:t>
      </w:r>
    </w:p>
    <w:p w14:paraId="317E345F" w14:textId="77777777" w:rsidR="003C4405" w:rsidRDefault="003C4405">
      <w:pPr>
        <w:jc w:val="both"/>
        <w:rPr>
          <w:b/>
        </w:rPr>
      </w:pPr>
    </w:p>
    <w:p w14:paraId="51ABE765" w14:textId="77777777" w:rsidR="00D769C9" w:rsidRDefault="003C6BBD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DEFINISI</w:t>
      </w:r>
    </w:p>
    <w:p w14:paraId="4AD8E116" w14:textId="77777777" w:rsidR="00D769C9" w:rsidRPr="004D7B34" w:rsidRDefault="003C6BBD">
      <w:pPr>
        <w:ind w:left="360"/>
        <w:jc w:val="both"/>
      </w:pPr>
      <w:r w:rsidRPr="004D7B34">
        <w:t xml:space="preserve">3.1.  Dokumen ekspor </w:t>
      </w:r>
    </w:p>
    <w:p w14:paraId="7D3FE932" w14:textId="77777777" w:rsidR="00D769C9" w:rsidRDefault="003C6BBD">
      <w:pPr>
        <w:ind w:left="851"/>
        <w:jc w:val="both"/>
      </w:pPr>
      <w:r>
        <w:t>Data-data yang harus dipenuhi oleh pihak eksportir sehubungan dengan ekspor yang dilakukan sesuai dengan L/C dan kontrak .</w:t>
      </w:r>
    </w:p>
    <w:p w14:paraId="17E22C10" w14:textId="77777777" w:rsidR="003C4405" w:rsidRDefault="003C4405">
      <w:pPr>
        <w:ind w:left="426"/>
        <w:jc w:val="both"/>
      </w:pPr>
    </w:p>
    <w:p w14:paraId="5AC10FE4" w14:textId="77777777" w:rsidR="00D769C9" w:rsidRDefault="003C6BBD">
      <w:pPr>
        <w:ind w:left="426"/>
        <w:jc w:val="both"/>
        <w:rPr>
          <w:b/>
        </w:rPr>
      </w:pPr>
      <w:r>
        <w:t xml:space="preserve"> </w:t>
      </w:r>
    </w:p>
    <w:p w14:paraId="3B8B92DE" w14:textId="77777777" w:rsidR="00D769C9" w:rsidRDefault="003C6BBD">
      <w:pPr>
        <w:jc w:val="both"/>
        <w:rPr>
          <w:b/>
        </w:rPr>
      </w:pPr>
      <w:r>
        <w:rPr>
          <w:b/>
        </w:rPr>
        <w:t>4.   KETENTUAN UMUM</w:t>
      </w:r>
    </w:p>
    <w:p w14:paraId="748E1DD8" w14:textId="77777777" w:rsidR="00D769C9" w:rsidRDefault="003C6BBD" w:rsidP="008C3CC5">
      <w:pPr>
        <w:numPr>
          <w:ilvl w:val="0"/>
          <w:numId w:val="6"/>
        </w:numPr>
        <w:ind w:left="850" w:hanging="493"/>
        <w:jc w:val="both"/>
      </w:pPr>
      <w:r>
        <w:t>Instruksi kerja ini berlaku hanya pada transaksi ekspor yang menggunakan L/C.</w:t>
      </w:r>
    </w:p>
    <w:p w14:paraId="0B1BE773" w14:textId="77777777" w:rsidR="00D769C9" w:rsidRDefault="003C6BBD" w:rsidP="008C3CC5">
      <w:pPr>
        <w:numPr>
          <w:ilvl w:val="0"/>
          <w:numId w:val="6"/>
        </w:numPr>
        <w:ind w:left="850" w:hanging="493"/>
        <w:jc w:val="both"/>
      </w:pPr>
      <w:r>
        <w:t>Dokumen ekspor yang diserahkan kepada bank adalah dokumen transaksi ekspor yang menggunakan sistem pembayaran dengan menggunakan L/C.</w:t>
      </w:r>
    </w:p>
    <w:p w14:paraId="488AE38B" w14:textId="77777777" w:rsidR="00D769C9" w:rsidRDefault="003C6BBD" w:rsidP="008C3CC5">
      <w:pPr>
        <w:numPr>
          <w:ilvl w:val="0"/>
          <w:numId w:val="6"/>
        </w:numPr>
        <w:ind w:left="850" w:hanging="493"/>
        <w:jc w:val="both"/>
      </w:pPr>
      <w:r>
        <w:t>Dokumen ekspor yang akan diserahkankan kepada bank harus lengkap dan sesuai dengan kondisi yang disyaratkan L/C (Invoice, Packing List, B/L, C</w:t>
      </w:r>
      <w:r w:rsidR="00F91584">
        <w:t xml:space="preserve">ertificate of </w:t>
      </w:r>
      <w:r>
        <w:t>O</w:t>
      </w:r>
      <w:r w:rsidR="00F91584">
        <w:t>rigin</w:t>
      </w:r>
      <w:r>
        <w:t>, Asuransi, dan lain-lain ).</w:t>
      </w:r>
    </w:p>
    <w:p w14:paraId="13483140" w14:textId="77777777" w:rsidR="00D769C9" w:rsidRDefault="003C6BBD" w:rsidP="008C3CC5">
      <w:pPr>
        <w:numPr>
          <w:ilvl w:val="0"/>
          <w:numId w:val="6"/>
        </w:numPr>
        <w:ind w:left="850" w:hanging="493"/>
        <w:jc w:val="both"/>
      </w:pPr>
      <w:r>
        <w:t>Dokumen ekspor yang akan diserahkan kepada bank harus diperiksa terlebih dahulu kebenaran dan kelengkapannya berdasarkan L/C dengan menggunakan form pemeriksaan dokumen.</w:t>
      </w:r>
    </w:p>
    <w:p w14:paraId="5396315A" w14:textId="77777777" w:rsidR="00D769C9" w:rsidRDefault="003C6BBD" w:rsidP="008C3CC5">
      <w:pPr>
        <w:numPr>
          <w:ilvl w:val="0"/>
          <w:numId w:val="6"/>
        </w:numPr>
        <w:ind w:left="850" w:hanging="493"/>
        <w:jc w:val="both"/>
      </w:pPr>
      <w:r>
        <w:t xml:space="preserve">Penyerahan dokumen ekspor tidak boleh melebihi batas waktu yang telah ditentukan dalam L/C. </w:t>
      </w:r>
    </w:p>
    <w:p w14:paraId="43F02003" w14:textId="77777777" w:rsidR="00D769C9" w:rsidRDefault="003C6BBD" w:rsidP="008C3CC5">
      <w:pPr>
        <w:numPr>
          <w:ilvl w:val="0"/>
          <w:numId w:val="6"/>
        </w:numPr>
        <w:ind w:left="850" w:hanging="493"/>
        <w:jc w:val="both"/>
      </w:pPr>
      <w:r>
        <w:t>Jika ada keterlambatan penyerahan dokumen ekspor kepada bank, maka lihat prosedur amendment kontrak.</w:t>
      </w:r>
    </w:p>
    <w:p w14:paraId="6E08F684" w14:textId="77777777" w:rsidR="00D769C9" w:rsidRDefault="00D769C9">
      <w:pPr>
        <w:jc w:val="both"/>
      </w:pPr>
    </w:p>
    <w:p w14:paraId="68E62794" w14:textId="77777777" w:rsidR="003C4405" w:rsidRDefault="003C4405">
      <w:pPr>
        <w:jc w:val="both"/>
      </w:pPr>
    </w:p>
    <w:p w14:paraId="60893BE5" w14:textId="77777777" w:rsidR="00D769C9" w:rsidRDefault="003C6BBD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TANGGUNG JAWAB</w:t>
      </w:r>
    </w:p>
    <w:p w14:paraId="0ED97880" w14:textId="77777777" w:rsidR="001338B8" w:rsidRPr="001338B8" w:rsidRDefault="001338B8" w:rsidP="001338B8">
      <w:pPr>
        <w:numPr>
          <w:ilvl w:val="0"/>
          <w:numId w:val="8"/>
        </w:numPr>
        <w:ind w:left="850" w:hanging="493"/>
        <w:jc w:val="both"/>
        <w:rPr>
          <w:lang w:val="de-DE"/>
        </w:rPr>
      </w:pPr>
      <w:r w:rsidRPr="001338B8">
        <w:rPr>
          <w:lang w:val="de-DE"/>
        </w:rPr>
        <w:t>Kasie Export memeriksa dan melengkapi dokumen ekspor yang  akan diserahkankan kepada bank.</w:t>
      </w:r>
    </w:p>
    <w:p w14:paraId="47F070E9" w14:textId="77777777" w:rsidR="001338B8" w:rsidRPr="001338B8" w:rsidRDefault="001338B8" w:rsidP="001338B8">
      <w:pPr>
        <w:numPr>
          <w:ilvl w:val="0"/>
          <w:numId w:val="8"/>
        </w:numPr>
        <w:ind w:left="851" w:hanging="491"/>
        <w:jc w:val="both"/>
        <w:rPr>
          <w:lang w:val="de-DE"/>
        </w:rPr>
      </w:pPr>
      <w:r w:rsidRPr="001338B8">
        <w:rPr>
          <w:lang w:val="de-DE"/>
        </w:rPr>
        <w:t>Kasie Export bertanggung jawab atas isi dokumen ekspor yang diserahkan kepada bank</w:t>
      </w:r>
    </w:p>
    <w:p w14:paraId="6E286D23" w14:textId="77777777" w:rsidR="001338B8" w:rsidRPr="001338B8" w:rsidRDefault="001338B8" w:rsidP="001338B8">
      <w:pPr>
        <w:numPr>
          <w:ilvl w:val="0"/>
          <w:numId w:val="8"/>
        </w:numPr>
        <w:ind w:left="851" w:hanging="491"/>
        <w:jc w:val="both"/>
        <w:rPr>
          <w:lang w:val="de-DE"/>
        </w:rPr>
      </w:pPr>
      <w:r w:rsidRPr="001338B8">
        <w:rPr>
          <w:lang w:val="de-DE"/>
        </w:rPr>
        <w:t>Bisdev Manager bertanggung jawab atas berjalannya instruksi kerja ini.</w:t>
      </w:r>
    </w:p>
    <w:p w14:paraId="1FEFD765" w14:textId="77777777" w:rsidR="001338B8" w:rsidRPr="001338B8" w:rsidRDefault="001338B8" w:rsidP="001338B8">
      <w:pPr>
        <w:numPr>
          <w:ilvl w:val="0"/>
          <w:numId w:val="8"/>
        </w:numPr>
        <w:ind w:left="851" w:hanging="491"/>
        <w:jc w:val="both"/>
        <w:rPr>
          <w:lang w:val="de-DE"/>
        </w:rPr>
      </w:pPr>
      <w:r w:rsidRPr="001338B8">
        <w:rPr>
          <w:lang w:val="de-DE"/>
        </w:rPr>
        <w:t>Marketing Director menandatangani dokumen-dokumen ekspor yang diserahkan kepada bank</w:t>
      </w:r>
    </w:p>
    <w:p w14:paraId="4F6C0AF9" w14:textId="77777777" w:rsidR="00D769C9" w:rsidRPr="004C1324" w:rsidRDefault="00D769C9">
      <w:pPr>
        <w:ind w:left="851"/>
        <w:jc w:val="both"/>
        <w:rPr>
          <w:lang w:val="de-DE"/>
        </w:rPr>
      </w:pPr>
    </w:p>
    <w:p w14:paraId="7EEDDC68" w14:textId="77777777" w:rsidR="003C4405" w:rsidRPr="004C1324" w:rsidRDefault="003C4405">
      <w:pPr>
        <w:ind w:left="851"/>
        <w:jc w:val="both"/>
        <w:rPr>
          <w:lang w:val="de-DE"/>
        </w:rPr>
      </w:pPr>
    </w:p>
    <w:p w14:paraId="062D6C7C" w14:textId="77777777" w:rsidR="00D769C9" w:rsidRDefault="003C6BBD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PROSES</w:t>
      </w:r>
    </w:p>
    <w:p w14:paraId="17A77757" w14:textId="77777777" w:rsidR="00D769C9" w:rsidRPr="004C1324" w:rsidRDefault="003C6BBD">
      <w:pPr>
        <w:numPr>
          <w:ilvl w:val="0"/>
          <w:numId w:val="10"/>
        </w:numPr>
        <w:ind w:left="851" w:hanging="491"/>
        <w:jc w:val="both"/>
        <w:rPr>
          <w:lang w:val="de-DE"/>
        </w:rPr>
      </w:pPr>
      <w:r w:rsidRPr="004C1324">
        <w:rPr>
          <w:lang w:val="de-DE"/>
        </w:rPr>
        <w:t>Mengumpulkan dokumen-dokumen sesuai dengan dokumen yang diminta sesuai dengan L/C</w:t>
      </w:r>
    </w:p>
    <w:p w14:paraId="0E99F11E" w14:textId="77777777" w:rsidR="00D769C9" w:rsidRDefault="003C6BBD">
      <w:pPr>
        <w:numPr>
          <w:ilvl w:val="0"/>
          <w:numId w:val="10"/>
        </w:numPr>
        <w:ind w:left="851" w:hanging="491"/>
        <w:jc w:val="both"/>
      </w:pPr>
      <w:r>
        <w:t>Memeriksa dan melengkapi dokumen</w:t>
      </w:r>
    </w:p>
    <w:p w14:paraId="42C3BB54" w14:textId="77777777" w:rsidR="00D769C9" w:rsidRDefault="003C6BBD">
      <w:pPr>
        <w:numPr>
          <w:ilvl w:val="0"/>
          <w:numId w:val="10"/>
        </w:numPr>
        <w:ind w:left="851" w:hanging="491"/>
        <w:jc w:val="both"/>
      </w:pPr>
      <w:r>
        <w:lastRenderedPageBreak/>
        <w:t>Bila dokumen telah benar dan lengkap, maka siap untuk diserahkankan kepada bank, bila tidak maka kembali ke proses 6.2.</w:t>
      </w:r>
    </w:p>
    <w:p w14:paraId="69F65E87" w14:textId="77777777" w:rsidR="00D769C9" w:rsidRPr="004C1324" w:rsidRDefault="003C6BBD">
      <w:pPr>
        <w:numPr>
          <w:ilvl w:val="0"/>
          <w:numId w:val="10"/>
        </w:numPr>
        <w:ind w:left="851" w:hanging="491"/>
        <w:jc w:val="both"/>
        <w:rPr>
          <w:lang w:val="de-DE"/>
        </w:rPr>
      </w:pPr>
      <w:r w:rsidRPr="004C1324">
        <w:rPr>
          <w:lang w:val="de-DE"/>
        </w:rPr>
        <w:t>Menyerahkan dokumen-dokumen ekspor kepada bank</w:t>
      </w:r>
    </w:p>
    <w:p w14:paraId="2B955928" w14:textId="77777777" w:rsidR="00D769C9" w:rsidRDefault="003C6BBD">
      <w:pPr>
        <w:numPr>
          <w:ilvl w:val="0"/>
          <w:numId w:val="10"/>
        </w:numPr>
        <w:ind w:left="851" w:hanging="491"/>
        <w:jc w:val="both"/>
      </w:pPr>
      <w:r>
        <w:t>Apakah ada koreksi, bila “ya” maka masuk ke proses 6.6, bila “tidak” maka dokumen maka proses selesai</w:t>
      </w:r>
    </w:p>
    <w:p w14:paraId="1B8A0D87" w14:textId="77777777" w:rsidR="00D769C9" w:rsidRPr="004C1324" w:rsidRDefault="003C6BBD">
      <w:pPr>
        <w:numPr>
          <w:ilvl w:val="0"/>
          <w:numId w:val="10"/>
        </w:numPr>
        <w:ind w:left="851" w:hanging="491"/>
        <w:jc w:val="both"/>
        <w:rPr>
          <w:lang w:val="de-DE"/>
        </w:rPr>
      </w:pPr>
      <w:r w:rsidRPr="004C1324">
        <w:rPr>
          <w:lang w:val="de-DE"/>
        </w:rPr>
        <w:t>Pemeriksaan ulang dan melengkapi dokumen ekspor</w:t>
      </w:r>
    </w:p>
    <w:p w14:paraId="1A35BE26" w14:textId="77777777" w:rsidR="00D769C9" w:rsidRPr="004C1324" w:rsidRDefault="00D769C9">
      <w:pPr>
        <w:jc w:val="both"/>
        <w:rPr>
          <w:lang w:val="de-DE"/>
        </w:rPr>
      </w:pPr>
    </w:p>
    <w:p w14:paraId="1ACC83EF" w14:textId="77777777" w:rsidR="00D769C9" w:rsidRPr="004C1324" w:rsidRDefault="00D769C9">
      <w:pPr>
        <w:jc w:val="both"/>
        <w:rPr>
          <w:lang w:val="de-DE"/>
        </w:rPr>
      </w:pPr>
    </w:p>
    <w:p w14:paraId="32EE3048" w14:textId="77777777" w:rsidR="00D769C9" w:rsidRDefault="003C6BBD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KONDISI KHUSUS</w:t>
      </w:r>
    </w:p>
    <w:p w14:paraId="76BF066E" w14:textId="77777777" w:rsidR="00D769C9" w:rsidRPr="008C3CC5" w:rsidRDefault="008C3CC5" w:rsidP="008C3CC5">
      <w:pPr>
        <w:ind w:left="340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1966A6B8" w14:textId="77777777" w:rsidR="00D769C9" w:rsidRDefault="00D769C9">
      <w:pPr>
        <w:jc w:val="both"/>
        <w:rPr>
          <w:b/>
        </w:rPr>
      </w:pPr>
    </w:p>
    <w:p w14:paraId="1216A4F5" w14:textId="77777777" w:rsidR="00D769C9" w:rsidRDefault="003C6BBD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RECORD</w:t>
      </w:r>
    </w:p>
    <w:p w14:paraId="09C302C1" w14:textId="77777777" w:rsidR="00D769C9" w:rsidRPr="004C1324" w:rsidRDefault="003C6BBD" w:rsidP="004D13E6">
      <w:pPr>
        <w:tabs>
          <w:tab w:val="left" w:pos="851"/>
        </w:tabs>
        <w:jc w:val="both"/>
        <w:rPr>
          <w:lang w:val="de-DE"/>
        </w:rPr>
      </w:pPr>
      <w:r w:rsidRPr="004C1324">
        <w:rPr>
          <w:lang w:val="de-DE"/>
        </w:rPr>
        <w:t xml:space="preserve">      8.1 </w:t>
      </w:r>
      <w:r w:rsidR="004D13E6">
        <w:rPr>
          <w:lang w:val="id-ID"/>
        </w:rPr>
        <w:tab/>
      </w:r>
      <w:r w:rsidRPr="004C1324">
        <w:rPr>
          <w:lang w:val="de-DE"/>
        </w:rPr>
        <w:t>Form pengajuan dokumen ekspor sebelum penyerahan dokumen kepada bank</w:t>
      </w:r>
    </w:p>
    <w:p w14:paraId="194D5EFD" w14:textId="77777777" w:rsidR="00D769C9" w:rsidRPr="004C1324" w:rsidRDefault="00D769C9">
      <w:pPr>
        <w:jc w:val="both"/>
        <w:rPr>
          <w:lang w:val="de-DE"/>
        </w:rPr>
      </w:pPr>
    </w:p>
    <w:p w14:paraId="4841BE37" w14:textId="77777777" w:rsidR="00D769C9" w:rsidRDefault="003C6BBD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LAMPIRAN</w:t>
      </w:r>
    </w:p>
    <w:p w14:paraId="1D2B2790" w14:textId="77777777" w:rsidR="003C4405" w:rsidRPr="008C3CC5" w:rsidRDefault="008C3CC5" w:rsidP="008C3CC5">
      <w:pPr>
        <w:ind w:left="340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1B998227" w14:textId="77777777" w:rsidR="003C4405" w:rsidRDefault="003C4405" w:rsidP="003C4405">
      <w:pPr>
        <w:jc w:val="both"/>
        <w:rPr>
          <w:b/>
        </w:rPr>
      </w:pPr>
    </w:p>
    <w:p w14:paraId="6B22C68A" w14:textId="77777777" w:rsidR="009A7AEF" w:rsidRPr="009A7AEF" w:rsidRDefault="00D769C9" w:rsidP="009A7AEF">
      <w:pPr>
        <w:numPr>
          <w:ilvl w:val="0"/>
          <w:numId w:val="14"/>
        </w:numPr>
        <w:ind w:left="360" w:hanging="450"/>
        <w:jc w:val="both"/>
      </w:pPr>
      <w:r>
        <w:rPr>
          <w:b/>
        </w:rPr>
        <w:t>REFERENSI</w:t>
      </w:r>
    </w:p>
    <w:p w14:paraId="30279B10" w14:textId="77777777" w:rsidR="00D769C9" w:rsidRPr="006A06B9" w:rsidRDefault="003C4405" w:rsidP="009A7AEF">
      <w:pPr>
        <w:numPr>
          <w:ilvl w:val="0"/>
          <w:numId w:val="15"/>
        </w:numPr>
        <w:ind w:left="990" w:hanging="630"/>
        <w:jc w:val="both"/>
        <w:rPr>
          <w:szCs w:val="22"/>
        </w:rPr>
      </w:pPr>
      <w:r>
        <w:t>ISO 9001:20</w:t>
      </w:r>
      <w:r w:rsidR="0070057B">
        <w:t>15</w:t>
      </w:r>
      <w:r>
        <w:t xml:space="preserve">, Elemen </w:t>
      </w:r>
      <w:r w:rsidR="003A6D94">
        <w:t>4.4.</w:t>
      </w:r>
      <w:r w:rsidR="006A06B9" w:rsidRPr="006A06B9">
        <w:rPr>
          <w:rFonts w:cs="Arial"/>
        </w:rPr>
        <w:t xml:space="preserve"> </w:t>
      </w:r>
      <w:r w:rsidR="006A06B9" w:rsidRPr="006A06B9">
        <w:rPr>
          <w:rFonts w:cs="Arial"/>
          <w:szCs w:val="22"/>
        </w:rPr>
        <w:t>Sistem manajemen mutu dan proses-prosesnya</w:t>
      </w:r>
      <w:r w:rsidR="006A06B9">
        <w:rPr>
          <w:rFonts w:cs="Arial"/>
          <w:szCs w:val="22"/>
        </w:rPr>
        <w:t xml:space="preserve"> </w:t>
      </w:r>
      <w:r w:rsidR="006A06B9" w:rsidRPr="006A06B9">
        <w:rPr>
          <w:rFonts w:cs="Arial"/>
          <w:szCs w:val="22"/>
        </w:rPr>
        <w:t>(</w:t>
      </w:r>
      <w:r w:rsidR="006A06B9" w:rsidRPr="006A06B9">
        <w:rPr>
          <w:rFonts w:cs="Arial"/>
          <w:b/>
          <w:bCs/>
          <w:i/>
          <w:iCs/>
          <w:szCs w:val="22"/>
        </w:rPr>
        <w:t>Quality management system and its processes</w:t>
      </w:r>
      <w:r w:rsidR="006A06B9">
        <w:rPr>
          <w:rFonts w:cs="Arial"/>
          <w:b/>
          <w:bCs/>
          <w:i/>
          <w:iCs/>
          <w:szCs w:val="22"/>
        </w:rPr>
        <w:t>)</w:t>
      </w:r>
    </w:p>
    <w:p w14:paraId="7A748342" w14:textId="10247050" w:rsidR="003C4405" w:rsidRDefault="004C1324" w:rsidP="004C1324">
      <w:pPr>
        <w:numPr>
          <w:ilvl w:val="0"/>
          <w:numId w:val="15"/>
        </w:numPr>
        <w:ind w:left="993" w:hanging="653"/>
        <w:jc w:val="both"/>
      </w:pPr>
      <w:r>
        <w:t>Manual Sistem Manajemen Terintegrasi PT. CINT</w:t>
      </w:r>
    </w:p>
    <w:p w14:paraId="62DC81FF" w14:textId="77777777" w:rsidR="009A7AEF" w:rsidRPr="00244E12" w:rsidRDefault="003C6BBD" w:rsidP="009A7AEF">
      <w:pPr>
        <w:numPr>
          <w:ilvl w:val="0"/>
          <w:numId w:val="15"/>
        </w:numPr>
        <w:ind w:left="990" w:hanging="630"/>
        <w:jc w:val="both"/>
      </w:pPr>
      <w:r w:rsidRPr="00244E12">
        <w:t>Permenkes No. 20 tahun 2017 : Cara Pembuatan Alat Kesehatan dan Perbekalan kesehatan Rumah Tangga yang baik</w:t>
      </w:r>
    </w:p>
    <w:p w14:paraId="4073F9C4" w14:textId="77777777" w:rsidR="009A7AEF" w:rsidRDefault="009A7AEF" w:rsidP="003C4405">
      <w:pPr>
        <w:ind w:firstLine="340"/>
        <w:jc w:val="both"/>
      </w:pPr>
    </w:p>
    <w:p w14:paraId="3C419DC9" w14:textId="77777777" w:rsidR="00D769C9" w:rsidRDefault="00D769C9">
      <w:pPr>
        <w:ind w:left="426"/>
        <w:jc w:val="both"/>
      </w:pPr>
    </w:p>
    <w:p w14:paraId="3C4EE9BB" w14:textId="77777777" w:rsidR="00D769C9" w:rsidRDefault="00D769C9">
      <w:pPr>
        <w:ind w:left="426"/>
        <w:jc w:val="both"/>
      </w:pPr>
    </w:p>
    <w:p w14:paraId="3A69903D" w14:textId="77777777" w:rsidR="00D769C9" w:rsidRDefault="00D769C9">
      <w:pPr>
        <w:jc w:val="both"/>
      </w:pPr>
    </w:p>
    <w:p w14:paraId="7ECF3DD0" w14:textId="77777777" w:rsidR="00D769C9" w:rsidRDefault="00D769C9">
      <w:pPr>
        <w:jc w:val="both"/>
      </w:pPr>
    </w:p>
    <w:p w14:paraId="6F83439B" w14:textId="77777777" w:rsidR="00D769C9" w:rsidRDefault="00D769C9">
      <w:pPr>
        <w:jc w:val="both"/>
      </w:pPr>
    </w:p>
    <w:p w14:paraId="19C572A5" w14:textId="77777777" w:rsidR="00D769C9" w:rsidRDefault="00D769C9">
      <w:pPr>
        <w:jc w:val="both"/>
      </w:pPr>
    </w:p>
    <w:p w14:paraId="46CBD59E" w14:textId="77777777" w:rsidR="00D769C9" w:rsidRDefault="00D769C9">
      <w:pPr>
        <w:jc w:val="both"/>
      </w:pPr>
    </w:p>
    <w:p w14:paraId="14CEF8A6" w14:textId="77777777" w:rsidR="00D769C9" w:rsidRDefault="00D769C9">
      <w:pPr>
        <w:jc w:val="both"/>
      </w:pPr>
    </w:p>
    <w:p w14:paraId="6325C182" w14:textId="77777777" w:rsidR="00D769C9" w:rsidRDefault="00D769C9">
      <w:pPr>
        <w:jc w:val="both"/>
      </w:pPr>
    </w:p>
    <w:p w14:paraId="3A7D83D3" w14:textId="77777777" w:rsidR="00D769C9" w:rsidRDefault="00D769C9">
      <w:pPr>
        <w:jc w:val="both"/>
      </w:pPr>
    </w:p>
    <w:p w14:paraId="7C370932" w14:textId="77777777" w:rsidR="00D769C9" w:rsidRDefault="00D769C9">
      <w:pPr>
        <w:jc w:val="both"/>
      </w:pPr>
    </w:p>
    <w:p w14:paraId="6668B14F" w14:textId="77777777" w:rsidR="00D769C9" w:rsidRDefault="00D769C9">
      <w:pPr>
        <w:jc w:val="both"/>
      </w:pPr>
    </w:p>
    <w:p w14:paraId="5966FE23" w14:textId="77777777" w:rsidR="00D769C9" w:rsidRDefault="00D769C9">
      <w:pPr>
        <w:jc w:val="both"/>
      </w:pPr>
    </w:p>
    <w:p w14:paraId="5F3067C5" w14:textId="77777777" w:rsidR="00D769C9" w:rsidRDefault="00D769C9">
      <w:pPr>
        <w:jc w:val="both"/>
      </w:pPr>
    </w:p>
    <w:p w14:paraId="5F09CF59" w14:textId="77777777" w:rsidR="00D769C9" w:rsidRDefault="00D769C9">
      <w:pPr>
        <w:jc w:val="both"/>
      </w:pPr>
    </w:p>
    <w:p w14:paraId="166480EC" w14:textId="77777777" w:rsidR="00D769C9" w:rsidRDefault="00D769C9">
      <w:pPr>
        <w:jc w:val="both"/>
      </w:pPr>
    </w:p>
    <w:p w14:paraId="28B28D51" w14:textId="77777777" w:rsidR="00D769C9" w:rsidRDefault="00D769C9">
      <w:pPr>
        <w:jc w:val="both"/>
      </w:pPr>
    </w:p>
    <w:p w14:paraId="64E41D03" w14:textId="77777777" w:rsidR="00D769C9" w:rsidRDefault="00D769C9">
      <w:pPr>
        <w:jc w:val="both"/>
      </w:pPr>
    </w:p>
    <w:p w14:paraId="1E39EBF6" w14:textId="77777777" w:rsidR="00D769C9" w:rsidRDefault="00D769C9">
      <w:pPr>
        <w:jc w:val="both"/>
      </w:pPr>
    </w:p>
    <w:p w14:paraId="2F1DF71D" w14:textId="77777777" w:rsidR="00D769C9" w:rsidRDefault="00D769C9">
      <w:pPr>
        <w:jc w:val="both"/>
      </w:pPr>
    </w:p>
    <w:p w14:paraId="2B9DD699" w14:textId="77777777" w:rsidR="00D769C9" w:rsidRPr="008C3CC5" w:rsidRDefault="00D769C9">
      <w:pPr>
        <w:pStyle w:val="Footer"/>
        <w:tabs>
          <w:tab w:val="clear" w:pos="4153"/>
          <w:tab w:val="clear" w:pos="8306"/>
        </w:tabs>
        <w:rPr>
          <w:lang w:val="id-ID"/>
        </w:rPr>
      </w:pPr>
    </w:p>
    <w:sectPr w:rsidR="00D769C9" w:rsidRPr="008C3CC5" w:rsidSect="003238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978D" w14:textId="77777777" w:rsidR="00F74010" w:rsidRDefault="00F74010" w:rsidP="00F74010">
      <w:r>
        <w:separator/>
      </w:r>
    </w:p>
  </w:endnote>
  <w:endnote w:type="continuationSeparator" w:id="0">
    <w:p w14:paraId="31BD5A20" w14:textId="77777777" w:rsidR="00F74010" w:rsidRDefault="00F74010" w:rsidP="00F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33FF" w14:textId="77777777" w:rsidR="00A54F53" w:rsidRDefault="00A54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28BA" w14:textId="77777777" w:rsidR="008C3CC5" w:rsidRPr="00CB35F3" w:rsidRDefault="003C6BBD" w:rsidP="008C3CC5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 w:rsidR="00A54F53">
      <w:rPr>
        <w:rStyle w:val="PageNumber"/>
        <w:b/>
        <w:i/>
        <w:sz w:val="22"/>
        <w:lang w:val="id-ID"/>
      </w:rPr>
      <w:t>IK</w:t>
    </w:r>
    <w:r>
      <w:rPr>
        <w:rStyle w:val="PageNumber"/>
        <w:b/>
        <w:i/>
        <w:sz w:val="24"/>
      </w:rPr>
      <w:t>-P</w:t>
    </w:r>
    <w:r>
      <w:rPr>
        <w:rStyle w:val="PageNumber"/>
        <w:b/>
        <w:i/>
        <w:sz w:val="24"/>
        <w:lang w:val="id-ID"/>
      </w:rPr>
      <w:t>DEKB</w:t>
    </w:r>
    <w:r>
      <w:rPr>
        <w:rStyle w:val="PageNumber"/>
        <w:b/>
        <w:i/>
        <w:sz w:val="24"/>
      </w:rPr>
      <w:t>-0</w:t>
    </w:r>
    <w:r w:rsidR="00D8405A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D8405A">
      <w:rPr>
        <w:rStyle w:val="PageNumber"/>
        <w:b/>
        <w:i/>
        <w:sz w:val="24"/>
      </w:rPr>
      <w:fldChar w:fldCharType="separate"/>
    </w:r>
    <w:r w:rsidR="00B40490">
      <w:rPr>
        <w:rStyle w:val="PageNumber"/>
        <w:b/>
        <w:i/>
        <w:noProof/>
        <w:sz w:val="24"/>
      </w:rPr>
      <w:t>1</w:t>
    </w:r>
    <w:r w:rsidR="00D8405A">
      <w:rPr>
        <w:rStyle w:val="PageNumber"/>
        <w:b/>
        <w:i/>
        <w:sz w:val="24"/>
      </w:rPr>
      <w:fldChar w:fldCharType="end"/>
    </w:r>
  </w:p>
  <w:p w14:paraId="76B33066" w14:textId="77777777" w:rsidR="00247683" w:rsidRPr="008C3CC5" w:rsidRDefault="00247683" w:rsidP="008C3CC5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65B2" w14:textId="77777777" w:rsidR="00A54F53" w:rsidRDefault="00A54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2E72" w14:textId="77777777" w:rsidR="00F74010" w:rsidRDefault="00F74010" w:rsidP="00F74010">
      <w:r>
        <w:separator/>
      </w:r>
    </w:p>
  </w:footnote>
  <w:footnote w:type="continuationSeparator" w:id="0">
    <w:p w14:paraId="740AD159" w14:textId="77777777" w:rsidR="00F74010" w:rsidRDefault="00F74010" w:rsidP="00F7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9C59" w14:textId="77777777" w:rsidR="00A54F53" w:rsidRDefault="00A54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C38C" w14:textId="5439D112" w:rsidR="00247683" w:rsidRDefault="00247683">
    <w:pPr>
      <w:rPr>
        <w:noProof/>
      </w:rPr>
    </w:pPr>
    <w:r>
      <w:rPr>
        <w:b/>
      </w:rPr>
      <w:t xml:space="preserve">   </w:t>
    </w:r>
  </w:p>
  <w:p w14:paraId="70AAD01C" w14:textId="77777777" w:rsidR="00247683" w:rsidRDefault="00247683" w:rsidP="00BE1191">
    <w:pPr>
      <w:framePr w:w="1320" w:h="1301" w:hSpace="180" w:wrap="auto" w:vAnchor="text" w:hAnchor="page" w:x="1260" w:y="79"/>
      <w:rPr>
        <w:noProof/>
      </w:rPr>
    </w:pPr>
  </w:p>
  <w:p w14:paraId="3FD56A3A" w14:textId="4916722F" w:rsidR="00247683" w:rsidRDefault="008E01A3">
    <w:r>
      <w:rPr>
        <w:b/>
        <w:noProof/>
      </w:rPr>
      <w:pict w14:anchorId="2D723F88">
        <v:rect id="_x0000_s2049" style="position:absolute;margin-left:-5.85pt;margin-top:7.55pt;width:73.5pt;height:22.3pt;z-index:-251659776" filled="f" stroked="f">
          <v:textbox>
            <w:txbxContent>
              <w:p w14:paraId="2ADDAF55" w14:textId="397920E7" w:rsidR="00D3798A" w:rsidRPr="00F94060" w:rsidRDefault="003C6BBD" w:rsidP="003C6BBD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D55FC3">
      <w:rPr>
        <w:noProof/>
      </w:rPr>
      <w:drawing>
        <wp:anchor distT="0" distB="0" distL="114300" distR="114300" simplePos="0" relativeHeight="251655680" behindDoc="0" locked="0" layoutInCell="1" allowOverlap="1" wp14:anchorId="745638F0" wp14:editId="799A4A3D">
          <wp:simplePos x="0" y="0"/>
          <wp:positionH relativeFrom="column">
            <wp:posOffset>-217170</wp:posOffset>
          </wp:positionH>
          <wp:positionV relativeFrom="paragraph">
            <wp:posOffset>306705</wp:posOffset>
          </wp:positionV>
          <wp:extent cx="1209675" cy="769620"/>
          <wp:effectExtent l="0" t="0" r="0" b="0"/>
          <wp:wrapNone/>
          <wp:docPr id="8280478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BBD">
      <w:t xml:space="preserve">                                     </w:t>
    </w:r>
  </w:p>
  <w:tbl>
    <w:tblPr>
      <w:tblW w:w="8610" w:type="dxa"/>
      <w:tblInd w:w="1668" w:type="dxa"/>
      <w:tblLayout w:type="fixed"/>
      <w:tblLook w:val="0000" w:firstRow="0" w:lastRow="0" w:firstColumn="0" w:lastColumn="0" w:noHBand="0" w:noVBand="0"/>
    </w:tblPr>
    <w:tblGrid>
      <w:gridCol w:w="3030"/>
      <w:gridCol w:w="1980"/>
      <w:gridCol w:w="853"/>
      <w:gridCol w:w="1397"/>
      <w:gridCol w:w="1350"/>
    </w:tblGrid>
    <w:tr w:rsidR="00F74010" w14:paraId="3247C706" w14:textId="77777777" w:rsidTr="0070057B">
      <w:trPr>
        <w:cantSplit/>
        <w:trHeight w:val="246"/>
      </w:trPr>
      <w:tc>
        <w:tcPr>
          <w:tcW w:w="303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bottom"/>
        </w:tcPr>
        <w:p w14:paraId="7958FA66" w14:textId="77777777" w:rsidR="00247683" w:rsidRDefault="003C6BBD" w:rsidP="003C6BBD">
          <w:pPr>
            <w:pStyle w:val="Heading2"/>
            <w:ind w:left="459"/>
            <w:rPr>
              <w:sz w:val="22"/>
            </w:rPr>
          </w:pPr>
          <w:r>
            <w:rPr>
              <w:sz w:val="22"/>
            </w:rPr>
            <w:t>INSTRUKSI KERJA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8B1842" w14:textId="77777777" w:rsidR="00247683" w:rsidRDefault="003C6BBD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42E89E6" w14:textId="77777777" w:rsidR="00247683" w:rsidRDefault="003C6BBD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3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86D01F1" w14:textId="77777777" w:rsidR="00247683" w:rsidRDefault="003C6BBD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8F035AB" w14:textId="77777777" w:rsidR="00247683" w:rsidRDefault="003C6BBD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1338B8" w14:paraId="5CDD6D07" w14:textId="77777777" w:rsidTr="0070057B">
      <w:trPr>
        <w:cantSplit/>
        <w:trHeight w:val="360"/>
      </w:trPr>
      <w:tc>
        <w:tcPr>
          <w:tcW w:w="3030" w:type="dxa"/>
          <w:tcBorders>
            <w:left w:val="single" w:sz="6" w:space="0" w:color="auto"/>
            <w:right w:val="single" w:sz="6" w:space="0" w:color="auto"/>
          </w:tcBorders>
          <w:vAlign w:val="bottom"/>
        </w:tcPr>
        <w:p w14:paraId="06AB0C39" w14:textId="77777777" w:rsidR="001338B8" w:rsidRDefault="008E01A3" w:rsidP="001338B8">
          <w:pPr>
            <w:jc w:val="center"/>
            <w:rPr>
              <w:b/>
            </w:rPr>
          </w:pPr>
          <w:r>
            <w:rPr>
              <w:noProof/>
            </w:rPr>
            <w:pict w14:anchorId="684D202B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5" type="#_x0000_t127" style="position:absolute;left:0;text-align:left;margin-left:334.05pt;margin-top:.4pt;width:32.3pt;height:16.2pt;z-index:-251657728;mso-position-horizontal-relative:text;mso-position-vertical-relative:text" o:allowincell="f"/>
            </w:pict>
          </w:r>
          <w:r w:rsidR="001338B8">
            <w:rPr>
              <w:b/>
            </w:rPr>
            <w:t xml:space="preserve">PENYERAHAN DOKUMEN 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008E6B" w14:textId="3A9DC46E" w:rsidR="001338B8" w:rsidRPr="00FF7529" w:rsidRDefault="001338B8" w:rsidP="001338B8">
          <w:pPr>
            <w:ind w:left="-108"/>
            <w:rPr>
              <w:b/>
              <w:sz w:val="18"/>
            </w:rPr>
          </w:pPr>
          <w:r w:rsidRPr="00FF7529">
            <w:rPr>
              <w:b/>
              <w:sz w:val="18"/>
            </w:rPr>
            <w:t>Ass. Mgr. MKT. Exp</w:t>
          </w:r>
          <w:r>
            <w:rPr>
              <w:sz w:val="18"/>
            </w:rPr>
            <w:t xml:space="preserve"> </w:t>
          </w:r>
        </w:p>
      </w:tc>
      <w:tc>
        <w:tcPr>
          <w:tcW w:w="8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F64830E" w14:textId="0A4C576D" w:rsidR="001338B8" w:rsidRPr="00FF7529" w:rsidRDefault="001338B8" w:rsidP="001338B8">
          <w:pPr>
            <w:jc w:val="center"/>
            <w:rPr>
              <w:b/>
              <w:sz w:val="18"/>
            </w:rPr>
          </w:pPr>
          <w:r>
            <w:rPr>
              <w:sz w:val="18"/>
            </w:rPr>
            <w:t>2</w:t>
          </w:r>
        </w:p>
      </w:tc>
      <w:tc>
        <w:tcPr>
          <w:tcW w:w="13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045E05" w14:textId="1E5407A1" w:rsidR="001338B8" w:rsidRPr="00FF7529" w:rsidRDefault="001338B8" w:rsidP="001338B8">
          <w:pPr>
            <w:jc w:val="center"/>
            <w:rPr>
              <w:b/>
              <w:sz w:val="18"/>
            </w:rPr>
          </w:pPr>
          <w:r w:rsidRPr="00FF7529">
            <w:rPr>
              <w:b/>
              <w:sz w:val="18"/>
            </w:rPr>
            <w:t>MKT. 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97A68E" w14:textId="03F459C8" w:rsidR="001338B8" w:rsidRPr="00FF7529" w:rsidRDefault="001338B8" w:rsidP="001338B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23 Mart</w:t>
          </w:r>
          <w:r w:rsidRPr="00FF7529">
            <w:rPr>
              <w:b/>
              <w:sz w:val="18"/>
            </w:rPr>
            <w:t xml:space="preserve"> 2016</w:t>
          </w:r>
        </w:p>
      </w:tc>
    </w:tr>
    <w:tr w:rsidR="001338B8" w14:paraId="050474F4" w14:textId="77777777" w:rsidTr="0070057B">
      <w:trPr>
        <w:cantSplit/>
        <w:trHeight w:val="360"/>
      </w:trPr>
      <w:tc>
        <w:tcPr>
          <w:tcW w:w="3030" w:type="dxa"/>
          <w:tcBorders>
            <w:left w:val="single" w:sz="6" w:space="0" w:color="auto"/>
            <w:right w:val="single" w:sz="6" w:space="0" w:color="auto"/>
          </w:tcBorders>
          <w:vAlign w:val="bottom"/>
        </w:tcPr>
        <w:p w14:paraId="35AC7E69" w14:textId="77777777" w:rsidR="001338B8" w:rsidRDefault="008E01A3" w:rsidP="001338B8">
          <w:pPr>
            <w:jc w:val="center"/>
            <w:rPr>
              <w:b/>
            </w:rPr>
          </w:pPr>
          <w:r>
            <w:rPr>
              <w:noProof/>
            </w:rPr>
            <w:pict w14:anchorId="71D7F25A">
              <v:shape id="_x0000_s2056" type="#_x0000_t127" style="position:absolute;left:0;text-align:left;margin-left:334.05pt;margin-top:1.4pt;width:32.3pt;height:14.2pt;z-index:-251656704;mso-position-horizontal-relative:text;mso-position-vertical-relative:text" o:allowincell="f"/>
            </w:pict>
          </w:r>
          <w:r w:rsidR="001338B8">
            <w:rPr>
              <w:b/>
            </w:rPr>
            <w:t>EKSPOR KEPADA BANK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57A45F5" w14:textId="36FF8325" w:rsidR="001338B8" w:rsidRDefault="001338B8" w:rsidP="001338B8">
          <w:pPr>
            <w:ind w:left="-108"/>
            <w:rPr>
              <w:sz w:val="18"/>
            </w:rPr>
          </w:pPr>
          <w:r>
            <w:rPr>
              <w:b/>
              <w:sz w:val="18"/>
            </w:rPr>
            <w:t xml:space="preserve">Ass. </w:t>
          </w:r>
          <w:r w:rsidRPr="00FF7529">
            <w:rPr>
              <w:b/>
              <w:sz w:val="18"/>
            </w:rPr>
            <w:t>Mgr. MKT</w:t>
          </w:r>
          <w:r>
            <w:rPr>
              <w:b/>
              <w:sz w:val="18"/>
            </w:rPr>
            <w:t>.</w:t>
          </w:r>
        </w:p>
      </w:tc>
      <w:tc>
        <w:tcPr>
          <w:tcW w:w="8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DA8A3E" w14:textId="39C03759" w:rsidR="001338B8" w:rsidRDefault="001338B8" w:rsidP="001338B8">
          <w:pPr>
            <w:jc w:val="center"/>
            <w:rPr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3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0F635E2" w14:textId="1F8AD0AD" w:rsidR="001338B8" w:rsidRPr="00FF7529" w:rsidRDefault="001338B8" w:rsidP="001338B8">
          <w:pPr>
            <w:jc w:val="center"/>
            <w:rPr>
              <w:b/>
              <w:sz w:val="18"/>
            </w:rPr>
          </w:pPr>
          <w:r w:rsidRPr="00FF7529">
            <w:rPr>
              <w:b/>
              <w:sz w:val="18"/>
            </w:rPr>
            <w:t>MKT. 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07DCBE8" w14:textId="272906E4" w:rsidR="001338B8" w:rsidRPr="00FF7529" w:rsidRDefault="001338B8" w:rsidP="001338B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01 Des 2017</w:t>
          </w:r>
        </w:p>
      </w:tc>
    </w:tr>
    <w:tr w:rsidR="00F74010" w14:paraId="2DCB0164" w14:textId="77777777" w:rsidTr="0070057B">
      <w:trPr>
        <w:cantSplit/>
        <w:trHeight w:val="360"/>
      </w:trPr>
      <w:tc>
        <w:tcPr>
          <w:tcW w:w="303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70756D0" w14:textId="77777777" w:rsidR="00793319" w:rsidRDefault="008E01A3" w:rsidP="00882FB1">
          <w:pPr>
            <w:jc w:val="center"/>
            <w:rPr>
              <w:b/>
              <w:sz w:val="18"/>
            </w:rPr>
          </w:pPr>
          <w:r>
            <w:rPr>
              <w:noProof/>
            </w:rPr>
            <w:pict w14:anchorId="047953A5">
              <v:shape id="_x0000_s2053" type="#_x0000_t127" style="position:absolute;left:0;text-align:left;margin-left:334.05pt;margin-top:2.4pt;width:32.3pt;height:14.2pt;z-index:-251658752;mso-position-horizontal-relative:text;mso-position-vertical-relative:text" o:allowincell="f"/>
            </w:pic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F9A1673" w14:textId="7015BEA9" w:rsidR="00793319" w:rsidRPr="00FF7529" w:rsidRDefault="001338B8" w:rsidP="00FF2FDB">
          <w:pPr>
            <w:ind w:left="-108"/>
            <w:rPr>
              <w:b/>
              <w:sz w:val="18"/>
            </w:rPr>
          </w:pPr>
          <w:r>
            <w:rPr>
              <w:b/>
              <w:sz w:val="18"/>
            </w:rPr>
            <w:t>Manager</w:t>
          </w:r>
          <w:r w:rsidR="004B0C10">
            <w:rPr>
              <w:b/>
              <w:sz w:val="18"/>
            </w:rPr>
            <w:t xml:space="preserve"> of B</w:t>
          </w:r>
          <w:r w:rsidR="00F85663">
            <w:rPr>
              <w:b/>
              <w:sz w:val="18"/>
            </w:rPr>
            <w:t>u</w:t>
          </w:r>
          <w:r w:rsidR="004B0C10">
            <w:rPr>
              <w:b/>
              <w:sz w:val="18"/>
            </w:rPr>
            <w:t>sDev</w:t>
          </w:r>
        </w:p>
      </w:tc>
      <w:tc>
        <w:tcPr>
          <w:tcW w:w="8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55BE5B0" w14:textId="6E1875F7" w:rsidR="00793319" w:rsidRPr="00FF7529" w:rsidRDefault="001338B8" w:rsidP="00FF2FDB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3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1875559" w14:textId="377D9E15" w:rsidR="00793319" w:rsidRPr="00FF7529" w:rsidRDefault="003C6BBD" w:rsidP="00FF2FDB">
          <w:pPr>
            <w:jc w:val="center"/>
            <w:rPr>
              <w:b/>
              <w:sz w:val="18"/>
            </w:rPr>
          </w:pPr>
          <w:r w:rsidRPr="00FF7529">
            <w:rPr>
              <w:b/>
              <w:sz w:val="18"/>
            </w:rPr>
            <w:t>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FE20AF4" w14:textId="0A7B87E6" w:rsidR="00793319" w:rsidRPr="00FF7529" w:rsidRDefault="001338B8" w:rsidP="00FF2FDB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30 Mei 2023</w:t>
          </w:r>
        </w:p>
      </w:tc>
    </w:tr>
  </w:tbl>
  <w:p w14:paraId="60012F7E" w14:textId="1058B088" w:rsidR="00247683" w:rsidRDefault="00247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8835" w14:textId="77777777" w:rsidR="00A54F53" w:rsidRDefault="00A54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C24557"/>
    <w:multiLevelType w:val="singleLevel"/>
    <w:tmpl w:val="ABCC5AD8"/>
    <w:lvl w:ilvl="0">
      <w:start w:val="1"/>
      <w:numFmt w:val="decimal"/>
      <w:lvlText w:val="4.%1. "/>
      <w:legacy w:legacy="1" w:legacySpace="0" w:legacyIndent="360"/>
      <w:lvlJc w:val="left"/>
      <w:pPr>
        <w:ind w:left="12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1B27545F"/>
    <w:multiLevelType w:val="singleLevel"/>
    <w:tmpl w:val="1D9C57F0"/>
    <w:lvl w:ilvl="0">
      <w:start w:val="10"/>
      <w:numFmt w:val="decimal"/>
      <w:lvlText w:val="%1. 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2"/>
      </w:rPr>
    </w:lvl>
  </w:abstractNum>
  <w:abstractNum w:abstractNumId="3" w15:restartNumberingAfterBreak="0">
    <w:nsid w:val="1C0A5057"/>
    <w:multiLevelType w:val="singleLevel"/>
    <w:tmpl w:val="AABC7938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4" w15:restartNumberingAfterBreak="0">
    <w:nsid w:val="23831C65"/>
    <w:multiLevelType w:val="singleLevel"/>
    <w:tmpl w:val="E4E22F60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15C4F9F"/>
    <w:multiLevelType w:val="singleLevel"/>
    <w:tmpl w:val="853E0D74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33D41B69"/>
    <w:multiLevelType w:val="singleLevel"/>
    <w:tmpl w:val="D834FB1E"/>
    <w:lvl w:ilvl="0">
      <w:start w:val="1"/>
      <w:numFmt w:val="decimal"/>
      <w:lvlText w:val="10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7" w15:restartNumberingAfterBreak="0">
    <w:nsid w:val="408F649A"/>
    <w:multiLevelType w:val="singleLevel"/>
    <w:tmpl w:val="469C36BE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45A93863"/>
    <w:multiLevelType w:val="singleLevel"/>
    <w:tmpl w:val="F5288FB6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9" w15:restartNumberingAfterBreak="0">
    <w:nsid w:val="5A6E0A09"/>
    <w:multiLevelType w:val="singleLevel"/>
    <w:tmpl w:val="5FAA6668"/>
    <w:lvl w:ilvl="0">
      <w:start w:val="1"/>
      <w:numFmt w:val="decimal"/>
      <w:lvlText w:val="5.%1.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6AB6209C"/>
    <w:multiLevelType w:val="singleLevel"/>
    <w:tmpl w:val="4DC8525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1" w15:restartNumberingAfterBreak="0">
    <w:nsid w:val="6CED0885"/>
    <w:multiLevelType w:val="singleLevel"/>
    <w:tmpl w:val="17D6AB26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2" w15:restartNumberingAfterBreak="0">
    <w:nsid w:val="78692DBD"/>
    <w:multiLevelType w:val="singleLevel"/>
    <w:tmpl w:val="C6D0C9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3" w15:restartNumberingAfterBreak="0">
    <w:nsid w:val="78942105"/>
    <w:multiLevelType w:val="singleLevel"/>
    <w:tmpl w:val="F866287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num w:numId="1" w16cid:durableId="1519344504">
    <w:abstractNumId w:val="0"/>
  </w:num>
  <w:num w:numId="2" w16cid:durableId="2076469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1909723">
    <w:abstractNumId w:val="12"/>
  </w:num>
  <w:num w:numId="4" w16cid:durableId="534734771">
    <w:abstractNumId w:val="13"/>
  </w:num>
  <w:num w:numId="5" w16cid:durableId="1843667675">
    <w:abstractNumId w:val="10"/>
  </w:num>
  <w:num w:numId="6" w16cid:durableId="1237546988">
    <w:abstractNumId w:val="1"/>
  </w:num>
  <w:num w:numId="7" w16cid:durableId="1150830912">
    <w:abstractNumId w:val="8"/>
  </w:num>
  <w:num w:numId="8" w16cid:durableId="1837501982">
    <w:abstractNumId w:val="9"/>
  </w:num>
  <w:num w:numId="9" w16cid:durableId="2000503285">
    <w:abstractNumId w:val="3"/>
  </w:num>
  <w:num w:numId="10" w16cid:durableId="246234607">
    <w:abstractNumId w:val="11"/>
  </w:num>
  <w:num w:numId="11" w16cid:durableId="1545562688">
    <w:abstractNumId w:val="4"/>
  </w:num>
  <w:num w:numId="12" w16cid:durableId="188492688">
    <w:abstractNumId w:val="7"/>
  </w:num>
  <w:num w:numId="13" w16cid:durableId="1433628936">
    <w:abstractNumId w:val="5"/>
  </w:num>
  <w:num w:numId="14" w16cid:durableId="1594051849">
    <w:abstractNumId w:val="2"/>
  </w:num>
  <w:num w:numId="15" w16cid:durableId="1668821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5E87"/>
    <w:rsid w:val="00030168"/>
    <w:rsid w:val="00095FC5"/>
    <w:rsid w:val="000B477D"/>
    <w:rsid w:val="0012440B"/>
    <w:rsid w:val="001338B8"/>
    <w:rsid w:val="001346CC"/>
    <w:rsid w:val="001C1206"/>
    <w:rsid w:val="001C6018"/>
    <w:rsid w:val="00244E12"/>
    <w:rsid w:val="00247683"/>
    <w:rsid w:val="003238C8"/>
    <w:rsid w:val="0038464E"/>
    <w:rsid w:val="003A6D94"/>
    <w:rsid w:val="003C4405"/>
    <w:rsid w:val="003C6BBD"/>
    <w:rsid w:val="003D4E6A"/>
    <w:rsid w:val="004B0C10"/>
    <w:rsid w:val="004C1324"/>
    <w:rsid w:val="004D13E6"/>
    <w:rsid w:val="004D2414"/>
    <w:rsid w:val="004D7B34"/>
    <w:rsid w:val="004E1ACC"/>
    <w:rsid w:val="00596884"/>
    <w:rsid w:val="005A23D7"/>
    <w:rsid w:val="0067072E"/>
    <w:rsid w:val="006A06B9"/>
    <w:rsid w:val="006E261E"/>
    <w:rsid w:val="006E4FA7"/>
    <w:rsid w:val="0070057B"/>
    <w:rsid w:val="00793319"/>
    <w:rsid w:val="00882FB1"/>
    <w:rsid w:val="008C2AC8"/>
    <w:rsid w:val="008C3CC5"/>
    <w:rsid w:val="008C7D49"/>
    <w:rsid w:val="008D29ED"/>
    <w:rsid w:val="008E01A3"/>
    <w:rsid w:val="00900741"/>
    <w:rsid w:val="009A7AEF"/>
    <w:rsid w:val="009F5E08"/>
    <w:rsid w:val="00A54F53"/>
    <w:rsid w:val="00B20C6A"/>
    <w:rsid w:val="00B40490"/>
    <w:rsid w:val="00B5185D"/>
    <w:rsid w:val="00BD20CB"/>
    <w:rsid w:val="00BE1191"/>
    <w:rsid w:val="00C80C9F"/>
    <w:rsid w:val="00CB35F3"/>
    <w:rsid w:val="00D274A4"/>
    <w:rsid w:val="00D3798A"/>
    <w:rsid w:val="00D55FC3"/>
    <w:rsid w:val="00D769C9"/>
    <w:rsid w:val="00D8405A"/>
    <w:rsid w:val="00DB2561"/>
    <w:rsid w:val="00E90B01"/>
    <w:rsid w:val="00EA67E6"/>
    <w:rsid w:val="00EC0872"/>
    <w:rsid w:val="00EE1637"/>
    <w:rsid w:val="00F74010"/>
    <w:rsid w:val="00F85663"/>
    <w:rsid w:val="00F91584"/>
    <w:rsid w:val="00F94060"/>
    <w:rsid w:val="00FF2FD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4C68DDED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F7401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link w:val="FooterChar"/>
    <w:rsid w:val="00F7401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8C3CC5"/>
    <w:rPr>
      <w:snapToGrid w:val="0"/>
      <w:lang w:val="en-GB"/>
    </w:rPr>
  </w:style>
  <w:style w:type="character" w:styleId="PageNumber">
    <w:name w:val="page number"/>
    <w:basedOn w:val="DefaultParagraphFont"/>
    <w:rsid w:val="00F7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15</cp:revision>
  <cp:lastPrinted>2002-02-01T12:26:00Z</cp:lastPrinted>
  <dcterms:created xsi:type="dcterms:W3CDTF">2016-04-19T06:28:00Z</dcterms:created>
  <dcterms:modified xsi:type="dcterms:W3CDTF">2023-11-06T08:58:00Z</dcterms:modified>
</cp:coreProperties>
</file>