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37" w:rsidRDefault="001F2F37" w:rsidP="008148F8">
      <w:pPr>
        <w:pStyle w:val="NormalWeb"/>
        <w:jc w:val="both"/>
      </w:pPr>
      <w:proofErr w:type="gramStart"/>
      <w:r>
        <w:t>Ketidaksesuaian dapat diartikan sebagai suatu penyimpangan yang muncul dari standar yang sudah ditetapkan.</w:t>
      </w:r>
      <w:proofErr w:type="gramEnd"/>
      <w:r>
        <w:t xml:space="preserve"> </w:t>
      </w:r>
      <w:proofErr w:type="gramStart"/>
      <w:r>
        <w:t>Ketidaksesuaian ini paling sering terjadi pada produk atau jasa baik yang berasal dari supplier maupun dari sistem internal.</w:t>
      </w:r>
      <w:proofErr w:type="gramEnd"/>
    </w:p>
    <w:p w:rsidR="001F2F37" w:rsidRDefault="001F2F37" w:rsidP="008148F8">
      <w:pPr>
        <w:pStyle w:val="NormalWeb"/>
        <w:jc w:val="both"/>
      </w:pPr>
      <w:proofErr w:type="gramStart"/>
      <w:r>
        <w:t>Ketidaksesuain terjadi karena tidak terpenuhinya spesifikasi dan persyaratan yang telah ada.</w:t>
      </w:r>
      <w:proofErr w:type="gramEnd"/>
      <w:r>
        <w:t xml:space="preserve"> </w:t>
      </w:r>
      <w:proofErr w:type="gramStart"/>
      <w:r>
        <w:t>Persyaratan ini bisa datang dari pelanggan, badan pengawas eksternal atau prosedur internal perusahaan sendiri.</w:t>
      </w:r>
      <w:proofErr w:type="gramEnd"/>
    </w:p>
    <w:p w:rsidR="001F2F37" w:rsidRDefault="001F2F37" w:rsidP="008148F8">
      <w:pPr>
        <w:pStyle w:val="NormalWeb"/>
        <w:jc w:val="both"/>
      </w:pPr>
      <w:r>
        <w:t>Dalam mengidentifikasi ketidaksesuain dapat diketahui melalui keluhan pelanggan, audit internal, audit eksternal, pemeriksaan bahan masuk atau selama kegiatan pengujian dan inspeksi.</w:t>
      </w:r>
    </w:p>
    <w:p w:rsidR="001F2F37" w:rsidRDefault="001F2F37" w:rsidP="008148F8">
      <w:pPr>
        <w:pStyle w:val="NormalWeb"/>
        <w:jc w:val="both"/>
      </w:pPr>
      <w:r>
        <w:t>Di dalam standar sistem manajemen mutu ISO 9001:2008 klausul 8.3 disebutkan:</w:t>
      </w:r>
    </w:p>
    <w:p w:rsidR="001F2F37" w:rsidRDefault="001F2F37" w:rsidP="008148F8">
      <w:pPr>
        <w:pStyle w:val="NormalWeb"/>
        <w:jc w:val="both"/>
      </w:pPr>
      <w:proofErr w:type="gramStart"/>
      <w:r>
        <w:t>”Organisasi harus memastikan bahwa produk yang tidak sesuai dengan persyaratan produk diidentifikasi dan dikendalikan untuk mencegah penggunaan atau penyerahan yang tidak dikehendaki.</w:t>
      </w:r>
      <w:proofErr w:type="gramEnd"/>
      <w:r>
        <w:t xml:space="preserve"> Prosedur terdokumentasi harus ditetapkan untuk mendefinisikan pengendalian dan tanggung jawab terkait kewenangan untuk menangani produk yang tidak sesuai”</w:t>
      </w:r>
    </w:p>
    <w:p w:rsidR="001F2F37" w:rsidRDefault="001F2F37" w:rsidP="008148F8">
      <w:pPr>
        <w:pStyle w:val="NormalWeb"/>
        <w:jc w:val="both"/>
      </w:pPr>
      <w:proofErr w:type="gramStart"/>
      <w:r>
        <w:t>Pengendalian produk tidak sesuai termasuk salah satu dari enam kegiatan yang harus dibuatkan prosedur kerjanya atau lebih sering dikenal sebagai 6 prosedur wajib ISO 9001.</w:t>
      </w:r>
      <w:proofErr w:type="gramEnd"/>
      <w:r>
        <w:t xml:space="preserve"> Pada prosedur ini harus diatur apa yang perusahaan anda lakukan apabila terjadi</w:t>
      </w:r>
      <w:proofErr w:type="gramStart"/>
      <w:r>
        <w:t>  produk</w:t>
      </w:r>
      <w:proofErr w:type="gramEnd"/>
      <w:r>
        <w:t xml:space="preserve"> tidak sesuai. Beberapa contoh ketidaksesuaian yang mungkin terjadi di berbagai jenis</w:t>
      </w:r>
      <w:proofErr w:type="gramStart"/>
      <w:r>
        <w:t>  perusahaan</w:t>
      </w:r>
      <w:proofErr w:type="gramEnd"/>
      <w:r>
        <w:t>:</w:t>
      </w:r>
    </w:p>
    <w:p w:rsidR="00282A3A" w:rsidRDefault="001F2F37" w:rsidP="00282A3A">
      <w:pPr>
        <w:pStyle w:val="NormalWeb"/>
        <w:numPr>
          <w:ilvl w:val="0"/>
          <w:numId w:val="1"/>
        </w:numPr>
        <w:jc w:val="both"/>
        <w:rPr>
          <w:b/>
        </w:rPr>
      </w:pPr>
      <w:r>
        <w:t>Pengiriman barang yang tidak sesuai dari supplier baik berupa kualitas maupun kuantitas. Misalnya, barang yang dikirim lebih ataupun kurang; barang yang dikirim tidak sesuai dengan pesanan baik dari sisi jenis (</w:t>
      </w:r>
      <w:proofErr w:type="gramStart"/>
      <w:r>
        <w:t>beda</w:t>
      </w:r>
      <w:proofErr w:type="gramEnd"/>
      <w:r>
        <w:t xml:space="preserve"> jenis) maupun kualitas (rusak, cacat); </w:t>
      </w:r>
      <w:r w:rsidR="008148F8">
        <w:t xml:space="preserve">atau pengiriman barang melewati </w:t>
      </w:r>
      <w:r>
        <w:t>waktu pengiriman yang diminta.</w:t>
      </w:r>
      <w:r>
        <w:br/>
      </w:r>
      <w:r w:rsidRPr="008148F8">
        <w:rPr>
          <w:b/>
        </w:rPr>
        <w:t>Pemberian jasa dari supplier jasa yang tidak sesuai dengan pesanan. Misalnya, jasa yang diberikan tidak sesuai dengan penawaran yang diajukan atau lewat dari waktu yang telah disepakati.</w:t>
      </w:r>
      <w:r w:rsidRPr="008148F8">
        <w:rPr>
          <w:b/>
        </w:rPr>
        <w:br/>
      </w:r>
    </w:p>
    <w:p w:rsidR="001F2F37" w:rsidRDefault="001F2F37" w:rsidP="00282A3A">
      <w:pPr>
        <w:pStyle w:val="NormalWeb"/>
        <w:numPr>
          <w:ilvl w:val="0"/>
          <w:numId w:val="1"/>
        </w:numPr>
        <w:jc w:val="both"/>
      </w:pPr>
      <w:r w:rsidRPr="008148F8">
        <w:rPr>
          <w:b/>
        </w:rPr>
        <w:t>Kesalahan penyimpanan. Barang rusak yang disebabkan karena kesalahan dalam proses penyimpanan di gudang (jatuh, tertiban, kadaluarsa</w:t>
      </w:r>
      <w:proofErr w:type="gramStart"/>
      <w:r w:rsidRPr="008148F8">
        <w:rPr>
          <w:b/>
        </w:rPr>
        <w:t>)</w:t>
      </w:r>
      <w:proofErr w:type="gramEnd"/>
      <w:r w:rsidRPr="008148F8">
        <w:rPr>
          <w:b/>
        </w:rPr>
        <w:br/>
        <w:t>Kesalahan produksi. Misalnya, barang reject yang disebabkan karena kelalaian staf produksi maupun karena kualitas bahan yang buruk</w:t>
      </w:r>
      <w:r w:rsidRPr="008148F8">
        <w:rPr>
          <w:b/>
        </w:rPr>
        <w:br/>
        <w:t>Hasil pengujian yang tidak sesuai standar. Misalnya, produk yang tidak lulus uji karena tidak terpenuhinya standar kualitas produk</w:t>
      </w:r>
      <w:proofErr w:type="gramStart"/>
      <w:r w:rsidRPr="008148F8">
        <w:rPr>
          <w:b/>
        </w:rPr>
        <w:t>  baik</w:t>
      </w:r>
      <w:proofErr w:type="gramEnd"/>
      <w:r w:rsidRPr="008148F8">
        <w:rPr>
          <w:b/>
        </w:rPr>
        <w:t xml:space="preserve"> yang sifatnya fisik (bentuk, warna) maupun mekanik (kekuatan, kelenturan)</w:t>
      </w:r>
      <w:r>
        <w:br/>
      </w:r>
      <w:r w:rsidRPr="008148F8">
        <w:rPr>
          <w:b/>
        </w:rPr>
        <w:t>Kesalahan saat pengiriman. Misalnya, barang rusak selama proses pengiriman atau pengiriman tidak tepat waktu</w:t>
      </w:r>
      <w:r w:rsidRPr="008148F8">
        <w:rPr>
          <w:b/>
        </w:rPr>
        <w:br/>
        <w:t>Kesalahan saat penjualan. Misalnya, kesalahan memberi “tag” harga untuk perusahaan retail, menampilkan produk yang sudah kawaluarsa, atau menjanjikan sesuatu yang tidak sesuai dengan barang/jasa yang diberikan</w:t>
      </w:r>
      <w:r>
        <w:t>.</w:t>
      </w:r>
      <w:r>
        <w:br/>
        <w:t xml:space="preserve">Hal yang harus diperhatikan dalam pengendalian produk tidak sesuai adalah sesuai dengan yang disebutkan dalam klausul “produk diidentifikasi dan dikendalikan untuk mencegah penggunaan atau penyerahan yang tidak dikehendaki”.  Artinya, harus ada </w:t>
      </w:r>
      <w:r>
        <w:lastRenderedPageBreak/>
        <w:t>mekanisme identifikasi produk tidak sesuai misalkan dengan cara pemberian “tag” atau label Not Good (NG), label Non-Conforming Product (NCP), label “Reject”, atau dengan cara disediakan area khusus produk tidak sesuai, atau pada beberapa perusahaan manufaktur dan produksi disediakan keranjang khusus untuk produk tidak sesuai.  Semua itu dilakukan untuk menjamin barang rusak tidak sampai ke tangan pelanggan.</w:t>
      </w:r>
    </w:p>
    <w:p w:rsidR="001F2F37" w:rsidRDefault="001F2F37" w:rsidP="001F2F37">
      <w:pPr>
        <w:pStyle w:val="NormalWeb"/>
      </w:pPr>
      <w:proofErr w:type="gramStart"/>
      <w:r>
        <w:t>Demikianlah artikel tentang produk tidak sesuai.</w:t>
      </w:r>
      <w:proofErr w:type="gramEnd"/>
      <w:r>
        <w:t xml:space="preserve"> </w:t>
      </w:r>
      <w:proofErr w:type="gramStart"/>
      <w:r>
        <w:t>Semoga dapat memberikan pencerahan bagi anda yang masih bingung dengan definisi produk tidak sesuai.</w:t>
      </w:r>
      <w:proofErr w:type="gramEnd"/>
      <w:r>
        <w:t xml:space="preserve"> </w:t>
      </w:r>
      <w:proofErr w:type="gramStart"/>
      <w:r>
        <w:t>Terakhir, patut untuk dicatat bahwa produk tidak sesuai mencakup barang atau jasa yang tidak sesuai.</w:t>
      </w:r>
      <w:proofErr w:type="gramEnd"/>
    </w:p>
    <w:p w:rsidR="001F2F37" w:rsidRDefault="001F2F37" w:rsidP="001F2F37">
      <w:pPr>
        <w:rPr>
          <w:b/>
          <w:bCs/>
          <w:color w:val="000000"/>
        </w:rPr>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p>
    <w:p w:rsidR="001F2F37" w:rsidRDefault="001F2F37" w:rsidP="001F2F37">
      <w:pPr>
        <w:pStyle w:val="NormalWeb"/>
      </w:pPr>
      <w:r>
        <w:t>Prosedur Tindakan Perbaikan dan Tindakan Pencegahan</w:t>
      </w:r>
    </w:p>
    <w:p w:rsidR="006B1AA1" w:rsidRDefault="001F2F37" w:rsidP="001F2F37">
      <w:pPr>
        <w:pStyle w:val="NormalWeb"/>
      </w:pPr>
      <w:proofErr w:type="gramStart"/>
      <w:r>
        <w:t>Tindakan perbaikan dan pencegahan merupakan dua prosedur dari enam prosedur wajib yang harus didokumentasikan dalam ISO 9001.</w:t>
      </w:r>
      <w:proofErr w:type="gramEnd"/>
      <w:r>
        <w:t xml:space="preserve"> </w:t>
      </w:r>
      <w:proofErr w:type="gramStart"/>
      <w:r>
        <w:t>Ini penting dilakukan untuk memastikan semua masalah terdeteksi dan tercatat sehingga mudah untuk melakukan tindakan perbaikan dan pencegahan.</w:t>
      </w:r>
      <w:proofErr w:type="gramEnd"/>
      <w:r>
        <w:t xml:space="preserve"> </w:t>
      </w:r>
    </w:p>
    <w:p w:rsidR="006B1AA1" w:rsidRDefault="001F2F37" w:rsidP="001F2F37">
      <w:pPr>
        <w:pStyle w:val="NormalWeb"/>
      </w:pPr>
      <w:r>
        <w:t>Dalam membuat prosedur tindakan perbaikan, setidaknya harus memuat poin-poin berikut:</w:t>
      </w:r>
    </w:p>
    <w:p w:rsidR="001F2F37" w:rsidRDefault="001F2F37" w:rsidP="001F2F37">
      <w:pPr>
        <w:pStyle w:val="NormalWeb"/>
      </w:pPr>
      <w:r>
        <w:t>Mereview dan mendokumentasikan masalah</w:t>
      </w:r>
      <w:r>
        <w:br/>
        <w:t xml:space="preserve">Melakukan Perbaikan produk sementara, </w:t>
      </w:r>
      <w:proofErr w:type="gramStart"/>
      <w:r>
        <w:t>spt :</w:t>
      </w:r>
      <w:proofErr w:type="gramEnd"/>
      <w:r>
        <w:t xml:space="preserve"> menghapus produk cacat dan mengkarantina area yang ditunjuk untuk investigasi</w:t>
      </w:r>
      <w:r>
        <w:br/>
        <w:t>Menyelidiki penyebab terjadi masalah, bagaimana itu bisa terjadi, mengapa bisa terjadi, apakah bisa terjadi lagi?</w:t>
      </w:r>
      <w:r>
        <w:br/>
        <w:t xml:space="preserve">Mengusulkan solusi yang tepat yang </w:t>
      </w:r>
      <w:proofErr w:type="gramStart"/>
      <w:r>
        <w:t>akan</w:t>
      </w:r>
      <w:proofErr w:type="gramEnd"/>
      <w:r>
        <w:t xml:space="preserve"> mencegah masalah terjadi lagi. Hal ini sering berarti perubahan pada proses.</w:t>
      </w:r>
      <w:r>
        <w:br/>
        <w:t xml:space="preserve">Anda perlu melaporkan tindakan </w:t>
      </w:r>
      <w:proofErr w:type="gramStart"/>
      <w:r>
        <w:t>apa</w:t>
      </w:r>
      <w:proofErr w:type="gramEnd"/>
      <w:r>
        <w:t xml:space="preserve"> yang benar-benar diambil</w:t>
      </w:r>
      <w:r>
        <w:br/>
        <w:t>Setelah beberapa waktu berjalan, Anda perlu untuk menilai apakah tindakan yang diambil berhasil dalam mencegah masalah yang sama dan mendokumentasikan bukti untuk mendukung keputusan Anda.</w:t>
      </w:r>
      <w:r>
        <w:br/>
        <w:t xml:space="preserve">Setelah anda yakin masalah tidak </w:t>
      </w:r>
      <w:proofErr w:type="gramStart"/>
      <w:r>
        <w:t>akan</w:t>
      </w:r>
      <w:proofErr w:type="gramEnd"/>
      <w:r>
        <w:t xml:space="preserve"> berulang lagi anda bisa menutup kasus ini</w:t>
      </w:r>
      <w:r>
        <w:br/>
        <w:t>Adapun untuk prosedur tindakan pencegahan, setidaknya harus memuat poin-poin berikut:</w:t>
      </w:r>
    </w:p>
    <w:p w:rsidR="001F2F37" w:rsidRDefault="001F2F37" w:rsidP="001F2F37">
      <w:pPr>
        <w:pStyle w:val="NormalWeb"/>
      </w:pPr>
      <w:r>
        <w:t>Bagaimana anda mengidentifikasi masalah</w:t>
      </w:r>
      <w:r>
        <w:br/>
        <w:t>Dimana dan bagaiamana membuat catatannya</w:t>
      </w:r>
      <w:r>
        <w:br/>
        <w:t xml:space="preserve">Bagaimana </w:t>
      </w:r>
      <w:proofErr w:type="gramStart"/>
      <w:r>
        <w:t>cara</w:t>
      </w:r>
      <w:proofErr w:type="gramEnd"/>
      <w:r>
        <w:t xml:space="preserve"> investigasi kasus dan dilakukan siapa?</w:t>
      </w:r>
      <w:r>
        <w:br/>
        <w:t xml:space="preserve">Memutuskan tindakan </w:t>
      </w:r>
      <w:proofErr w:type="gramStart"/>
      <w:r>
        <w:t>apa</w:t>
      </w:r>
      <w:proofErr w:type="gramEnd"/>
      <w:r>
        <w:t xml:space="preserve"> yang diambil</w:t>
      </w:r>
      <w:r>
        <w:br/>
        <w:t>Bagaimana merekam tindakan yang diambil</w:t>
      </w:r>
      <w:r>
        <w:br/>
        <w:t>Menilai solusi efektif dan mendokumentasikan semua tindakan preventif</w:t>
      </w:r>
      <w:r>
        <w:br/>
        <w:t>Kapan dan siapa yang bisa menutup masalah</w:t>
      </w:r>
    </w:p>
    <w:p w:rsidR="001F2F37" w:rsidRDefault="001F2F37" w:rsidP="001F2F37">
      <w:pPr>
        <w:pStyle w:val="NormalWeb"/>
      </w:pPr>
      <w:r>
        <w:t xml:space="preserve">Tips Melakukan Tindakan Perbaikan dan Pencegahan dalam Perusahaan Anda </w:t>
      </w:r>
    </w:p>
    <w:p w:rsidR="001F2F37" w:rsidRDefault="001F2F37" w:rsidP="001F2F37">
      <w:pPr>
        <w:pStyle w:val="NormalWeb"/>
      </w:pPr>
      <w:proofErr w:type="gramStart"/>
      <w:r>
        <w:t>Menetapkan tindakan perbaikan dan pencegahan atas suatu masalah bukanlah hal yang mudah.</w:t>
      </w:r>
      <w:proofErr w:type="gramEnd"/>
      <w:r>
        <w:t xml:space="preserve"> Dibutuhkan kejelian dan pemahaman yang utuh atas semua proses yang berjalan. </w:t>
      </w:r>
      <w:proofErr w:type="gramStart"/>
      <w:r>
        <w:t>Ini hanya bisa dilakukan apabila Anda telah memahami klausul ISO 9001 dan juga prosedur yang ditetapkan perusahaan Anda.</w:t>
      </w:r>
      <w:proofErr w:type="gramEnd"/>
      <w:r>
        <w:t xml:space="preserve"> </w:t>
      </w:r>
      <w:proofErr w:type="gramStart"/>
      <w:r>
        <w:t>Anda tidak mungkin menyatakan suatu kondisi sebagai masalah atau potensi masalah tanpa memahami klausul ISO 9001 dan juga prosedur yang telah ditetapkan.</w:t>
      </w:r>
      <w:proofErr w:type="gramEnd"/>
      <w:r>
        <w:t xml:space="preserve"> </w:t>
      </w:r>
      <w:proofErr w:type="gramStart"/>
      <w:r>
        <w:t>Untuk mempermudah anda dalam melakukan tindakan perbaikan dan tindakan pencegahan, berikut ini beberapa hal yang bisa Anda jadikan acuan.</w:t>
      </w:r>
      <w:proofErr w:type="gramEnd"/>
      <w:r>
        <w:t xml:space="preserve">  Anda bisa menemukan cara tindakan perbaikan </w:t>
      </w:r>
      <w:proofErr w:type="gramStart"/>
      <w:r>
        <w:t>melalui :</w:t>
      </w:r>
      <w:proofErr w:type="gramEnd"/>
    </w:p>
    <w:p w:rsidR="001F2F37" w:rsidRDefault="001F2F37" w:rsidP="001F2F37">
      <w:pPr>
        <w:pStyle w:val="NormalWeb"/>
      </w:pPr>
      <w:r>
        <w:t>Melakukan inspeksi tempat kerja</w:t>
      </w:r>
      <w:r>
        <w:br/>
        <w:t>pengujian, memeriksa, dan pemantauan pabrik dan peralatan</w:t>
      </w:r>
      <w:r>
        <w:br/>
      </w:r>
      <w:r>
        <w:lastRenderedPageBreak/>
        <w:t>konsultasi dengan staf</w:t>
      </w:r>
      <w:r>
        <w:br/>
        <w:t>Feedback pelanggan</w:t>
      </w:r>
      <w:r>
        <w:br/>
        <w:t>Audit</w:t>
      </w:r>
      <w:r>
        <w:br/>
        <w:t>laporan bahaya</w:t>
      </w:r>
      <w:r>
        <w:br/>
        <w:t>pengecekan dengan produk cacat</w:t>
      </w:r>
      <w:r>
        <w:br/>
        <w:t>menyelidiki keluhan</w:t>
      </w:r>
      <w:r>
        <w:br/>
        <w:t>meninjau kegagalan sistem</w:t>
      </w:r>
      <w:r>
        <w:br/>
        <w:t>meninjau persyaratan dan  peraturan perundang-undangan</w:t>
      </w:r>
      <w:r>
        <w:br/>
        <w:t>Adapun untuk tindakan pencegahan, anda bisa mengidentifikasi peluang perbaikan melalui beberapa cara berikut:</w:t>
      </w:r>
    </w:p>
    <w:p w:rsidR="001F2F37" w:rsidRPr="003B486C" w:rsidRDefault="001F2F37" w:rsidP="001F2F37">
      <w:pPr>
        <w:pStyle w:val="NormalWeb"/>
        <w:rPr>
          <w:color w:val="FF0000"/>
        </w:rPr>
      </w:pPr>
      <w:r w:rsidRPr="003B486C">
        <w:rPr>
          <w:color w:val="FF0000"/>
        </w:rPr>
        <w:t>Melalui proses tinjauan manajemen</w:t>
      </w:r>
      <w:r w:rsidRPr="003B486C">
        <w:rPr>
          <w:color w:val="FF0000"/>
        </w:rPr>
        <w:br/>
        <w:t>Memonitor proses/performance</w:t>
      </w:r>
      <w:r w:rsidRPr="003B486C">
        <w:rPr>
          <w:color w:val="FF0000"/>
        </w:rPr>
        <w:br/>
        <w:t>Menganalisa data garansi dan feedback pelanggan</w:t>
      </w:r>
      <w:r w:rsidRPr="003B486C">
        <w:rPr>
          <w:color w:val="FF0000"/>
        </w:rPr>
        <w:br/>
        <w:t>Menganalisis proses</w:t>
      </w:r>
      <w:r w:rsidRPr="003B486C">
        <w:rPr>
          <w:color w:val="FF0000"/>
        </w:rPr>
        <w:br/>
        <w:t>Mencari akar masalah untuk tindakan perbaikan</w:t>
      </w:r>
      <w:r w:rsidRPr="003B486C">
        <w:rPr>
          <w:color w:val="FF0000"/>
        </w:rPr>
        <w:br/>
        <w:t>Penilaian resiko</w:t>
      </w:r>
      <w:r w:rsidRPr="003B486C">
        <w:rPr>
          <w:color w:val="FF0000"/>
        </w:rPr>
        <w:br/>
        <w:t>Saran karyawan untuk perbaikan</w:t>
      </w:r>
      <w:r w:rsidRPr="003B486C">
        <w:rPr>
          <w:color w:val="FF0000"/>
        </w:rPr>
        <w:br/>
        <w:t>Jadwal produksi</w:t>
      </w:r>
      <w:r w:rsidRPr="003B486C">
        <w:rPr>
          <w:color w:val="FF0000"/>
        </w:rPr>
        <w:br/>
        <w:t>Pemantauan aturan perundang-undangan dan aturan</w:t>
      </w:r>
      <w:r w:rsidRPr="003B486C">
        <w:rPr>
          <w:color w:val="FF0000"/>
        </w:rPr>
        <w:br/>
        <w:t>Review marketplace</w:t>
      </w:r>
      <w:r w:rsidRPr="003B486C">
        <w:rPr>
          <w:color w:val="FF0000"/>
        </w:rPr>
        <w:br/>
        <w:t>Mengikuti perkembangan teknologi</w:t>
      </w:r>
      <w:r w:rsidRPr="003B486C">
        <w:rPr>
          <w:color w:val="FF0000"/>
        </w:rPr>
        <w:br/>
        <w:t>Temuan Audit mutu internal atau eksternal</w:t>
      </w:r>
      <w:r w:rsidRPr="003B486C">
        <w:rPr>
          <w:color w:val="FF0000"/>
        </w:rPr>
        <w:br/>
        <w:t>Pengamatan karyawan</w:t>
      </w:r>
      <w:r w:rsidRPr="003B486C">
        <w:rPr>
          <w:color w:val="FF0000"/>
        </w:rPr>
        <w:br/>
        <w:t xml:space="preserve">Demikianlah artikel ringkas tentang tindakan perbaikan dan pencegahan. </w:t>
      </w:r>
      <w:proofErr w:type="gramStart"/>
      <w:r w:rsidRPr="003B486C">
        <w:rPr>
          <w:color w:val="FF0000"/>
        </w:rPr>
        <w:t>Semoga dengan artikel ini dapat memberikan anda panduan untuk mengevaluasi sistem secara keseluruhan demi mencapai tujuan utama penerapan ISO 9001; perbaikan berkesinambungan (continual improvement).</w:t>
      </w:r>
      <w:proofErr w:type="gramEnd"/>
    </w:p>
    <w:p w:rsidR="00915A3B" w:rsidRDefault="00915A3B"/>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p w:rsidR="005E57F0" w:rsidRDefault="005E57F0" w:rsidP="005E57F0">
      <w:pPr>
        <w:pStyle w:val="NormalWeb"/>
      </w:pPr>
      <w:proofErr w:type="gramStart"/>
      <w:r>
        <w:t>Pengendalian Produk tidak Sesuai</w:t>
      </w:r>
      <w:r>
        <w:br/>
        <w:t>Dalam melakukan pekerjaan sehari-hari kerap terjadi permasalahan.</w:t>
      </w:r>
      <w:proofErr w:type="gramEnd"/>
      <w:r>
        <w:t xml:space="preserve"> </w:t>
      </w:r>
      <w:proofErr w:type="gramStart"/>
      <w:r>
        <w:t>Masalah yang dihadapi harus ada penanggulangannya apalagi masalah itu berkaitan dengan barang atau jasa untuk pelanggan.</w:t>
      </w:r>
      <w:proofErr w:type="gramEnd"/>
      <w:r>
        <w:t xml:space="preserve"> </w:t>
      </w:r>
    </w:p>
    <w:p w:rsidR="005E57F0" w:rsidRDefault="005E57F0" w:rsidP="005E57F0">
      <w:pPr>
        <w:pStyle w:val="NormalWeb"/>
      </w:pPr>
      <w:proofErr w:type="gramStart"/>
      <w:r>
        <w:t>ISO9001 :</w:t>
      </w:r>
      <w:proofErr w:type="gramEnd"/>
      <w:r>
        <w:t xml:space="preserve">2008, dalam klausul 8.3, mewajibkan perusahaan memiliki suatu prosedur untuk menangani produk yang tidak sesuai. </w:t>
      </w:r>
      <w:proofErr w:type="gramStart"/>
      <w:r>
        <w:t>Yang dimaksud dengan produk tidak sesuai adalah produk (atau jasa) yang tidak sesuai dengan persyaratan/spesifikasi yang telah ditentukan.</w:t>
      </w:r>
      <w:proofErr w:type="gramEnd"/>
    </w:p>
    <w:p w:rsidR="005E57F0" w:rsidRDefault="005E57F0" w:rsidP="005E57F0">
      <w:pPr>
        <w:pStyle w:val="NormalWeb"/>
      </w:pPr>
      <w:r>
        <w:t xml:space="preserve">Metode atau </w:t>
      </w:r>
      <w:proofErr w:type="gramStart"/>
      <w:r>
        <w:t>cara</w:t>
      </w:r>
      <w:proofErr w:type="gramEnd"/>
      <w:r>
        <w:t xml:space="preserve"> penangan produk tidak sesuai harus disesuaikan dengan metode atau cara yang cocok dengan kondisi perusahaan. </w:t>
      </w:r>
      <w:proofErr w:type="gramStart"/>
      <w:r>
        <w:t>Bergantung pada jenis-jenis ketidaksesuaian produk, penanganan produk tidak sesuai tentu berbeda-beda.</w:t>
      </w:r>
      <w:proofErr w:type="gramEnd"/>
    </w:p>
    <w:p w:rsidR="005E57F0" w:rsidRDefault="005E57F0" w:rsidP="005E57F0">
      <w:pPr>
        <w:pStyle w:val="NormalWeb"/>
      </w:pPr>
      <w:proofErr w:type="gramStart"/>
      <w:r>
        <w:t>Standar ISO 9001 versi 2008 (bukan ISO 2008) mengatur soal kontrol terhadap produk tidak sesuai.</w:t>
      </w:r>
      <w:proofErr w:type="gramEnd"/>
      <w:r>
        <w:t xml:space="preserve"> </w:t>
      </w:r>
      <w:proofErr w:type="gramStart"/>
      <w:r>
        <w:t>Tujuannya agar produk yang bermasalah itu tidak sampai ke tangan pelanggan atau pembeli.</w:t>
      </w:r>
      <w:proofErr w:type="gramEnd"/>
      <w:r>
        <w:t xml:space="preserve"> Jika itu terjadi, tentu </w:t>
      </w:r>
      <w:proofErr w:type="gramStart"/>
      <w:r>
        <w:t>akan</w:t>
      </w:r>
      <w:proofErr w:type="gramEnd"/>
      <w:r>
        <w:t xml:space="preserve"> merugikan reputasi perusahaan. </w:t>
      </w:r>
      <w:proofErr w:type="gramStart"/>
      <w:r>
        <w:t>Oleh sebab itu, mekanisme penanganan produk tidak sesuai harus ditetapkan aturannya dalam suatu prosedur yang terdokumentasi.</w:t>
      </w:r>
      <w:proofErr w:type="gramEnd"/>
    </w:p>
    <w:p w:rsidR="005E57F0" w:rsidRPr="009502B6" w:rsidRDefault="005E57F0" w:rsidP="005E57F0">
      <w:pPr>
        <w:pStyle w:val="NormalWeb"/>
        <w:rPr>
          <w:color w:val="FF0000"/>
        </w:rPr>
      </w:pPr>
      <w:r w:rsidRPr="009502B6">
        <w:rPr>
          <w:color w:val="FF0000"/>
        </w:rPr>
        <w:t>Di dalam prosedur pengendalian produk tidak sesuai harus ditentukan aturan tentang tiga hal</w:t>
      </w:r>
      <w:proofErr w:type="gramStart"/>
      <w:r w:rsidRPr="009502B6">
        <w:rPr>
          <w:color w:val="FF0000"/>
        </w:rPr>
        <w:t>:</w:t>
      </w:r>
      <w:proofErr w:type="gramEnd"/>
      <w:r w:rsidRPr="009502B6">
        <w:rPr>
          <w:color w:val="FF0000"/>
        </w:rPr>
        <w:br/>
        <w:t>identifikasi produk tidak sesuai</w:t>
      </w:r>
      <w:r w:rsidRPr="009502B6">
        <w:rPr>
          <w:color w:val="FF0000"/>
        </w:rPr>
        <w:br/>
        <w:t>penanganan produk tidak sesuai, dan</w:t>
      </w:r>
      <w:r w:rsidRPr="009502B6">
        <w:rPr>
          <w:color w:val="FF0000"/>
        </w:rPr>
        <w:br/>
        <w:t>penanggung jawab berikut kewenangan pihak yang bertanggung jawab atas penanganan produk tidak sesuai</w:t>
      </w:r>
      <w:r w:rsidRPr="009502B6">
        <w:rPr>
          <w:color w:val="FF0000"/>
        </w:rPr>
        <w:br/>
        <w:t xml:space="preserve">Terdapat beberapa pekerjaan yang harus dilakukan apabila ditemukan produk yang tidak sesuai. Kemungkinan pekerjaan itu antara lain: </w:t>
      </w:r>
      <w:r w:rsidRPr="009502B6">
        <w:rPr>
          <w:color w:val="FF0000"/>
        </w:rPr>
        <w:br/>
        <w:t>rework, melakukan rework agar produk tidak sesuai kembali memenuhi spesifikasi yang ditentukan,</w:t>
      </w:r>
      <w:r w:rsidRPr="009502B6">
        <w:rPr>
          <w:color w:val="FF0000"/>
        </w:rPr>
        <w:br/>
        <w:t>negosiasi, melakukan negoisasi dengan pelanggan agar produk tidak sesui bisa diterima, baik tanpa perbaikan maupun dengan perbaikan,</w:t>
      </w:r>
      <w:r w:rsidRPr="009502B6">
        <w:rPr>
          <w:color w:val="FF0000"/>
        </w:rPr>
        <w:br/>
        <w:t>regrade, melakukan perbaikan, tetapi kualitas tidak lagi memenuhi spesifikasi,</w:t>
      </w:r>
      <w:r w:rsidRPr="009502B6">
        <w:rPr>
          <w:color w:val="FF0000"/>
        </w:rPr>
        <w:br/>
        <w:t>scrapping.</w:t>
      </w:r>
      <w:r w:rsidRPr="009502B6">
        <w:rPr>
          <w:color w:val="FF0000"/>
        </w:rPr>
        <w:br/>
        <w:t xml:space="preserve">Dalam penerapan sistem manajemen mutu iso 9001 versi 2008, sumber informasi ketidaksesuaian produk dapat diperoleh dari beberapa kegiatan internal seperti berikut ini: </w:t>
      </w:r>
      <w:r w:rsidRPr="009502B6">
        <w:rPr>
          <w:color w:val="FF0000"/>
        </w:rPr>
        <w:br/>
        <w:t>verifikasi produk yang dibeli (7.4.3</w:t>
      </w:r>
      <w:proofErr w:type="gramStart"/>
      <w:r w:rsidRPr="009502B6">
        <w:rPr>
          <w:color w:val="FF0000"/>
        </w:rPr>
        <w:t>)</w:t>
      </w:r>
      <w:proofErr w:type="gramEnd"/>
      <w:r w:rsidRPr="009502B6">
        <w:rPr>
          <w:color w:val="FF0000"/>
        </w:rPr>
        <w:br/>
        <w:t>produksi dan penyediaan Jasa (7.5)</w:t>
      </w:r>
      <w:r w:rsidRPr="009502B6">
        <w:rPr>
          <w:color w:val="FF0000"/>
        </w:rPr>
        <w:br/>
        <w:t>pemantauan dan pengukuran (8.2)</w:t>
      </w:r>
      <w:r w:rsidRPr="009502B6">
        <w:rPr>
          <w:color w:val="FF0000"/>
        </w:rPr>
        <w:br/>
        <w:t>Selain ketiga sumber, informasi lain dapat pula diperoleh dari pihak diluar perusahaan, misalnya keluhan pelanggan.</w:t>
      </w:r>
    </w:p>
    <w:p w:rsidR="005E57F0" w:rsidRDefault="005E57F0" w:rsidP="005E57F0">
      <w:pPr>
        <w:pStyle w:val="NormalWeb"/>
      </w:pPr>
      <w:proofErr w:type="gramStart"/>
      <w:r>
        <w:t>Terhadap produk tidak sesuai harus diambil tindakan.</w:t>
      </w:r>
      <w:proofErr w:type="gramEnd"/>
      <w:r>
        <w:t xml:space="preserve"> Pada tahap awal dengan identifikasi produk tersebut, misalnya dengan </w:t>
      </w:r>
      <w:proofErr w:type="gramStart"/>
      <w:r>
        <w:t>cara</w:t>
      </w:r>
      <w:proofErr w:type="gramEnd"/>
      <w:r>
        <w:t xml:space="preserve"> memisahkan produk tidak sesuai dengan produk yang </w:t>
      </w:r>
      <w:r>
        <w:lastRenderedPageBreak/>
        <w:t xml:space="preserve">sesuai.Tata kelola identifikasi hendaknya disesuaikan dengan proses yang tercantum dalam 7.5.3 Identifikasi dan Mampu Telusur. </w:t>
      </w:r>
      <w:proofErr w:type="gramStart"/>
      <w:r>
        <w:t>Selanjutnya, tahap penanggulangan (8.5.2 Tindakan koreksi) dan pendokumentasian.</w:t>
      </w:r>
      <w:proofErr w:type="gramEnd"/>
      <w:r>
        <w:t xml:space="preserve"> </w:t>
      </w:r>
    </w:p>
    <w:p w:rsidR="005E57F0" w:rsidRDefault="005E57F0" w:rsidP="005E57F0">
      <w:pPr>
        <w:rPr>
          <w:b/>
          <w:bCs/>
          <w:color w:val="000000"/>
        </w:rPr>
      </w:pPr>
    </w:p>
    <w:p w:rsidR="005E57F0" w:rsidRDefault="005E57F0" w:rsidP="005E57F0">
      <w:pPr>
        <w:jc w:val="center"/>
        <w:rPr>
          <w:b/>
          <w:bCs/>
          <w:color w:val="000000"/>
        </w:rPr>
      </w:pPr>
      <w:r>
        <w:rPr>
          <w:b/>
          <w:bCs/>
          <w:color w:val="000000"/>
        </w:rPr>
        <w:pict>
          <v:rect id="_x0000_i1025" style="width:468pt;height:1.5pt" o:hralign="center" o:hrstd="t" o:hr="t" fillcolor="#aca899" stroked="f"/>
        </w:pict>
      </w:r>
    </w:p>
    <w:p w:rsidR="005E57F0" w:rsidRDefault="006B1AA1">
      <w:r>
        <w:t xml:space="preserve">Rework yang perlu </w:t>
      </w:r>
      <w:proofErr w:type="gramStart"/>
      <w:r>
        <w:t>diperhatikan :</w:t>
      </w:r>
      <w:proofErr w:type="gramEnd"/>
    </w:p>
    <w:p w:rsidR="006B1AA1" w:rsidRDefault="006B1AA1">
      <w:r>
        <w:t>Manajemen Produksi</w:t>
      </w:r>
    </w:p>
    <w:p w:rsidR="006B1AA1" w:rsidRDefault="006B1AA1">
      <w:r>
        <w:t>Kapasitas area detective goods vs penyimpanan dikhawatirkan status berubah</w:t>
      </w:r>
    </w:p>
    <w:p w:rsidR="006B1AA1" w:rsidRDefault="006B1AA1">
      <w:r>
        <w:t>Strategi produksi disesuaikan dengan rencana produksi</w:t>
      </w:r>
    </w:p>
    <w:p w:rsidR="006B1AA1" w:rsidRDefault="006B1AA1">
      <w:r>
        <w:t>Waktu penyimpanan</w:t>
      </w:r>
      <w:r w:rsidR="00C861DB">
        <w:t xml:space="preserve"> (FIFO)</w:t>
      </w:r>
    </w:p>
    <w:p w:rsidR="006B1AA1" w:rsidRDefault="006B1AA1"/>
    <w:sectPr w:rsidR="006B1AA1" w:rsidSect="00915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162AF"/>
    <w:multiLevelType w:val="hybridMultilevel"/>
    <w:tmpl w:val="CE00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F2F37"/>
    <w:rsid w:val="001F2F37"/>
    <w:rsid w:val="00282A3A"/>
    <w:rsid w:val="003B486C"/>
    <w:rsid w:val="003B64CB"/>
    <w:rsid w:val="005E57F0"/>
    <w:rsid w:val="006B1AA1"/>
    <w:rsid w:val="006E153B"/>
    <w:rsid w:val="008148F8"/>
    <w:rsid w:val="00915A3B"/>
    <w:rsid w:val="009502B6"/>
    <w:rsid w:val="00C861DB"/>
    <w:rsid w:val="00D75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3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F37"/>
    <w:pPr>
      <w:spacing w:before="100" w:beforeAutospacing="1" w:after="100" w:afterAutospacing="1"/>
    </w:pPr>
  </w:style>
  <w:style w:type="character" w:styleId="Hyperlink">
    <w:name w:val="Hyperlink"/>
    <w:basedOn w:val="DefaultParagraphFont"/>
    <w:uiPriority w:val="99"/>
    <w:semiHidden/>
    <w:unhideWhenUsed/>
    <w:rsid w:val="005E57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1395718">
      <w:bodyDiv w:val="1"/>
      <w:marLeft w:val="0"/>
      <w:marRight w:val="0"/>
      <w:marTop w:val="0"/>
      <w:marBottom w:val="0"/>
      <w:divBdr>
        <w:top w:val="none" w:sz="0" w:space="0" w:color="auto"/>
        <w:left w:val="none" w:sz="0" w:space="0" w:color="auto"/>
        <w:bottom w:val="none" w:sz="0" w:space="0" w:color="auto"/>
        <w:right w:val="none" w:sz="0" w:space="0" w:color="auto"/>
      </w:divBdr>
    </w:div>
    <w:div w:id="1746688146">
      <w:bodyDiv w:val="1"/>
      <w:marLeft w:val="0"/>
      <w:marRight w:val="0"/>
      <w:marTop w:val="0"/>
      <w:marBottom w:val="0"/>
      <w:divBdr>
        <w:top w:val="none" w:sz="0" w:space="0" w:color="auto"/>
        <w:left w:val="none" w:sz="0" w:space="0" w:color="auto"/>
        <w:bottom w:val="none" w:sz="0" w:space="0" w:color="auto"/>
        <w:right w:val="none" w:sz="0" w:space="0" w:color="auto"/>
      </w:divBdr>
    </w:div>
    <w:div w:id="17641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chitose</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dc:creator>
  <cp:keywords/>
  <dc:description/>
  <cp:lastModifiedBy>Berry</cp:lastModifiedBy>
  <cp:revision>4</cp:revision>
  <dcterms:created xsi:type="dcterms:W3CDTF">2017-06-21T01:21:00Z</dcterms:created>
  <dcterms:modified xsi:type="dcterms:W3CDTF">2017-06-21T09:20:00Z</dcterms:modified>
</cp:coreProperties>
</file>