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731E" w:rsidRDefault="0075731E">
      <w:pPr>
        <w:pStyle w:val="BodyText"/>
      </w:pPr>
    </w:p>
    <w:tbl>
      <w:tblPr>
        <w:tblW w:w="0" w:type="auto"/>
        <w:tblInd w:w="-9" w:type="dxa"/>
        <w:tblLayout w:type="fixed"/>
        <w:tblLook w:val="0000"/>
      </w:tblPr>
      <w:tblGrid>
        <w:gridCol w:w="1243"/>
        <w:gridCol w:w="1414"/>
        <w:gridCol w:w="331"/>
        <w:gridCol w:w="1798"/>
        <w:gridCol w:w="9"/>
        <w:gridCol w:w="1419"/>
        <w:gridCol w:w="286"/>
        <w:gridCol w:w="857"/>
        <w:gridCol w:w="634"/>
        <w:gridCol w:w="1638"/>
      </w:tblGrid>
      <w:tr w:rsidR="00211AF8">
        <w:trPr>
          <w:trHeight w:val="1470"/>
        </w:trPr>
        <w:tc>
          <w:tcPr>
            <w:tcW w:w="9629" w:type="dxa"/>
            <w:gridSpan w:val="10"/>
            <w:tcBorders>
              <w:top w:val="single" w:sz="8" w:space="0" w:color="0000FF"/>
              <w:left w:val="single" w:sz="8" w:space="0" w:color="0000FF"/>
              <w:bottom w:val="double" w:sz="1" w:space="0" w:color="0000FF"/>
              <w:right w:val="single" w:sz="8" w:space="0" w:color="0000FF"/>
            </w:tcBorders>
            <w:shd w:val="clear" w:color="auto" w:fill="F2F2F2"/>
            <w:vAlign w:val="center"/>
          </w:tcPr>
          <w:p w:rsidR="0075731E" w:rsidRDefault="000B1463">
            <w:pPr>
              <w:snapToGrid w:val="0"/>
              <w:jc w:val="center"/>
              <w:rPr>
                <w:b/>
                <w:color w:val="0000FF"/>
                <w:sz w:val="30"/>
              </w:rPr>
            </w:pPr>
            <w:r>
              <w:rPr>
                <w:b/>
                <w:color w:val="0000FF"/>
                <w:sz w:val="30"/>
              </w:rPr>
              <w:t xml:space="preserve">     </w:t>
            </w:r>
          </w:p>
          <w:p w:rsidR="0075731E" w:rsidRDefault="000B1463">
            <w:pPr>
              <w:jc w:val="center"/>
              <w:rPr>
                <w:b/>
                <w:color w:val="0000FF"/>
                <w:sz w:val="32"/>
              </w:rPr>
            </w:pPr>
            <w:r>
              <w:rPr>
                <w:b/>
                <w:color w:val="0000FF"/>
                <w:sz w:val="32"/>
              </w:rPr>
              <w:t>LEMBAR STATUS DOKUMEN DAN DATA</w:t>
            </w:r>
          </w:p>
          <w:p w:rsidR="0075731E" w:rsidRDefault="0075731E">
            <w:pPr>
              <w:jc w:val="center"/>
              <w:rPr>
                <w:b/>
                <w:color w:val="0000FF"/>
                <w:sz w:val="30"/>
              </w:rPr>
            </w:pPr>
          </w:p>
        </w:tc>
      </w:tr>
      <w:tr w:rsidR="00211AF8">
        <w:trPr>
          <w:trHeight w:hRule="exact" w:val="137"/>
        </w:trPr>
        <w:tc>
          <w:tcPr>
            <w:tcW w:w="9629" w:type="dxa"/>
            <w:gridSpan w:val="10"/>
            <w:tcBorders>
              <w:left w:val="single" w:sz="8" w:space="0" w:color="0000FF"/>
              <w:right w:val="single" w:sz="8" w:space="0" w:color="0000FF"/>
            </w:tcBorders>
            <w:shd w:val="clear" w:color="auto" w:fill="auto"/>
          </w:tcPr>
          <w:p w:rsidR="0075731E" w:rsidRDefault="00D65125">
            <w:pPr>
              <w:snapToGrid w:val="0"/>
              <w:jc w:val="center"/>
              <w:rPr>
                <w:color w:val="0000FF"/>
                <w:sz w:val="10"/>
              </w:rPr>
            </w:pPr>
            <w:r w:rsidRPr="00D65125">
              <w:pict>
                <v:shapetype id="_x0000_t202" coordsize="21600,21600" o:spt="202" path="m,l,21600r21600,l21600,xe">
                  <v:stroke joinstyle="miter"/>
                  <v:path gradientshapeok="t" o:connecttype="rect"/>
                </v:shapetype>
                <v:shape id="_x0000_s1026" type="#_x0000_t202" style="position:absolute;left:0;text-align:left;margin-left:51.2pt;margin-top:6.8pt;width:57.05pt;height:58.25pt;z-index:251658240;mso-wrap-distance-left:9.05pt;mso-wrap-distance-right:9.05pt;mso-position-horizontal-relative:margin;mso-position-vertical-relative:text" stroked="f">
                  <v:fill color2="black"/>
                  <v:textbox inset="0,0,0,0">
                    <w:txbxContent>
                      <w:p w:rsidR="000B1463" w:rsidRDefault="00D6512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57pt" filled="t">
                              <v:fill color2="black"/>
                              <v:imagedata r:id="rId7" o:title=""/>
                            </v:shape>
                          </w:pict>
                        </w:r>
                      </w:p>
                    </w:txbxContent>
                  </v:textbox>
                  <w10:wrap anchorx="margin"/>
                </v:shape>
              </w:pict>
            </w:r>
          </w:p>
        </w:tc>
      </w:tr>
      <w:tr w:rsidR="00211AF8">
        <w:trPr>
          <w:trHeight w:val="1250"/>
        </w:trPr>
        <w:tc>
          <w:tcPr>
            <w:tcW w:w="9629" w:type="dxa"/>
            <w:gridSpan w:val="10"/>
            <w:tcBorders>
              <w:left w:val="single" w:sz="8" w:space="0" w:color="0000FF"/>
              <w:right w:val="single" w:sz="8" w:space="0" w:color="0000FF"/>
            </w:tcBorders>
            <w:shd w:val="clear" w:color="auto" w:fill="auto"/>
          </w:tcPr>
          <w:p w:rsidR="0075731E" w:rsidRDefault="00D65125">
            <w:pPr>
              <w:snapToGrid w:val="0"/>
              <w:jc w:val="center"/>
              <w:rPr>
                <w:color w:val="0000FF"/>
                <w:sz w:val="10"/>
              </w:rPr>
            </w:pPr>
            <w:r w:rsidRPr="00D65125">
              <w:pict>
                <v:shape id="_x0000_s1028" type="#_x0000_t202" style="position:absolute;left:0;text-align:left;margin-left:109.1pt;margin-top:1.05pt;width:345.55pt;height:56.85pt;z-index:251659264;mso-wrap-distance-left:9.05pt;mso-wrap-distance-right:9.05pt;mso-position-horizontal-relative:text;mso-position-vertical-relative:text" stroked="f">
                  <v:fill color2="black"/>
                  <v:textbox inset="0,0,0,0">
                    <w:txbxContent>
                      <w:p w:rsidR="000B1463" w:rsidRDefault="000B1463">
                        <w:pPr>
                          <w:rPr>
                            <w:b/>
                            <w:color w:val="0000FF"/>
                            <w:sz w:val="4"/>
                          </w:rPr>
                        </w:pPr>
                      </w:p>
                      <w:p w:rsidR="000B1463" w:rsidRDefault="000B1463">
                        <w:pPr>
                          <w:jc w:val="both"/>
                          <w:rPr>
                            <w:b/>
                            <w:color w:val="0000FF"/>
                            <w:sz w:val="38"/>
                          </w:rPr>
                        </w:pPr>
                        <w:r>
                          <w:rPr>
                            <w:b/>
                            <w:color w:val="0000FF"/>
                            <w:sz w:val="38"/>
                          </w:rPr>
                          <w:t>PT.CHITOSE INTERNASIONAL Tbk.</w:t>
                        </w:r>
                      </w:p>
                      <w:p w:rsidR="000B1463" w:rsidRDefault="000B1463">
                        <w:pPr>
                          <w:pStyle w:val="Heading9"/>
                          <w:rPr>
                            <w:color w:val="0000FF"/>
                            <w:sz w:val="16"/>
                          </w:rPr>
                        </w:pPr>
                      </w:p>
                      <w:p w:rsidR="000B1463" w:rsidRDefault="000B1463">
                        <w:pPr>
                          <w:pStyle w:val="Heading9"/>
                          <w:rPr>
                            <w:color w:val="0000FF"/>
                            <w:sz w:val="32"/>
                          </w:rPr>
                        </w:pPr>
                        <w:r>
                          <w:rPr>
                            <w:color w:val="0000FF"/>
                            <w:sz w:val="32"/>
                          </w:rPr>
                          <w:t>Jl. Industri III No. 5 Leuwigajah-Cimahi</w:t>
                        </w:r>
                      </w:p>
                    </w:txbxContent>
                  </v:textbox>
                </v:shape>
              </w:pict>
            </w:r>
          </w:p>
        </w:tc>
      </w:tr>
      <w:tr w:rsidR="00211AF8">
        <w:tc>
          <w:tcPr>
            <w:tcW w:w="9629" w:type="dxa"/>
            <w:gridSpan w:val="10"/>
            <w:tcBorders>
              <w:left w:val="single" w:sz="8" w:space="0" w:color="0000FF"/>
              <w:right w:val="single" w:sz="8" w:space="0" w:color="0000FF"/>
            </w:tcBorders>
            <w:shd w:val="clear" w:color="auto" w:fill="auto"/>
          </w:tcPr>
          <w:p w:rsidR="0075731E" w:rsidRDefault="0075731E">
            <w:pPr>
              <w:snapToGrid w:val="0"/>
              <w:jc w:val="center"/>
              <w:rPr>
                <w:color w:val="0000FF"/>
                <w:sz w:val="10"/>
              </w:rPr>
            </w:pPr>
          </w:p>
        </w:tc>
      </w:tr>
      <w:tr w:rsidR="00211AF8" w:rsidTr="000B1463">
        <w:tc>
          <w:tcPr>
            <w:tcW w:w="4795" w:type="dxa"/>
            <w:gridSpan w:val="5"/>
            <w:tcBorders>
              <w:top w:val="double" w:sz="1" w:space="0" w:color="0000FF"/>
              <w:left w:val="single" w:sz="8" w:space="0" w:color="0000FF"/>
            </w:tcBorders>
            <w:shd w:val="clear" w:color="auto" w:fill="auto"/>
          </w:tcPr>
          <w:p w:rsidR="0075731E" w:rsidRDefault="0075731E">
            <w:pPr>
              <w:snapToGrid w:val="0"/>
              <w:rPr>
                <w:b/>
                <w:color w:val="0000FF"/>
                <w:sz w:val="8"/>
              </w:rPr>
            </w:pPr>
          </w:p>
          <w:p w:rsidR="0075731E" w:rsidRDefault="000B1463" w:rsidP="00DB2561">
            <w:pPr>
              <w:rPr>
                <w:b/>
                <w:color w:val="0000FF"/>
                <w:sz w:val="24"/>
              </w:rPr>
            </w:pPr>
            <w:r>
              <w:rPr>
                <w:b/>
                <w:color w:val="0000FF"/>
                <w:sz w:val="24"/>
              </w:rPr>
              <w:t xml:space="preserve">Judul :                  PROSEDUR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rsidR="0075731E" w:rsidRDefault="0075731E">
            <w:pPr>
              <w:snapToGrid w:val="0"/>
              <w:rPr>
                <w:b/>
                <w:color w:val="0000FF"/>
                <w:sz w:val="8"/>
              </w:rPr>
            </w:pPr>
          </w:p>
          <w:p w:rsidR="0075731E" w:rsidRDefault="000B1463">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rsidR="0075731E" w:rsidRDefault="000B1463" w:rsidP="00B372BD">
            <w:pPr>
              <w:snapToGrid w:val="0"/>
              <w:rPr>
                <w:b/>
                <w:bCs/>
                <w:color w:val="0000FF"/>
                <w:sz w:val="20"/>
              </w:rPr>
            </w:pPr>
            <w:r>
              <w:rPr>
                <w:b/>
                <w:bCs/>
                <w:color w:val="0000FF"/>
                <w:sz w:val="20"/>
              </w:rPr>
              <w:t xml:space="preserve"> :</w:t>
            </w:r>
            <w:r>
              <w:rPr>
                <w:color w:val="0000FF"/>
                <w:sz w:val="20"/>
              </w:rPr>
              <w:t xml:space="preserve"> </w:t>
            </w:r>
            <w:r w:rsidR="009D7B69">
              <w:rPr>
                <w:color w:val="0000FF"/>
                <w:sz w:val="20"/>
              </w:rPr>
              <w:t>PCH.P.1</w:t>
            </w:r>
          </w:p>
        </w:tc>
      </w:tr>
      <w:tr w:rsidR="00211AF8" w:rsidTr="000B1463">
        <w:tc>
          <w:tcPr>
            <w:tcW w:w="4795" w:type="dxa"/>
            <w:gridSpan w:val="5"/>
            <w:tcBorders>
              <w:left w:val="single" w:sz="8" w:space="0" w:color="0000FF"/>
            </w:tcBorders>
            <w:shd w:val="clear" w:color="auto" w:fill="auto"/>
          </w:tcPr>
          <w:p w:rsidR="00DB2561" w:rsidRPr="000B1463" w:rsidRDefault="000B1463" w:rsidP="000B1463">
            <w:pPr>
              <w:snapToGrid w:val="0"/>
              <w:jc w:val="center"/>
              <w:rPr>
                <w:b/>
                <w:bCs/>
                <w:color w:val="0000FF"/>
                <w:sz w:val="24"/>
                <w:szCs w:val="24"/>
                <w:lang w:val="id-ID"/>
              </w:rPr>
            </w:pPr>
            <w:r>
              <w:rPr>
                <w:b/>
                <w:bCs/>
                <w:color w:val="0000FF"/>
                <w:sz w:val="24"/>
                <w:szCs w:val="24"/>
              </w:rPr>
              <w:t>PEMBELIAN</w:t>
            </w:r>
          </w:p>
        </w:tc>
        <w:tc>
          <w:tcPr>
            <w:tcW w:w="2562" w:type="dxa"/>
            <w:gridSpan w:val="3"/>
            <w:tcBorders>
              <w:top w:val="single" w:sz="4" w:space="0" w:color="0000FF"/>
              <w:left w:val="double" w:sz="1" w:space="0" w:color="0000FF"/>
              <w:bottom w:val="single" w:sz="4" w:space="0" w:color="0000FF"/>
            </w:tcBorders>
            <w:shd w:val="clear" w:color="auto" w:fill="auto"/>
          </w:tcPr>
          <w:p w:rsidR="0075731E" w:rsidRDefault="0075731E">
            <w:pPr>
              <w:snapToGrid w:val="0"/>
              <w:rPr>
                <w:b/>
                <w:color w:val="0000FF"/>
                <w:sz w:val="8"/>
              </w:rPr>
            </w:pPr>
          </w:p>
          <w:p w:rsidR="0075731E" w:rsidRDefault="000B1463">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rsidR="0075731E" w:rsidRDefault="0075731E">
            <w:pPr>
              <w:snapToGrid w:val="0"/>
              <w:rPr>
                <w:b/>
                <w:color w:val="0000FF"/>
                <w:sz w:val="8"/>
              </w:rPr>
            </w:pPr>
          </w:p>
          <w:p w:rsidR="0075731E" w:rsidRDefault="000B1463" w:rsidP="00BC5A3F">
            <w:pPr>
              <w:rPr>
                <w:b/>
                <w:color w:val="0000FF"/>
                <w:sz w:val="20"/>
              </w:rPr>
            </w:pPr>
            <w:r>
              <w:rPr>
                <w:b/>
                <w:color w:val="0000FF"/>
                <w:sz w:val="24"/>
              </w:rPr>
              <w:t xml:space="preserve">: </w:t>
            </w:r>
            <w:r w:rsidR="00BC5A3F">
              <w:rPr>
                <w:b/>
                <w:color w:val="0000FF"/>
                <w:sz w:val="20"/>
              </w:rPr>
              <w:t>4</w:t>
            </w:r>
          </w:p>
        </w:tc>
      </w:tr>
      <w:tr w:rsidR="00211AF8" w:rsidTr="000B1463">
        <w:tc>
          <w:tcPr>
            <w:tcW w:w="4795" w:type="dxa"/>
            <w:gridSpan w:val="5"/>
            <w:tcBorders>
              <w:left w:val="single" w:sz="8" w:space="0" w:color="0000FF"/>
              <w:right w:val="double" w:sz="2" w:space="0" w:color="0000FF"/>
            </w:tcBorders>
            <w:shd w:val="clear" w:color="auto" w:fill="auto"/>
          </w:tcPr>
          <w:p w:rsidR="0075731E" w:rsidRDefault="000B1463" w:rsidP="009D7B69">
            <w:pPr>
              <w:snapToGrid w:val="0"/>
              <w:jc w:val="center"/>
              <w:rPr>
                <w:b/>
                <w:bCs/>
                <w:color w:val="0000FF"/>
                <w:sz w:val="24"/>
                <w:szCs w:val="24"/>
              </w:rPr>
            </w:pPr>
            <w:r>
              <w:rPr>
                <w:b/>
                <w:bCs/>
                <w:color w:val="0000FF"/>
                <w:sz w:val="24"/>
                <w:szCs w:val="24"/>
              </w:rPr>
              <w:t>( P-P)</w:t>
            </w:r>
          </w:p>
        </w:tc>
        <w:tc>
          <w:tcPr>
            <w:tcW w:w="2562" w:type="dxa"/>
            <w:gridSpan w:val="3"/>
            <w:tcBorders>
              <w:top w:val="single" w:sz="4" w:space="0" w:color="0000FF"/>
              <w:left w:val="double" w:sz="2" w:space="0" w:color="0000FF"/>
              <w:bottom w:val="double" w:sz="2" w:space="0" w:color="0000FF"/>
            </w:tcBorders>
            <w:shd w:val="clear" w:color="auto" w:fill="auto"/>
            <w:vAlign w:val="center"/>
          </w:tcPr>
          <w:p w:rsidR="0075731E" w:rsidRDefault="000B1463" w:rsidP="00B372BD">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rsidR="0075731E" w:rsidRDefault="0075731E">
            <w:pPr>
              <w:snapToGrid w:val="0"/>
              <w:rPr>
                <w:b/>
                <w:color w:val="0000FF"/>
                <w:sz w:val="8"/>
              </w:rPr>
            </w:pPr>
          </w:p>
          <w:p w:rsidR="0075731E" w:rsidRDefault="000B1463" w:rsidP="00BC5A3F">
            <w:pPr>
              <w:rPr>
                <w:b/>
                <w:color w:val="0000FF"/>
                <w:sz w:val="20"/>
              </w:rPr>
            </w:pPr>
            <w:r>
              <w:rPr>
                <w:b/>
                <w:color w:val="0000FF"/>
                <w:sz w:val="24"/>
              </w:rPr>
              <w:t>:</w:t>
            </w:r>
            <w:r>
              <w:rPr>
                <w:b/>
                <w:color w:val="0000FF"/>
                <w:sz w:val="20"/>
              </w:rPr>
              <w:t xml:space="preserve"> </w:t>
            </w:r>
            <w:r w:rsidR="00BC5A3F">
              <w:rPr>
                <w:b/>
                <w:color w:val="0000FF"/>
                <w:sz w:val="20"/>
              </w:rPr>
              <w:t>11 januari 2018</w:t>
            </w:r>
          </w:p>
        </w:tc>
      </w:tr>
      <w:tr w:rsidR="00211AF8" w:rsidTr="000B1463">
        <w:tc>
          <w:tcPr>
            <w:tcW w:w="4795" w:type="dxa"/>
            <w:gridSpan w:val="5"/>
            <w:tcBorders>
              <w:top w:val="double" w:sz="1" w:space="0" w:color="0000FF"/>
              <w:left w:val="single" w:sz="8"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sz w:val="26"/>
              </w:rPr>
            </w:pPr>
            <w:r>
              <w:rPr>
                <w:b/>
                <w:color w:val="0000FF"/>
                <w:sz w:val="26"/>
              </w:rPr>
              <w:t>PENYUSUN</w:t>
            </w:r>
          </w:p>
          <w:p w:rsidR="0075731E" w:rsidRDefault="0075731E">
            <w:pPr>
              <w:jc w:val="center"/>
              <w:rPr>
                <w:b/>
                <w:color w:val="0000FF"/>
                <w:sz w:val="8"/>
              </w:rPr>
            </w:pPr>
          </w:p>
        </w:tc>
        <w:tc>
          <w:tcPr>
            <w:tcW w:w="4834" w:type="dxa"/>
            <w:gridSpan w:val="5"/>
            <w:tcBorders>
              <w:top w:val="double" w:sz="1" w:space="0" w:color="0000FF"/>
              <w:left w:val="double" w:sz="1" w:space="0" w:color="0000FF"/>
              <w:right w:val="single" w:sz="8"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sz w:val="26"/>
              </w:rPr>
            </w:pPr>
            <w:r>
              <w:rPr>
                <w:b/>
                <w:color w:val="0000FF"/>
                <w:sz w:val="26"/>
              </w:rPr>
              <w:t>YANG MENYETUJUI</w:t>
            </w:r>
          </w:p>
        </w:tc>
      </w:tr>
      <w:tr w:rsidR="00211AF8" w:rsidTr="000B1463">
        <w:tc>
          <w:tcPr>
            <w:tcW w:w="1243" w:type="dxa"/>
            <w:tcBorders>
              <w:left w:val="single" w:sz="8"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rPr>
            </w:pPr>
            <w:r>
              <w:rPr>
                <w:b/>
                <w:color w:val="0000FF"/>
              </w:rPr>
              <w:t>Nama</w:t>
            </w:r>
          </w:p>
          <w:p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rPr>
            </w:pPr>
            <w:r>
              <w:rPr>
                <w:b/>
                <w:color w:val="0000FF"/>
              </w:rPr>
              <w:t>Jabatan</w:t>
            </w:r>
          </w:p>
        </w:tc>
        <w:tc>
          <w:tcPr>
            <w:tcW w:w="1807" w:type="dxa"/>
            <w:gridSpan w:val="2"/>
            <w:tcBorders>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rPr>
            </w:pPr>
            <w:r>
              <w:rPr>
                <w:b/>
                <w:color w:val="0000FF"/>
              </w:rPr>
              <w:t>Tandatangan</w:t>
            </w:r>
          </w:p>
        </w:tc>
      </w:tr>
      <w:tr w:rsidR="00211AF8" w:rsidTr="000B1463">
        <w:trPr>
          <w:trHeight w:val="524"/>
        </w:trPr>
        <w:tc>
          <w:tcPr>
            <w:tcW w:w="1243" w:type="dxa"/>
            <w:tcBorders>
              <w:top w:val="single" w:sz="4" w:space="0" w:color="0000FF"/>
              <w:left w:val="single" w:sz="8" w:space="0" w:color="0000FF"/>
            </w:tcBorders>
            <w:shd w:val="clear" w:color="auto" w:fill="auto"/>
            <w:vAlign w:val="center"/>
          </w:tcPr>
          <w:p w:rsidR="0075731E" w:rsidRDefault="000B1463">
            <w:pPr>
              <w:pStyle w:val="Heading8"/>
              <w:snapToGrid w:val="0"/>
            </w:pPr>
            <w:r>
              <w:t>Ferry H</w:t>
            </w:r>
          </w:p>
        </w:tc>
        <w:tc>
          <w:tcPr>
            <w:tcW w:w="1745" w:type="dxa"/>
            <w:gridSpan w:val="2"/>
            <w:tcBorders>
              <w:top w:val="single" w:sz="4" w:space="0" w:color="0000FF"/>
              <w:left w:val="single" w:sz="4" w:space="0" w:color="0000FF"/>
            </w:tcBorders>
            <w:shd w:val="clear" w:color="auto" w:fill="auto"/>
            <w:vAlign w:val="center"/>
          </w:tcPr>
          <w:p w:rsidR="0075731E" w:rsidRDefault="000B1463" w:rsidP="00C07C2A">
            <w:pPr>
              <w:pStyle w:val="Heading7"/>
              <w:snapToGrid w:val="0"/>
              <w:jc w:val="center"/>
              <w:rPr>
                <w:b/>
                <w:i/>
                <w:color w:val="0000FF"/>
                <w:sz w:val="20"/>
              </w:rPr>
            </w:pPr>
            <w:r>
              <w:rPr>
                <w:b/>
                <w:i/>
                <w:color w:val="0000FF"/>
                <w:sz w:val="20"/>
              </w:rPr>
              <w:t>PCH. Mgr</w:t>
            </w:r>
          </w:p>
        </w:tc>
        <w:tc>
          <w:tcPr>
            <w:tcW w:w="1807" w:type="dxa"/>
            <w:gridSpan w:val="2"/>
            <w:tcBorders>
              <w:top w:val="single" w:sz="4" w:space="0" w:color="0000FF"/>
              <w:left w:val="single" w:sz="4" w:space="0" w:color="0000FF"/>
            </w:tcBorders>
            <w:shd w:val="clear" w:color="auto" w:fill="auto"/>
            <w:vAlign w:val="center"/>
          </w:tcPr>
          <w:p w:rsidR="0075731E" w:rsidRDefault="0075731E">
            <w:pPr>
              <w:snapToGrid w:val="0"/>
              <w:jc w:val="center"/>
              <w:rPr>
                <w:b/>
                <w:i/>
                <w:color w:val="0000FF"/>
                <w:sz w:val="20"/>
              </w:rPr>
            </w:pPr>
          </w:p>
        </w:tc>
        <w:tc>
          <w:tcPr>
            <w:tcW w:w="1419" w:type="dxa"/>
            <w:tcBorders>
              <w:top w:val="single" w:sz="4" w:space="0" w:color="0000FF"/>
              <w:left w:val="double" w:sz="1" w:space="0" w:color="0000FF"/>
            </w:tcBorders>
            <w:shd w:val="clear" w:color="auto" w:fill="auto"/>
            <w:vAlign w:val="center"/>
          </w:tcPr>
          <w:p w:rsidR="0075731E" w:rsidRDefault="000B1463">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rsidR="0075731E" w:rsidRDefault="000B1463" w:rsidP="00DB2561">
            <w:pPr>
              <w:pStyle w:val="Heading7"/>
              <w:snapToGrid w:val="0"/>
              <w:jc w:val="center"/>
              <w:rPr>
                <w:b/>
                <w:i/>
                <w:color w:val="0000FF"/>
                <w:sz w:val="20"/>
              </w:rPr>
            </w:pPr>
            <w:r>
              <w:rPr>
                <w:b/>
                <w:i/>
                <w:color w:val="0000FF"/>
                <w:sz w:val="20"/>
              </w:rPr>
              <w:t>Adm. Direktur</w:t>
            </w:r>
          </w:p>
        </w:tc>
        <w:tc>
          <w:tcPr>
            <w:tcW w:w="1638" w:type="dxa"/>
            <w:tcBorders>
              <w:top w:val="single" w:sz="4" w:space="0" w:color="0000FF"/>
              <w:left w:val="single" w:sz="4" w:space="0" w:color="0000FF"/>
              <w:right w:val="single" w:sz="8" w:space="0" w:color="0000FF"/>
            </w:tcBorders>
            <w:shd w:val="clear" w:color="auto" w:fill="auto"/>
            <w:vAlign w:val="center"/>
          </w:tcPr>
          <w:p w:rsidR="0075731E" w:rsidRDefault="0075731E">
            <w:pPr>
              <w:snapToGrid w:val="0"/>
              <w:jc w:val="center"/>
              <w:rPr>
                <w:b/>
                <w:color w:val="0000FF"/>
              </w:rPr>
            </w:pPr>
          </w:p>
          <w:p w:rsidR="0075731E" w:rsidRDefault="0075731E">
            <w:pPr>
              <w:jc w:val="center"/>
              <w:rPr>
                <w:b/>
                <w:color w:val="0000FF"/>
              </w:rPr>
            </w:pPr>
          </w:p>
        </w:tc>
      </w:tr>
      <w:tr w:rsidR="00211AF8">
        <w:tc>
          <w:tcPr>
            <w:tcW w:w="9629" w:type="dxa"/>
            <w:gridSpan w:val="10"/>
            <w:tcBorders>
              <w:top w:val="double" w:sz="1" w:space="0" w:color="0000FF"/>
              <w:left w:val="single" w:sz="8"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sz w:val="28"/>
              </w:rPr>
            </w:pPr>
            <w:r>
              <w:rPr>
                <w:b/>
                <w:color w:val="0000FF"/>
                <w:sz w:val="28"/>
              </w:rPr>
              <w:t>DOKUMEN YANG BERHUBUNGAN</w:t>
            </w:r>
          </w:p>
          <w:p w:rsidR="0075731E" w:rsidRDefault="0075731E">
            <w:pPr>
              <w:jc w:val="center"/>
              <w:rPr>
                <w:b/>
                <w:color w:val="0000FF"/>
                <w:sz w:val="8"/>
              </w:rPr>
            </w:pPr>
          </w:p>
        </w:tc>
      </w:tr>
      <w:tr w:rsidR="00211AF8" w:rsidTr="000B1463">
        <w:tc>
          <w:tcPr>
            <w:tcW w:w="4786" w:type="dxa"/>
            <w:gridSpan w:val="4"/>
            <w:tcBorders>
              <w:left w:val="single" w:sz="8" w:space="0" w:color="0000FF"/>
              <w:right w:val="single" w:sz="4" w:space="0" w:color="0000FF"/>
            </w:tcBorders>
            <w:shd w:val="clear" w:color="auto" w:fill="auto"/>
          </w:tcPr>
          <w:p w:rsidR="0075731E" w:rsidRDefault="0075731E">
            <w:pPr>
              <w:snapToGrid w:val="0"/>
              <w:jc w:val="both"/>
              <w:rPr>
                <w:color w:val="0000FF"/>
                <w:sz w:val="8"/>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tc>
        <w:tc>
          <w:tcPr>
            <w:tcW w:w="4843" w:type="dxa"/>
            <w:gridSpan w:val="6"/>
            <w:tcBorders>
              <w:left w:val="single" w:sz="4" w:space="0" w:color="0000FF"/>
              <w:right w:val="single" w:sz="8" w:space="0" w:color="0000FF"/>
            </w:tcBorders>
            <w:shd w:val="clear" w:color="auto" w:fill="auto"/>
          </w:tcPr>
          <w:p w:rsidR="0075731E" w:rsidRDefault="0075731E">
            <w:pPr>
              <w:snapToGrid w:val="0"/>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tc>
      </w:tr>
      <w:tr w:rsidR="00211AF8">
        <w:tc>
          <w:tcPr>
            <w:tcW w:w="9629" w:type="dxa"/>
            <w:gridSpan w:val="10"/>
            <w:tcBorders>
              <w:top w:val="single" w:sz="4" w:space="0" w:color="0000FF"/>
              <w:left w:val="single" w:sz="8"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0B1463">
            <w:pPr>
              <w:jc w:val="center"/>
              <w:rPr>
                <w:b/>
                <w:color w:val="0000FF"/>
                <w:sz w:val="28"/>
              </w:rPr>
            </w:pPr>
            <w:r>
              <w:rPr>
                <w:b/>
                <w:color w:val="0000FF"/>
                <w:sz w:val="28"/>
              </w:rPr>
              <w:t>DISTRIBUSI SALINAN TERKENDALI</w:t>
            </w:r>
          </w:p>
          <w:p w:rsidR="0075731E" w:rsidRDefault="0075731E">
            <w:pPr>
              <w:jc w:val="center"/>
              <w:rPr>
                <w:b/>
                <w:color w:val="0000FF"/>
                <w:sz w:val="8"/>
              </w:rPr>
            </w:pPr>
          </w:p>
        </w:tc>
      </w:tr>
      <w:tr w:rsidR="00211AF8">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rsidR="001E79F2" w:rsidRDefault="00D65125" w:rsidP="004D58A2">
            <w:pPr>
              <w:snapToGrid w:val="0"/>
              <w:ind w:left="459"/>
              <w:rPr>
                <w:rFonts w:ascii="Arial Narrow" w:hAnsi="Arial Narrow"/>
                <w:b/>
                <w:color w:val="0000FF"/>
                <w:sz w:val="10"/>
              </w:rPr>
            </w:pPr>
            <w:r w:rsidRPr="00D65125">
              <w:pict>
                <v:shape id="_x0000_s1029" type="#_x0000_t202" style="position:absolute;left:0;text-align:left;margin-left:336.4pt;margin-top:115.1pt;width:13.4pt;height:13.4pt;z-index:251661312;mso-wrap-distance-left:9.05pt;mso-wrap-distance-right:9.05pt;mso-position-horizontal-relative:margin;mso-position-vertical-relative:text" strokecolor="blue" strokeweight="1pt">
                  <v:fill color2="black"/>
                  <v:textbox inset="1pt,1pt,1pt,1pt">
                    <w:txbxContent>
                      <w:p w:rsidR="000B1463" w:rsidRDefault="000B1463"/>
                    </w:txbxContent>
                  </v:textbox>
                  <w10:wrap anchorx="margin"/>
                </v:shape>
              </w:pict>
            </w:r>
            <w:r w:rsidRPr="00D65125">
              <w:pict>
                <v:shape id="_x0000_s1031" type="#_x0000_t202" style="position:absolute;left:0;text-align:left;margin-left:3.4pt;margin-top:114.35pt;width:13.4pt;height:13.4pt;z-index:251663360;mso-wrap-distance-left:9.05pt;mso-wrap-distance-right:9.05pt;mso-position-horizontal-relative:margin;mso-position-vertical-relative:text" strokecolor="blue" strokeweight="1pt">
                  <v:fill color2="black"/>
                  <v:textbox inset="1pt,1pt,1pt,1pt">
                    <w:txbxContent>
                      <w:p w:rsidR="000B1463" w:rsidRDefault="000B1463">
                        <w:pPr>
                          <w:rPr>
                            <w:rFonts w:ascii="Symbol" w:hAnsi="Symbol"/>
                          </w:rPr>
                        </w:pPr>
                      </w:p>
                    </w:txbxContent>
                  </v:textbox>
                  <w10:wrap anchorx="margin"/>
                </v:shape>
              </w:pict>
            </w:r>
            <w:r w:rsidRPr="00D65125">
              <w:pict>
                <v:shape id="_x0000_s1032" type="#_x0000_t202" style="position:absolute;left:0;text-align:left;margin-left:3.05pt;margin-top:91.65pt;width:14.4pt;height:14.4pt;z-index:251664384;mso-wrap-distance-left:9.05pt;mso-wrap-distance-right:9.05pt;mso-position-horizontal-relative:margin;mso-position-vertical-relative:text" strokecolor="blue" strokeweight="1pt">
                  <v:fill color2="black"/>
                  <v:stroke color2="yellow"/>
                  <v:textbox inset="1pt,1pt,1pt,1pt">
                    <w:txbxContent>
                      <w:p w:rsidR="000B1463" w:rsidRDefault="000B1463"/>
                    </w:txbxContent>
                  </v:textbox>
                  <w10:wrap anchorx="margin"/>
                </v:shape>
              </w:pict>
            </w:r>
            <w:r w:rsidRPr="00D65125">
              <w:pict>
                <v:shape id="_x0000_s1033" type="#_x0000_t202" style="position:absolute;left:0;text-align:left;margin-left:3.05pt;margin-top:70pt;width:14.4pt;height:14.4pt;z-index:251665408;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34" type="#_x0000_t202" style="position:absolute;left:0;text-align:left;margin-left:3.05pt;margin-top:46.85pt;width:14.4pt;height:14.4pt;z-index:251666432;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35" type="#_x0000_t202" style="position:absolute;left:0;text-align:left;margin-left:3.05pt;margin-top:24.75pt;width:14.4pt;height:14.4pt;z-index:251667456;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36" type="#_x0000_t202" style="position:absolute;left:0;text-align:left;margin-left:3.05pt;margin-top:2.35pt;width:14.4pt;height:14.4pt;z-index:251668480;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37" type="#_x0000_t202" style="position:absolute;left:0;text-align:left;margin-left:335.65pt;margin-top:93pt;width:14.4pt;height:14.4pt;z-index:251669504;mso-wrap-distance-left:9.05pt;mso-wrap-distance-right:9.05pt;mso-position-horizontal-relative:margin;mso-position-vertical-relative:text" strokecolor="blue" strokeweight="1pt">
                  <v:fill color2="black"/>
                  <v:stroke color2="yellow"/>
                  <v:textbox inset="1pt,1pt,1pt,1pt">
                    <w:txbxContent>
                      <w:p w:rsidR="000B1463" w:rsidRDefault="000B1463"/>
                    </w:txbxContent>
                  </v:textbox>
                  <w10:wrap anchorx="margin"/>
                </v:shape>
              </w:pict>
            </w:r>
            <w:r w:rsidRPr="00D65125">
              <w:pict>
                <v:shape id="_x0000_s1038" type="#_x0000_t202" style="position:absolute;left:0;text-align:left;margin-left:335.65pt;margin-top:69.25pt;width:14.4pt;height:14.4pt;z-index:251670528;mso-wrap-distance-left:9.05pt;mso-wrap-distance-right:9.05pt;mso-position-horizontal-relative:margin;mso-position-vertical-relative:text" strokecolor="blue" strokeweight="1pt">
                  <v:fill color2="black"/>
                  <v:stroke color2="yellow"/>
                  <v:textbox inset="1pt,1pt,1pt,1pt">
                    <w:txbxContent>
                      <w:p w:rsidR="000B1463" w:rsidRDefault="000B1463"/>
                    </w:txbxContent>
                  </v:textbox>
                  <w10:wrap anchorx="margin"/>
                </v:shape>
              </w:pict>
            </w:r>
            <w:r w:rsidRPr="00D65125">
              <w:pict>
                <v:shape id="_x0000_s1039" type="#_x0000_t202" style="position:absolute;left:0;text-align:left;margin-left:335.65pt;margin-top:46.85pt;width:14.4pt;height:14.4pt;z-index:251671552;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40" type="#_x0000_t202" style="position:absolute;left:0;text-align:left;margin-left:335.65pt;margin-top:24.75pt;width:14.4pt;height:14.4pt;z-index:251672576;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41" type="#_x0000_t202" style="position:absolute;left:0;text-align:left;margin-left:336.4pt;margin-top:2.35pt;width:14.4pt;height:14.4pt;z-index:251673600;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42" type="#_x0000_t202" style="position:absolute;left:0;text-align:left;margin-left:138.9pt;margin-top:92.25pt;width:14.4pt;height:14.4pt;z-index:251674624;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43" type="#_x0000_t202" style="position:absolute;left:0;text-align:left;margin-left:138.9pt;margin-top:70.75pt;width:14.4pt;height:14.4pt;z-index:251675648;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44" type="#_x0000_t202" style="position:absolute;left:0;text-align:left;margin-left:138.9pt;margin-top:47.6pt;width:14.4pt;height:14.4pt;z-index:251676672;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45" type="#_x0000_t202" style="position:absolute;left:0;text-align:left;margin-left:138.9pt;margin-top:24.75pt;width:14.4pt;height:14.4pt;z-index:251677696;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r w:rsidRPr="00D65125">
              <w:pict>
                <v:shape id="_x0000_s1046" type="#_x0000_t202" style="position:absolute;left:0;text-align:left;margin-left:138.9pt;margin-top:2.35pt;width:14.4pt;height:14.4pt;z-index:251678720;mso-wrap-distance-left:9.05pt;mso-wrap-distance-right:9.05pt;mso-position-horizontal-relative:margin;mso-position-vertical-relative:text" strokecolor="blue" strokeweight="1pt">
                  <v:fill color2="black"/>
                  <v:stroke color2="yellow"/>
                  <v:textbox inset="1pt,1pt,1pt,1pt">
                    <w:txbxContent>
                      <w:p w:rsidR="000B1463" w:rsidRDefault="000B1463">
                        <w:pPr>
                          <w:rPr>
                            <w:rFonts w:ascii="Symbol" w:hAnsi="Symbol"/>
                          </w:rPr>
                        </w:pPr>
                      </w:p>
                    </w:txbxContent>
                  </v:textbox>
                  <w10:wrap anchorx="margin"/>
                </v:shape>
              </w:pict>
            </w:r>
          </w:p>
          <w:p w:rsidR="001E79F2" w:rsidRDefault="000B1463" w:rsidP="004D58A2">
            <w:pPr>
              <w:rPr>
                <w:rFonts w:ascii="Arial Narrow" w:hAnsi="Arial Narrow"/>
                <w:b/>
                <w:color w:val="0000FF"/>
                <w:sz w:val="18"/>
                <w:szCs w:val="18"/>
              </w:rPr>
            </w:pPr>
            <w:r>
              <w:rPr>
                <w:rFonts w:ascii="Arial Narrow" w:hAnsi="Arial Narrow"/>
                <w:b/>
                <w:color w:val="0000FF"/>
                <w:sz w:val="18"/>
                <w:szCs w:val="18"/>
              </w:rPr>
              <w:t xml:space="preserve">         Management</w:t>
            </w:r>
          </w:p>
          <w:p w:rsidR="001E79F2" w:rsidRDefault="001E79F2" w:rsidP="004D58A2">
            <w:pPr>
              <w:ind w:left="459"/>
              <w:rPr>
                <w:rFonts w:ascii="Arial Narrow" w:hAnsi="Arial Narrow"/>
                <w:b/>
                <w:color w:val="0000FF"/>
                <w:sz w:val="10"/>
              </w:rPr>
            </w:pPr>
          </w:p>
        </w:tc>
        <w:tc>
          <w:tcPr>
            <w:tcW w:w="3843" w:type="dxa"/>
            <w:gridSpan w:val="5"/>
            <w:tcBorders>
              <w:top w:val="single" w:sz="4" w:space="0" w:color="0000FF"/>
              <w:left w:val="single" w:sz="4" w:space="0" w:color="0000FF"/>
              <w:bottom w:val="single" w:sz="4" w:space="0" w:color="0000FF"/>
            </w:tcBorders>
            <w:shd w:val="clear" w:color="auto" w:fill="auto"/>
          </w:tcPr>
          <w:p w:rsidR="001E79F2" w:rsidRDefault="001E79F2" w:rsidP="004D58A2">
            <w:pPr>
              <w:snapToGrid w:val="0"/>
              <w:ind w:left="459"/>
              <w:rPr>
                <w:rFonts w:ascii="Arial Narrow" w:hAnsi="Arial Narrow"/>
                <w:b/>
                <w:color w:val="0000FF"/>
                <w:sz w:val="10"/>
              </w:rPr>
            </w:pPr>
          </w:p>
          <w:p w:rsidR="001E79F2" w:rsidRDefault="000B1463" w:rsidP="004D58A2">
            <w:pPr>
              <w:pStyle w:val="Heading6"/>
              <w:rPr>
                <w:rFonts w:ascii="Arial Narrow" w:hAnsi="Arial Narrow"/>
                <w:sz w:val="18"/>
              </w:rPr>
            </w:pPr>
            <w:r>
              <w:rPr>
                <w:rFonts w:ascii="Arial Narrow" w:hAnsi="Arial Narrow"/>
                <w:sz w:val="18"/>
              </w:rPr>
              <w:t>PPIC MGR</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1E79F2" w:rsidRDefault="001E79F2" w:rsidP="004D58A2">
            <w:pPr>
              <w:pStyle w:val="Heading5"/>
              <w:snapToGrid w:val="0"/>
              <w:ind w:left="0"/>
              <w:rPr>
                <w:rFonts w:ascii="Arial Narrow" w:hAnsi="Arial Narrow"/>
                <w:sz w:val="18"/>
              </w:rPr>
            </w:pPr>
          </w:p>
          <w:p w:rsidR="001E79F2" w:rsidRDefault="000B1463" w:rsidP="004D58A2">
            <w:pPr>
              <w:pStyle w:val="Heading5"/>
              <w:ind w:left="0"/>
              <w:rPr>
                <w:rFonts w:ascii="Arial Narrow" w:hAnsi="Arial Narrow"/>
                <w:sz w:val="18"/>
              </w:rPr>
            </w:pPr>
            <w:r>
              <w:rPr>
                <w:rFonts w:ascii="Arial Narrow" w:hAnsi="Arial Narrow"/>
                <w:sz w:val="18"/>
              </w:rPr>
              <w:t xml:space="preserve">              </w:t>
            </w:r>
          </w:p>
        </w:tc>
      </w:tr>
      <w:tr w:rsidR="00211AF8">
        <w:trPr>
          <w:trHeight w:val="436"/>
        </w:trPr>
        <w:tc>
          <w:tcPr>
            <w:tcW w:w="2657" w:type="dxa"/>
            <w:gridSpan w:val="2"/>
            <w:tcBorders>
              <w:top w:val="single" w:sz="4" w:space="0" w:color="0000FF"/>
              <w:left w:val="single" w:sz="8" w:space="0" w:color="0000FF"/>
              <w:bottom w:val="single" w:sz="4" w:space="0" w:color="0000FF"/>
            </w:tcBorders>
            <w:shd w:val="clear" w:color="auto" w:fill="auto"/>
          </w:tcPr>
          <w:p w:rsidR="001E79F2" w:rsidRDefault="001E79F2" w:rsidP="004D58A2">
            <w:pPr>
              <w:snapToGrid w:val="0"/>
              <w:ind w:left="459"/>
              <w:rPr>
                <w:rFonts w:ascii="Arial Narrow" w:hAnsi="Arial Narrow"/>
                <w:b/>
                <w:color w:val="0000FF"/>
                <w:sz w:val="10"/>
              </w:rPr>
            </w:pPr>
          </w:p>
          <w:p w:rsidR="001E79F2" w:rsidRDefault="000B1463" w:rsidP="004D58A2">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5"/>
            <w:tcBorders>
              <w:top w:val="single" w:sz="4" w:space="0" w:color="0000FF"/>
              <w:left w:val="single" w:sz="4" w:space="0" w:color="0000FF"/>
              <w:bottom w:val="single" w:sz="4" w:space="0" w:color="0000FF"/>
            </w:tcBorders>
            <w:shd w:val="clear" w:color="auto" w:fill="auto"/>
          </w:tcPr>
          <w:p w:rsidR="001E79F2" w:rsidRDefault="001E79F2" w:rsidP="004D58A2">
            <w:pPr>
              <w:snapToGrid w:val="0"/>
              <w:ind w:left="459"/>
              <w:rPr>
                <w:rFonts w:ascii="Arial Narrow" w:hAnsi="Arial Narrow"/>
                <w:sz w:val="18"/>
              </w:rPr>
            </w:pPr>
          </w:p>
          <w:p w:rsidR="001E79F2" w:rsidRDefault="000B1463" w:rsidP="004D58A2">
            <w:pPr>
              <w:pStyle w:val="Heading5"/>
              <w:snapToGrid w:val="0"/>
              <w:ind w:left="0"/>
              <w:rPr>
                <w:rFonts w:ascii="Arial Narrow" w:hAnsi="Arial Narrow"/>
                <w:bCs/>
                <w:sz w:val="18"/>
              </w:rPr>
            </w:pPr>
            <w:r>
              <w:rPr>
                <w:rFonts w:ascii="Arial Narrow" w:hAnsi="Arial Narrow"/>
                <w:bCs/>
                <w:sz w:val="18"/>
              </w:rPr>
              <w:t xml:space="preserve">           Staff PCH</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1E79F2" w:rsidRDefault="000B1463" w:rsidP="004D58A2">
            <w:pPr>
              <w:pStyle w:val="Heading6"/>
              <w:snapToGrid w:val="0"/>
              <w:ind w:left="0"/>
              <w:rPr>
                <w:rFonts w:ascii="Arial Narrow" w:hAnsi="Arial Narrow"/>
                <w:sz w:val="18"/>
              </w:rPr>
            </w:pPr>
            <w:r>
              <w:rPr>
                <w:rFonts w:ascii="Arial Narrow" w:hAnsi="Arial Narrow"/>
                <w:sz w:val="18"/>
              </w:rPr>
              <w:t xml:space="preserve">             </w:t>
            </w:r>
          </w:p>
        </w:tc>
      </w:tr>
      <w:tr w:rsidR="00211AF8">
        <w:trPr>
          <w:trHeight w:val="434"/>
        </w:trPr>
        <w:tc>
          <w:tcPr>
            <w:tcW w:w="2657" w:type="dxa"/>
            <w:gridSpan w:val="2"/>
            <w:tcBorders>
              <w:top w:val="single" w:sz="4" w:space="0" w:color="0000FF"/>
              <w:left w:val="single" w:sz="8" w:space="0" w:color="0000FF"/>
              <w:bottom w:val="single" w:sz="4" w:space="0" w:color="0000FF"/>
            </w:tcBorders>
            <w:shd w:val="clear" w:color="auto" w:fill="auto"/>
          </w:tcPr>
          <w:p w:rsidR="001E79F2" w:rsidRDefault="001E79F2" w:rsidP="004D58A2">
            <w:pPr>
              <w:snapToGrid w:val="0"/>
              <w:ind w:left="459"/>
              <w:rPr>
                <w:rFonts w:ascii="Arial Narrow" w:hAnsi="Arial Narrow"/>
                <w:b/>
                <w:color w:val="0000FF"/>
                <w:sz w:val="10"/>
              </w:rPr>
            </w:pPr>
          </w:p>
          <w:p w:rsidR="001E79F2" w:rsidRDefault="000B1463" w:rsidP="004D58A2">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PCH Manager</w:t>
            </w:r>
          </w:p>
        </w:tc>
        <w:tc>
          <w:tcPr>
            <w:tcW w:w="3843" w:type="dxa"/>
            <w:gridSpan w:val="5"/>
            <w:tcBorders>
              <w:top w:val="single" w:sz="4" w:space="0" w:color="0000FF"/>
              <w:left w:val="single" w:sz="4" w:space="0" w:color="0000FF"/>
              <w:bottom w:val="single" w:sz="4" w:space="0" w:color="0000FF"/>
            </w:tcBorders>
            <w:shd w:val="clear" w:color="auto" w:fill="auto"/>
          </w:tcPr>
          <w:p w:rsidR="001E79F2" w:rsidRDefault="001E79F2" w:rsidP="004D58A2">
            <w:pPr>
              <w:snapToGrid w:val="0"/>
              <w:ind w:left="459"/>
              <w:rPr>
                <w:rFonts w:ascii="Arial Narrow" w:hAnsi="Arial Narrow"/>
                <w:b/>
                <w:color w:val="0000FF"/>
                <w:sz w:val="10"/>
              </w:rPr>
            </w:pPr>
          </w:p>
          <w:p w:rsidR="001E79F2" w:rsidRDefault="000B1463" w:rsidP="004D58A2">
            <w:pPr>
              <w:pStyle w:val="Heading5"/>
              <w:ind w:left="0"/>
              <w:rPr>
                <w:rFonts w:ascii="Arial Narrow" w:hAnsi="Arial Narrow"/>
                <w:sz w:val="18"/>
              </w:rPr>
            </w:pPr>
            <w:r>
              <w:rPr>
                <w:rFonts w:ascii="Arial Narrow" w:hAnsi="Arial Narrow"/>
                <w:sz w:val="18"/>
              </w:rPr>
              <w:t xml:space="preserve">           PPD</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1E79F2" w:rsidRDefault="000B1463" w:rsidP="004D58A2">
            <w:pPr>
              <w:snapToGrid w:val="0"/>
              <w:rPr>
                <w:b/>
                <w:color w:val="0000FF"/>
                <w:sz w:val="18"/>
              </w:rPr>
            </w:pPr>
            <w:r>
              <w:rPr>
                <w:b/>
                <w:color w:val="0000FF"/>
                <w:sz w:val="18"/>
              </w:rPr>
              <w:t xml:space="preserve">           </w:t>
            </w:r>
          </w:p>
        </w:tc>
      </w:tr>
      <w:tr w:rsidR="00211AF8">
        <w:trPr>
          <w:trHeight w:val="413"/>
        </w:trPr>
        <w:tc>
          <w:tcPr>
            <w:tcW w:w="2657" w:type="dxa"/>
            <w:gridSpan w:val="2"/>
            <w:tcBorders>
              <w:top w:val="single" w:sz="4" w:space="0" w:color="0000FF"/>
              <w:left w:val="single" w:sz="8" w:space="0" w:color="0000FF"/>
            </w:tcBorders>
            <w:shd w:val="clear" w:color="auto" w:fill="auto"/>
          </w:tcPr>
          <w:p w:rsidR="001E79F2" w:rsidRDefault="000B1463" w:rsidP="004D58A2">
            <w:pPr>
              <w:pStyle w:val="Heading6"/>
              <w:snapToGrid w:val="0"/>
              <w:ind w:left="0"/>
              <w:rPr>
                <w:rFonts w:ascii="Arial Narrow" w:hAnsi="Arial Narrow"/>
                <w:sz w:val="18"/>
                <w:szCs w:val="18"/>
              </w:rPr>
            </w:pPr>
            <w:r>
              <w:rPr>
                <w:rFonts w:ascii="Arial Narrow" w:hAnsi="Arial Narrow"/>
              </w:rPr>
              <w:t xml:space="preserve">       </w:t>
            </w:r>
            <w:r>
              <w:rPr>
                <w:rFonts w:ascii="Arial Narrow" w:hAnsi="Arial Narrow"/>
                <w:sz w:val="18"/>
                <w:szCs w:val="18"/>
              </w:rPr>
              <w:t>QA Manager</w:t>
            </w:r>
          </w:p>
          <w:p w:rsidR="001E79F2" w:rsidRDefault="000B1463" w:rsidP="004D58A2">
            <w:pPr>
              <w:pStyle w:val="Heading6"/>
              <w:ind w:left="0"/>
              <w:rPr>
                <w:rFonts w:ascii="Arial Narrow" w:hAnsi="Arial Narrow"/>
                <w:sz w:val="18"/>
              </w:rPr>
            </w:pPr>
            <w:r>
              <w:rPr>
                <w:rFonts w:ascii="Arial Narrow" w:hAnsi="Arial Narrow"/>
                <w:sz w:val="18"/>
              </w:rPr>
              <w:t xml:space="preserve">        </w:t>
            </w:r>
          </w:p>
        </w:tc>
        <w:tc>
          <w:tcPr>
            <w:tcW w:w="3843" w:type="dxa"/>
            <w:gridSpan w:val="5"/>
            <w:tcBorders>
              <w:top w:val="single" w:sz="4" w:space="0" w:color="0000FF"/>
              <w:left w:val="single" w:sz="4" w:space="0" w:color="0000FF"/>
            </w:tcBorders>
            <w:shd w:val="clear" w:color="auto" w:fill="auto"/>
          </w:tcPr>
          <w:p w:rsidR="001E79F2" w:rsidRDefault="000B1463" w:rsidP="004D58A2">
            <w:pPr>
              <w:snapToGrid w:val="0"/>
              <w:ind w:left="459"/>
              <w:rPr>
                <w:rFonts w:ascii="Arial Narrow" w:hAnsi="Arial Narrow"/>
                <w:b/>
                <w:color w:val="0000FF"/>
                <w:sz w:val="10"/>
              </w:rPr>
            </w:pPr>
            <w:r>
              <w:rPr>
                <w:rFonts w:ascii="Arial Narrow" w:hAnsi="Arial Narrow"/>
                <w:b/>
                <w:color w:val="0000FF"/>
                <w:sz w:val="10"/>
              </w:rPr>
              <w:t xml:space="preserve"> </w:t>
            </w:r>
          </w:p>
          <w:p w:rsidR="001E79F2" w:rsidRDefault="001E79F2" w:rsidP="004D58A2">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rsidR="001E79F2" w:rsidRDefault="000B1463" w:rsidP="004D58A2">
            <w:pPr>
              <w:tabs>
                <w:tab w:val="left" w:pos="588"/>
              </w:tabs>
              <w:snapToGrid w:val="0"/>
              <w:rPr>
                <w:b/>
                <w:color w:val="0000FF"/>
                <w:sz w:val="18"/>
              </w:rPr>
            </w:pPr>
            <w:r>
              <w:t xml:space="preserve">         </w:t>
            </w:r>
          </w:p>
        </w:tc>
      </w:tr>
      <w:tr w:rsidR="00211AF8">
        <w:trPr>
          <w:trHeight w:val="405"/>
        </w:trPr>
        <w:tc>
          <w:tcPr>
            <w:tcW w:w="2657" w:type="dxa"/>
            <w:gridSpan w:val="2"/>
            <w:tcBorders>
              <w:top w:val="single" w:sz="4" w:space="0" w:color="0000FF"/>
              <w:left w:val="single" w:sz="8" w:space="0" w:color="0000FF"/>
              <w:bottom w:val="single" w:sz="4" w:space="0" w:color="0000FF"/>
            </w:tcBorders>
            <w:shd w:val="clear" w:color="auto" w:fill="auto"/>
          </w:tcPr>
          <w:p w:rsidR="001E79F2" w:rsidRDefault="001E79F2" w:rsidP="004D58A2">
            <w:pPr>
              <w:snapToGrid w:val="0"/>
              <w:ind w:left="459"/>
              <w:rPr>
                <w:rFonts w:ascii="Arial Narrow" w:hAnsi="Arial Narrow"/>
                <w:b/>
                <w:color w:val="0000FF"/>
                <w:sz w:val="10"/>
              </w:rPr>
            </w:pPr>
          </w:p>
          <w:p w:rsidR="001E79F2" w:rsidRDefault="000B1463" w:rsidP="004D58A2">
            <w:pPr>
              <w:pStyle w:val="Heading6"/>
              <w:ind w:left="0"/>
              <w:rPr>
                <w:rFonts w:ascii="Arial Narrow" w:hAnsi="Arial Narrow"/>
                <w:bCs/>
                <w:sz w:val="18"/>
                <w:szCs w:val="18"/>
              </w:rPr>
            </w:pPr>
            <w:r>
              <w:rPr>
                <w:rFonts w:ascii="Arial Narrow" w:hAnsi="Arial Narrow"/>
                <w:sz w:val="10"/>
              </w:rPr>
              <w:t xml:space="preserve">              </w:t>
            </w:r>
            <w:r>
              <w:rPr>
                <w:rFonts w:ascii="Arial Narrow" w:hAnsi="Arial Narrow"/>
                <w:bCs/>
                <w:sz w:val="18"/>
                <w:szCs w:val="18"/>
              </w:rPr>
              <w:t>Chief Officer of PCH</w:t>
            </w:r>
          </w:p>
        </w:tc>
        <w:tc>
          <w:tcPr>
            <w:tcW w:w="3843" w:type="dxa"/>
            <w:gridSpan w:val="5"/>
            <w:tcBorders>
              <w:top w:val="single" w:sz="4" w:space="0" w:color="0000FF"/>
              <w:left w:val="single" w:sz="4" w:space="0" w:color="0000FF"/>
              <w:bottom w:val="single" w:sz="4" w:space="0" w:color="0000FF"/>
            </w:tcBorders>
            <w:shd w:val="clear" w:color="auto" w:fill="auto"/>
          </w:tcPr>
          <w:p w:rsidR="001E79F2" w:rsidRDefault="000B1463" w:rsidP="004D58A2">
            <w:pPr>
              <w:snapToGrid w:val="0"/>
              <w:ind w:left="459"/>
              <w:rPr>
                <w:rFonts w:ascii="Arial Narrow" w:hAnsi="Arial Narrow"/>
                <w:b/>
                <w:color w:val="0000FF"/>
                <w:sz w:val="10"/>
              </w:rPr>
            </w:pPr>
            <w:r>
              <w:rPr>
                <w:rFonts w:ascii="Arial Narrow" w:hAnsi="Arial Narrow"/>
                <w:b/>
                <w:color w:val="0000FF"/>
                <w:sz w:val="10"/>
              </w:rPr>
              <w:t xml:space="preserve"> </w:t>
            </w:r>
          </w:p>
          <w:p w:rsidR="001E79F2" w:rsidRDefault="000B1463" w:rsidP="004D58A2">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1E79F2" w:rsidRDefault="000B1463" w:rsidP="004D58A2">
            <w:pPr>
              <w:snapToGrid w:val="0"/>
              <w:rPr>
                <w:b/>
                <w:color w:val="0000FF"/>
                <w:sz w:val="16"/>
              </w:rPr>
            </w:pPr>
            <w:r>
              <w:rPr>
                <w:b/>
                <w:color w:val="0000FF"/>
                <w:sz w:val="16"/>
              </w:rPr>
              <w:t xml:space="preserve">           </w:t>
            </w:r>
          </w:p>
          <w:p w:rsidR="001E79F2" w:rsidRDefault="000B1463" w:rsidP="004D58A2">
            <w:pPr>
              <w:rPr>
                <w:b/>
                <w:color w:val="0000FF"/>
                <w:sz w:val="18"/>
              </w:rPr>
            </w:pPr>
            <w:r>
              <w:rPr>
                <w:b/>
                <w:color w:val="0000FF"/>
                <w:sz w:val="16"/>
              </w:rPr>
              <w:t xml:space="preserve">           </w:t>
            </w:r>
            <w:r>
              <w:rPr>
                <w:b/>
                <w:color w:val="0000FF"/>
                <w:sz w:val="18"/>
              </w:rPr>
              <w:t xml:space="preserve"> </w:t>
            </w:r>
          </w:p>
        </w:tc>
      </w:tr>
      <w:tr w:rsidR="00211AF8">
        <w:trPr>
          <w:trHeight w:val="537"/>
        </w:trPr>
        <w:tc>
          <w:tcPr>
            <w:tcW w:w="2657" w:type="dxa"/>
            <w:gridSpan w:val="2"/>
            <w:tcBorders>
              <w:left w:val="single" w:sz="8" w:space="0" w:color="0000FF"/>
              <w:bottom w:val="double" w:sz="1" w:space="0" w:color="0000FF"/>
            </w:tcBorders>
            <w:shd w:val="clear" w:color="auto" w:fill="auto"/>
          </w:tcPr>
          <w:p w:rsidR="001E79F2" w:rsidRDefault="001E79F2" w:rsidP="004D58A2">
            <w:pPr>
              <w:snapToGrid w:val="0"/>
              <w:ind w:left="459"/>
              <w:rPr>
                <w:rFonts w:ascii="Arial Narrow" w:hAnsi="Arial Narrow"/>
                <w:b/>
                <w:color w:val="0000FF"/>
                <w:sz w:val="10"/>
              </w:rPr>
            </w:pPr>
          </w:p>
          <w:p w:rsidR="001E79F2" w:rsidRDefault="000B1463" w:rsidP="004D58A2">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lang w:val="id-ID"/>
              </w:rPr>
              <w:t xml:space="preserve"> </w:t>
            </w:r>
            <w:r>
              <w:rPr>
                <w:rFonts w:ascii="Arial Narrow" w:hAnsi="Arial Narrow"/>
                <w:b/>
                <w:color w:val="0000FF"/>
                <w:sz w:val="18"/>
              </w:rPr>
              <w:t xml:space="preserve"> </w:t>
            </w:r>
            <w:r>
              <w:rPr>
                <w:rFonts w:ascii="Arial Narrow" w:hAnsi="Arial Narrow"/>
                <w:b/>
                <w:color w:val="0000FF"/>
                <w:sz w:val="18"/>
                <w:szCs w:val="18"/>
              </w:rPr>
              <w:t>OFF. Of. PCH</w:t>
            </w:r>
          </w:p>
        </w:tc>
        <w:tc>
          <w:tcPr>
            <w:tcW w:w="3843" w:type="dxa"/>
            <w:gridSpan w:val="5"/>
            <w:tcBorders>
              <w:left w:val="single" w:sz="4" w:space="0" w:color="0000FF"/>
              <w:bottom w:val="double" w:sz="1" w:space="0" w:color="0000FF"/>
            </w:tcBorders>
            <w:shd w:val="clear" w:color="auto" w:fill="auto"/>
          </w:tcPr>
          <w:p w:rsidR="001E79F2" w:rsidRDefault="00D65125" w:rsidP="004D58A2">
            <w:pPr>
              <w:snapToGrid w:val="0"/>
              <w:ind w:left="459"/>
              <w:rPr>
                <w:rFonts w:ascii="Arial Narrow" w:hAnsi="Arial Narrow"/>
                <w:b/>
                <w:color w:val="0000FF"/>
                <w:sz w:val="10"/>
              </w:rPr>
            </w:pPr>
            <w:r w:rsidRPr="00D65125">
              <w:pict>
                <v:shape id="_x0000_s1030" type="#_x0000_t202" style="position:absolute;left:0;text-align:left;margin-left:7.05pt;margin-top:4.65pt;width:13.4pt;height:13.4pt;z-index:251662336;mso-wrap-distance-left:9.05pt;mso-wrap-distance-right:9.05pt;mso-position-horizontal-relative:margin;mso-position-vertical-relative:text" strokecolor="blue" strokeweight="1pt">
                  <v:fill color2="black"/>
                  <v:textbox inset="1pt,1pt,1pt,1pt">
                    <w:txbxContent>
                      <w:p w:rsidR="000B1463" w:rsidRDefault="000B1463">
                        <w:pPr>
                          <w:rPr>
                            <w:rFonts w:ascii="Symbol" w:hAnsi="Symbol"/>
                          </w:rPr>
                        </w:pPr>
                      </w:p>
                    </w:txbxContent>
                  </v:textbox>
                  <w10:wrap anchorx="margin"/>
                </v:shape>
              </w:pict>
            </w:r>
          </w:p>
          <w:p w:rsidR="001E79F2" w:rsidRDefault="001E79F2" w:rsidP="004D58A2">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rsidR="001E79F2" w:rsidRDefault="001E79F2" w:rsidP="004D58A2">
            <w:pPr>
              <w:snapToGrid w:val="0"/>
              <w:rPr>
                <w:b/>
                <w:color w:val="0000FF"/>
                <w:sz w:val="16"/>
              </w:rPr>
            </w:pPr>
          </w:p>
          <w:p w:rsidR="001E79F2" w:rsidRDefault="001E79F2" w:rsidP="004D58A2">
            <w:pPr>
              <w:rPr>
                <w:b/>
                <w:color w:val="0000FF"/>
                <w:sz w:val="16"/>
              </w:rPr>
            </w:pPr>
          </w:p>
          <w:p w:rsidR="001E79F2" w:rsidRDefault="001E79F2" w:rsidP="004D58A2">
            <w:pPr>
              <w:rPr>
                <w:b/>
                <w:color w:val="0000FF"/>
                <w:sz w:val="16"/>
              </w:rPr>
            </w:pPr>
          </w:p>
        </w:tc>
      </w:tr>
      <w:tr w:rsidR="00211AF8" w:rsidRPr="000B1463">
        <w:trPr>
          <w:trHeight w:hRule="exact" w:val="1704"/>
        </w:trPr>
        <w:tc>
          <w:tcPr>
            <w:tcW w:w="9629" w:type="dxa"/>
            <w:gridSpan w:val="10"/>
            <w:tcBorders>
              <w:left w:val="single" w:sz="8" w:space="0" w:color="0000FF"/>
              <w:bottom w:val="single" w:sz="8" w:space="0" w:color="0000FF"/>
              <w:right w:val="single" w:sz="8" w:space="0" w:color="0000FF"/>
            </w:tcBorders>
            <w:shd w:val="clear" w:color="auto" w:fill="auto"/>
          </w:tcPr>
          <w:p w:rsidR="0075731E" w:rsidRPr="000B1463" w:rsidRDefault="00D65125">
            <w:pPr>
              <w:snapToGrid w:val="0"/>
              <w:ind w:left="459"/>
              <w:rPr>
                <w:color w:val="0000FF"/>
              </w:rPr>
            </w:pPr>
            <w:r w:rsidRPr="00D65125">
              <w:rPr>
                <w:color w:val="0000FF"/>
              </w:rPr>
              <w:pict>
                <v:group id="_x0000_s1047" style="position:absolute;left:0;text-align:left;margin-left:4.35pt;margin-top:3pt;width:459.8pt;height:58.05pt;z-index:251660288;mso-wrap-distance-left:0;mso-wrap-distance-right:0;mso-position-horizontal-relative:margin;mso-position-vertical-relative:text" coordorigin="87,60" coordsize="9195,1160">
                  <o:lock v:ext="edit" text="t"/>
                  <v:line id="_x0000_s1048" style="position:absolute" from="2494,67" to="2494,1206" strokecolor="blue" strokeweight=".51pt">
                    <v:stroke color2="yellow" joinstyle="miter"/>
                  </v:line>
                  <v:line id="_x0000_s1049" style="position:absolute;flip:x" from="87,1221" to="2476,1221" strokecolor="blue" strokeweight=".51pt">
                    <v:stroke color2="yellow" joinstyle="miter"/>
                  </v:line>
                  <v:line id="_x0000_s1050" style="position:absolute;flip:y" from="94,60" to="94,1199" strokecolor="blue" strokeweight=".51pt">
                    <v:stroke color2="yellow" joinstyle="miter"/>
                  </v:line>
                  <v:group id="_x0000_s1051" style="position:absolute;left:94;top:66;width:5781;height:0;mso-wrap-distance-left:0;mso-wrap-distance-right:0" coordorigin="94,66" coordsize="5781,0">
                    <o:lock v:ext="edit" text="t"/>
                    <v:line id="_x0000_s1052" style="position:absolute" from="94,66" to="2483,66" strokecolor="blue" strokeweight=".51pt">
                      <v:stroke color2="yellow" joinstyle="miter"/>
                    </v:line>
                    <v:line id="_x0000_s1053" style="position:absolute" from="2638,66" to="5875,66" strokecolor="blue" strokeweight=".51pt">
                      <v:stroke color2="yellow" joinstyle="miter"/>
                    </v:line>
                  </v:group>
                  <v:line id="_x0000_s1054" style="position:absolute" from="5889,67" to="5889,1206" strokecolor="blue" strokeweight=".51pt">
                    <v:stroke color2="yellow" joinstyle="miter"/>
                  </v:line>
                  <v:line id="_x0000_s1055" style="position:absolute;flip:x" from="2633,1221" to="5870,1221" strokecolor="blue" strokeweight=".51pt">
                    <v:stroke color2="yellow" joinstyle="miter"/>
                  </v:line>
                  <v:line id="_x0000_s1056" style="position:absolute;flip:y" from="2638,60" to="2638,1199" strokecolor="blue" strokeweight=".51pt">
                    <v:stroke color2="yellow" joinstyle="miter"/>
                  </v:line>
                  <v:line id="_x0000_s1057" style="position:absolute" from="6034,67" to="9272,67" strokecolor="blue" strokeweight=".51pt">
                    <v:stroke color2="yellow" joinstyle="miter"/>
                  </v:line>
                  <v:line id="_x0000_s1058" style="position:absolute" from="9283,67" to="9283,1206" strokecolor="blue" strokeweight=".51pt">
                    <v:stroke color2="yellow" joinstyle="miter"/>
                  </v:line>
                  <v:line id="_x0000_s1059" style="position:absolute;flip:x" from="6026,1221" to="9264,1221" strokecolor="blue" strokeweight=".51pt">
                    <v:stroke color2="yellow" joinstyle="miter"/>
                  </v:line>
                  <v:line id="_x0000_s1060" style="position:absolute;flip:y" from="6034,60" to="6034,1199" strokecolor="blue" strokeweight=".51pt">
                    <v:stroke color2="yellow" joinstyle="miter"/>
                  </v:line>
                  <w10:wrap anchorx="margin"/>
                </v:group>
              </w:pict>
            </w:r>
            <w:r w:rsidR="000B1463" w:rsidRPr="000B1463">
              <w:rPr>
                <w:color w:val="0000FF"/>
              </w:rPr>
              <w:t xml:space="preserve"> </w:t>
            </w:r>
          </w:p>
          <w:p w:rsidR="0075731E" w:rsidRPr="000B1463" w:rsidRDefault="0075731E">
            <w:pPr>
              <w:ind w:left="459"/>
              <w:rPr>
                <w:color w:val="0000FF"/>
              </w:rPr>
            </w:pPr>
          </w:p>
          <w:p w:rsidR="0075731E" w:rsidRPr="000B1463" w:rsidRDefault="0075731E">
            <w:pPr>
              <w:rPr>
                <w:color w:val="0000FF"/>
              </w:rPr>
            </w:pPr>
          </w:p>
          <w:p w:rsidR="0075731E" w:rsidRPr="000B1463" w:rsidRDefault="0075731E">
            <w:pPr>
              <w:rPr>
                <w:color w:val="0000FF"/>
              </w:rPr>
            </w:pPr>
          </w:p>
          <w:p w:rsidR="0075731E" w:rsidRPr="000B1463" w:rsidRDefault="0075731E">
            <w:pPr>
              <w:pStyle w:val="Heading2"/>
              <w:ind w:left="0"/>
              <w:rPr>
                <w:color w:val="0000FF"/>
              </w:rPr>
            </w:pPr>
          </w:p>
          <w:p w:rsidR="0075731E" w:rsidRPr="000B1463" w:rsidRDefault="000B1463">
            <w:pPr>
              <w:pStyle w:val="Heading2"/>
              <w:ind w:left="0"/>
              <w:rPr>
                <w:color w:val="0000FF"/>
              </w:rPr>
            </w:pPr>
            <w:r w:rsidRPr="000B1463">
              <w:rPr>
                <w:color w:val="0000FF"/>
              </w:rPr>
              <w:t xml:space="preserve">                </w:t>
            </w:r>
          </w:p>
          <w:p w:rsidR="0075731E" w:rsidRPr="000B1463" w:rsidRDefault="0075731E">
            <w:pPr>
              <w:pStyle w:val="Heading2"/>
              <w:ind w:left="0"/>
              <w:rPr>
                <w:b w:val="0"/>
                <w:color w:val="0000FF"/>
              </w:rPr>
            </w:pPr>
          </w:p>
          <w:p w:rsidR="0075731E" w:rsidRPr="000B1463" w:rsidRDefault="000B1463">
            <w:pPr>
              <w:pStyle w:val="Heading2"/>
              <w:ind w:left="0"/>
              <w:rPr>
                <w:color w:val="0000FF"/>
              </w:rPr>
            </w:pPr>
            <w:r w:rsidRPr="000B1463">
              <w:rPr>
                <w:color w:val="0000FF"/>
              </w:rPr>
              <w:t xml:space="preserve">                           CAP  ASLI / SALINAN DI SINI                                      CAP  TERKENDALI / TIDAK TERKENDALI DI SINI                                                          CAP KADALUARSA DI SINI</w:t>
            </w:r>
          </w:p>
          <w:p w:rsidR="0075731E" w:rsidRPr="000B1463" w:rsidRDefault="0075731E">
            <w:pPr>
              <w:ind w:left="459"/>
              <w:rPr>
                <w:b/>
                <w:color w:val="0000FF"/>
                <w:sz w:val="10"/>
              </w:rPr>
            </w:pPr>
          </w:p>
          <w:p w:rsidR="0075731E" w:rsidRPr="000B1463" w:rsidRDefault="0075731E">
            <w:pPr>
              <w:ind w:left="459"/>
              <w:rPr>
                <w:b/>
                <w:color w:val="0000FF"/>
                <w:sz w:val="10"/>
              </w:rPr>
            </w:pPr>
          </w:p>
        </w:tc>
      </w:tr>
    </w:tbl>
    <w:p w:rsidR="0075731E" w:rsidRPr="000B1463" w:rsidRDefault="000B1463">
      <w:pPr>
        <w:rPr>
          <w:color w:val="0000FF"/>
        </w:rPr>
        <w:sectPr w:rsidR="0075731E" w:rsidRPr="000B1463" w:rsidSect="00447930">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docGrid w:linePitch="360"/>
        </w:sectPr>
      </w:pPr>
      <w:r w:rsidRPr="000B1463">
        <w:rPr>
          <w:rFonts w:ascii="Wingdings" w:hAnsi="Wingdings"/>
          <w:color w:val="0000FF"/>
          <w:sz w:val="18"/>
        </w:rPr>
        <w:sym w:font="Wingdings" w:char="F0FE"/>
      </w:r>
      <w:r w:rsidRPr="000B1463">
        <w:rPr>
          <w:color w:val="0000FF"/>
          <w:sz w:val="18"/>
        </w:rPr>
        <w:t xml:space="preserve"> Penerima Salinan Terkendali</w:t>
      </w:r>
      <w:r w:rsidRPr="000B1463">
        <w:rPr>
          <w:color w:val="0000FF"/>
          <w:sz w:val="18"/>
        </w:rPr>
        <w:tab/>
      </w:r>
      <w:r w:rsidRPr="000B1463">
        <w:rPr>
          <w:color w:val="0000FF"/>
          <w:sz w:val="18"/>
        </w:rPr>
        <w:tab/>
      </w:r>
      <w:r w:rsidRPr="000B1463">
        <w:rPr>
          <w:color w:val="0000FF"/>
          <w:sz w:val="18"/>
        </w:rPr>
        <w:tab/>
      </w:r>
      <w:r w:rsidRPr="000B1463">
        <w:rPr>
          <w:color w:val="0000FF"/>
          <w:sz w:val="18"/>
        </w:rPr>
        <w:tab/>
        <w:t xml:space="preserve">    Garis Bawah Menunjukkan Pemegang Dokumen ini</w:t>
      </w:r>
    </w:p>
    <w:p w:rsidR="00321FF0" w:rsidRDefault="00321FF0">
      <w:pPr>
        <w:jc w:val="both"/>
        <w:rPr>
          <w:b/>
        </w:rPr>
      </w:pPr>
    </w:p>
    <w:p w:rsidR="00321FF0" w:rsidRDefault="000B1463">
      <w:pPr>
        <w:numPr>
          <w:ilvl w:val="0"/>
          <w:numId w:val="2"/>
        </w:numPr>
        <w:jc w:val="both"/>
        <w:rPr>
          <w:b/>
        </w:rPr>
      </w:pPr>
      <w:r>
        <w:rPr>
          <w:b/>
        </w:rPr>
        <w:t>RUANG LINGKUP</w:t>
      </w:r>
    </w:p>
    <w:p w:rsidR="00321FF0" w:rsidRDefault="000B1463" w:rsidP="002373AA">
      <w:pPr>
        <w:pStyle w:val="BodyTextIndent"/>
        <w:ind w:left="340" w:firstLine="0"/>
        <w:rPr>
          <w:sz w:val="22"/>
        </w:rPr>
      </w:pPr>
      <w:r>
        <w:rPr>
          <w:sz w:val="22"/>
        </w:rPr>
        <w:t>Ruang lingkup dari Prosedur ini adalah :</w:t>
      </w:r>
    </w:p>
    <w:p w:rsidR="00321FF0" w:rsidRDefault="000B1463" w:rsidP="002373AA">
      <w:pPr>
        <w:numPr>
          <w:ilvl w:val="1"/>
          <w:numId w:val="2"/>
        </w:numPr>
        <w:tabs>
          <w:tab w:val="clear" w:pos="965"/>
        </w:tabs>
        <w:ind w:left="850" w:hanging="510"/>
        <w:jc w:val="both"/>
      </w:pPr>
      <w:r>
        <w:t>Penerimaan Pemesanan Pembelian</w:t>
      </w:r>
    </w:p>
    <w:p w:rsidR="00321FF0" w:rsidRDefault="000B1463">
      <w:pPr>
        <w:numPr>
          <w:ilvl w:val="1"/>
          <w:numId w:val="2"/>
        </w:numPr>
        <w:tabs>
          <w:tab w:val="num" w:pos="851"/>
        </w:tabs>
        <w:ind w:left="851" w:hanging="511"/>
        <w:jc w:val="both"/>
      </w:pPr>
      <w:r>
        <w:t>Penentuan pemasok</w:t>
      </w:r>
    </w:p>
    <w:p w:rsidR="00321FF0" w:rsidRDefault="000B1463">
      <w:pPr>
        <w:numPr>
          <w:ilvl w:val="1"/>
          <w:numId w:val="2"/>
        </w:numPr>
        <w:tabs>
          <w:tab w:val="num" w:pos="851"/>
        </w:tabs>
        <w:ind w:left="851" w:hanging="511"/>
        <w:jc w:val="both"/>
      </w:pPr>
      <w:r>
        <w:t>Pembuatan Purchase Order (PO) oleh Bagian Purchasing</w:t>
      </w:r>
    </w:p>
    <w:p w:rsidR="00321FF0" w:rsidRDefault="000B1463">
      <w:pPr>
        <w:numPr>
          <w:ilvl w:val="1"/>
          <w:numId w:val="2"/>
        </w:numPr>
        <w:tabs>
          <w:tab w:val="num" w:pos="851"/>
        </w:tabs>
        <w:ind w:left="851" w:hanging="511"/>
        <w:jc w:val="both"/>
      </w:pPr>
      <w:r>
        <w:t>Konfirmasi / persetujuan P</w:t>
      </w:r>
      <w:r w:rsidR="005663D1">
        <w:t xml:space="preserve">urchase </w:t>
      </w:r>
      <w:r>
        <w:t>O</w:t>
      </w:r>
      <w:r w:rsidR="005663D1">
        <w:t>rder</w:t>
      </w:r>
      <w:r>
        <w:t xml:space="preserve"> dari pemasok</w:t>
      </w:r>
    </w:p>
    <w:p w:rsidR="00321FF0" w:rsidRDefault="00321FF0">
      <w:pPr>
        <w:numPr>
          <w:ilvl w:val="12"/>
          <w:numId w:val="0"/>
        </w:numPr>
        <w:ind w:left="340" w:hanging="340"/>
        <w:jc w:val="both"/>
      </w:pPr>
    </w:p>
    <w:p w:rsidR="00321FF0" w:rsidRDefault="000B1463">
      <w:pPr>
        <w:numPr>
          <w:ilvl w:val="0"/>
          <w:numId w:val="2"/>
        </w:numPr>
        <w:jc w:val="both"/>
        <w:rPr>
          <w:b/>
        </w:rPr>
      </w:pPr>
      <w:r>
        <w:rPr>
          <w:b/>
        </w:rPr>
        <w:t>TUJUAN</w:t>
      </w:r>
    </w:p>
    <w:p w:rsidR="00321FF0" w:rsidRDefault="000B1463">
      <w:pPr>
        <w:pStyle w:val="BodyTextIndent3"/>
        <w:ind w:left="340"/>
      </w:pPr>
      <w:r>
        <w:t>Tujuan dari prosedur ini ditujukan untuk memastikan  :</w:t>
      </w:r>
    </w:p>
    <w:p w:rsidR="00321FF0" w:rsidRDefault="000B1463" w:rsidP="002373AA">
      <w:pPr>
        <w:pStyle w:val="BodyTextIndent3"/>
        <w:numPr>
          <w:ilvl w:val="1"/>
          <w:numId w:val="3"/>
        </w:numPr>
        <w:tabs>
          <w:tab w:val="clear" w:pos="737"/>
          <w:tab w:val="num" w:pos="851"/>
        </w:tabs>
        <w:ind w:left="850" w:hanging="510"/>
        <w:jc w:val="both"/>
      </w:pPr>
      <w:r>
        <w:t>Pengkoordinasian kegiatan pemesanan pembelian yang memenuhi persyaratan dan ketentuan.</w:t>
      </w:r>
    </w:p>
    <w:p w:rsidR="00321FF0" w:rsidRDefault="005663D1">
      <w:pPr>
        <w:pStyle w:val="BodyTextIndent3"/>
        <w:numPr>
          <w:ilvl w:val="1"/>
          <w:numId w:val="3"/>
        </w:numPr>
        <w:tabs>
          <w:tab w:val="clear" w:pos="737"/>
          <w:tab w:val="num" w:pos="851"/>
        </w:tabs>
        <w:ind w:left="851" w:hanging="511"/>
        <w:jc w:val="both"/>
      </w:pPr>
      <w:r>
        <w:t xml:space="preserve">Hak dan kewajiban PT. Chitose Internasional Tbk </w:t>
      </w:r>
      <w:r w:rsidR="000B1463">
        <w:t>dan pemasok yang terdokumentasi.</w:t>
      </w:r>
    </w:p>
    <w:p w:rsidR="00321FF0" w:rsidRDefault="000B1463">
      <w:pPr>
        <w:pStyle w:val="BodyTextIndent3"/>
        <w:numPr>
          <w:ilvl w:val="1"/>
          <w:numId w:val="3"/>
        </w:numPr>
        <w:tabs>
          <w:tab w:val="clear" w:pos="737"/>
          <w:tab w:val="num" w:pos="851"/>
        </w:tabs>
        <w:ind w:left="851" w:hanging="511"/>
        <w:jc w:val="both"/>
      </w:pPr>
      <w:r>
        <w:t>Penentuan dalam pemilihan pemasok yang sesuai dengan kriteria atau persyaratan yang tetah ditetapkan.</w:t>
      </w:r>
    </w:p>
    <w:p w:rsidR="00321FF0" w:rsidRDefault="000B1463">
      <w:pPr>
        <w:pStyle w:val="BodyTextIndent3"/>
        <w:numPr>
          <w:ilvl w:val="1"/>
          <w:numId w:val="3"/>
        </w:numPr>
        <w:tabs>
          <w:tab w:val="clear" w:pos="737"/>
          <w:tab w:val="num" w:pos="851"/>
        </w:tabs>
        <w:ind w:left="851" w:hanging="511"/>
        <w:jc w:val="both"/>
      </w:pPr>
      <w:r>
        <w:t>Pembuatan P</w:t>
      </w:r>
      <w:r w:rsidR="005663D1">
        <w:t xml:space="preserve">urchase </w:t>
      </w:r>
      <w:r>
        <w:t>O</w:t>
      </w:r>
      <w:r w:rsidR="005663D1">
        <w:t>rder</w:t>
      </w:r>
      <w:r>
        <w:t xml:space="preserve"> yang terdokumentasi dan dapat digunakan untuk memenuhi permintaan pemesanan pembelian.</w:t>
      </w:r>
    </w:p>
    <w:p w:rsidR="00321FF0" w:rsidRDefault="000B1463">
      <w:pPr>
        <w:pStyle w:val="BodyTextIndent3"/>
        <w:numPr>
          <w:ilvl w:val="1"/>
          <w:numId w:val="3"/>
        </w:numPr>
        <w:tabs>
          <w:tab w:val="clear" w:pos="737"/>
          <w:tab w:val="num" w:pos="851"/>
        </w:tabs>
        <w:ind w:left="851" w:hanging="511"/>
        <w:jc w:val="both"/>
      </w:pPr>
      <w:r>
        <w:t>Pemantauan pembelian dan realisasi pengiriman barang.</w:t>
      </w:r>
    </w:p>
    <w:p w:rsidR="00321FF0" w:rsidRDefault="00321FF0">
      <w:pPr>
        <w:numPr>
          <w:ilvl w:val="12"/>
          <w:numId w:val="0"/>
        </w:numPr>
        <w:ind w:left="340" w:hanging="340"/>
        <w:jc w:val="both"/>
      </w:pPr>
    </w:p>
    <w:p w:rsidR="00321FF0" w:rsidRDefault="000B1463" w:rsidP="00DD1B3E">
      <w:pPr>
        <w:numPr>
          <w:ilvl w:val="0"/>
          <w:numId w:val="2"/>
        </w:numPr>
        <w:jc w:val="both"/>
        <w:rPr>
          <w:b/>
        </w:rPr>
      </w:pPr>
      <w:r>
        <w:rPr>
          <w:b/>
        </w:rPr>
        <w:t>DEFINISI</w:t>
      </w:r>
    </w:p>
    <w:p w:rsidR="00321FF0" w:rsidRDefault="000B1463" w:rsidP="00DD1B3E">
      <w:pPr>
        <w:numPr>
          <w:ilvl w:val="1"/>
          <w:numId w:val="2"/>
        </w:numPr>
        <w:tabs>
          <w:tab w:val="clear" w:pos="965"/>
          <w:tab w:val="num" w:pos="851"/>
        </w:tabs>
        <w:ind w:left="907" w:hanging="567"/>
        <w:jc w:val="both"/>
        <w:rPr>
          <w:b/>
        </w:rPr>
      </w:pPr>
      <w:r>
        <w:rPr>
          <w:b/>
        </w:rPr>
        <w:t>Surat Pe</w:t>
      </w:r>
      <w:r w:rsidR="003C6DA7">
        <w:rPr>
          <w:b/>
        </w:rPr>
        <w:t>r</w:t>
      </w:r>
      <w:r>
        <w:rPr>
          <w:b/>
        </w:rPr>
        <w:t>m</w:t>
      </w:r>
      <w:r w:rsidR="00C84966">
        <w:rPr>
          <w:b/>
        </w:rPr>
        <w:t>intaan Barang (SPB) atau Rencana Kebutuhan Barang (RKB)</w:t>
      </w:r>
    </w:p>
    <w:p w:rsidR="00321FF0" w:rsidRDefault="000B1463">
      <w:pPr>
        <w:tabs>
          <w:tab w:val="num" w:pos="851"/>
        </w:tabs>
        <w:ind w:left="851" w:hanging="567"/>
        <w:jc w:val="both"/>
        <w:rPr>
          <w:b/>
        </w:rPr>
      </w:pPr>
      <w:r>
        <w:tab/>
        <w:t>Adalah Surat Pe</w:t>
      </w:r>
      <w:r w:rsidR="003C6DA7">
        <w:t>r</w:t>
      </w:r>
      <w:r>
        <w:t>m</w:t>
      </w:r>
      <w:r w:rsidR="003C6DA7">
        <w:t>intaan barang</w:t>
      </w:r>
      <w:r>
        <w:t xml:space="preserve"> dalam bentuk </w:t>
      </w:r>
      <w:r w:rsidR="003C6DA7">
        <w:t>hard copy</w:t>
      </w:r>
      <w:r>
        <w:t xml:space="preserve"> yang dit</w:t>
      </w:r>
      <w:r w:rsidR="00C84966">
        <w:t>ujukan kepada bagian PPIC, Human Capital</w:t>
      </w:r>
      <w:r w:rsidR="00BC62EC">
        <w:t xml:space="preserve"> &amp; General Affair</w:t>
      </w:r>
      <w:r w:rsidR="00C84966">
        <w:t xml:space="preserve"> (HC</w:t>
      </w:r>
      <w:r w:rsidR="0037372F">
        <w:t>&amp;</w:t>
      </w:r>
      <w:r w:rsidR="00BC62EC">
        <w:t>GA</w:t>
      </w:r>
      <w:r w:rsidR="00C84966">
        <w:t xml:space="preserve">) </w:t>
      </w:r>
      <w:r>
        <w:t>dan</w:t>
      </w:r>
      <w:r w:rsidR="00C84966">
        <w:t xml:space="preserve"> Marketing (MKT) yang </w:t>
      </w:r>
      <w:r>
        <w:t xml:space="preserve">digunakan sebagai dasar </w:t>
      </w:r>
      <w:r w:rsidR="003C6DA7">
        <w:t>pembuatan Purchase Request (PR).</w:t>
      </w:r>
    </w:p>
    <w:p w:rsidR="00321FF0" w:rsidRDefault="003C6DA7" w:rsidP="00DD1B3E">
      <w:pPr>
        <w:numPr>
          <w:ilvl w:val="1"/>
          <w:numId w:val="2"/>
        </w:numPr>
        <w:tabs>
          <w:tab w:val="clear" w:pos="965"/>
          <w:tab w:val="num" w:pos="851"/>
        </w:tabs>
        <w:ind w:left="907" w:hanging="567"/>
        <w:jc w:val="both"/>
      </w:pPr>
      <w:r>
        <w:rPr>
          <w:b/>
        </w:rPr>
        <w:t>Purchase Request (PR)</w:t>
      </w:r>
      <w:r w:rsidR="000B1463">
        <w:rPr>
          <w:b/>
        </w:rPr>
        <w:t xml:space="preserve"> </w:t>
      </w:r>
    </w:p>
    <w:p w:rsidR="00321FF0" w:rsidRDefault="003C6DA7">
      <w:pPr>
        <w:tabs>
          <w:tab w:val="num" w:pos="851"/>
        </w:tabs>
        <w:ind w:left="851" w:hanging="567"/>
        <w:jc w:val="both"/>
      </w:pPr>
      <w:r>
        <w:tab/>
        <w:t>Adalah surat permintaan pembelian dalam bentuk soft copy diprogram AX</w:t>
      </w:r>
      <w:r w:rsidR="000B1463">
        <w:t xml:space="preserve"> </w:t>
      </w:r>
      <w:r>
        <w:t xml:space="preserve">sebagai dasar pelaksanaan prosedur </w:t>
      </w:r>
      <w:r w:rsidR="000B1463">
        <w:t>pembelian</w:t>
      </w:r>
      <w:r>
        <w:t>.</w:t>
      </w:r>
    </w:p>
    <w:p w:rsidR="00321FF0" w:rsidRDefault="000B1463" w:rsidP="00DD1B3E">
      <w:pPr>
        <w:numPr>
          <w:ilvl w:val="1"/>
          <w:numId w:val="2"/>
        </w:numPr>
        <w:tabs>
          <w:tab w:val="clear" w:pos="965"/>
          <w:tab w:val="left" w:pos="270"/>
          <w:tab w:val="num" w:pos="851"/>
        </w:tabs>
        <w:ind w:left="907" w:hanging="567"/>
        <w:jc w:val="both"/>
        <w:rPr>
          <w:b/>
        </w:rPr>
      </w:pPr>
      <w:r>
        <w:rPr>
          <w:b/>
        </w:rPr>
        <w:t xml:space="preserve">Purchase Order (PO) </w:t>
      </w:r>
    </w:p>
    <w:p w:rsidR="00321FF0" w:rsidRDefault="000B1463">
      <w:pPr>
        <w:tabs>
          <w:tab w:val="left" w:pos="270"/>
          <w:tab w:val="num" w:pos="851"/>
        </w:tabs>
        <w:ind w:left="851" w:hanging="567"/>
        <w:jc w:val="both"/>
        <w:rPr>
          <w:b/>
        </w:rPr>
      </w:pPr>
      <w:r>
        <w:tab/>
        <w:t>Adalah surat order pembelian yang dikirim ke pem</w:t>
      </w:r>
      <w:r w:rsidR="00C84966">
        <w:t xml:space="preserve">asok sebagai bukti bahwa </w:t>
      </w:r>
      <w:r w:rsidR="00237CF0">
        <w:t>Pt. Chitose Internasional Tbk</w:t>
      </w:r>
      <w:r>
        <w:t xml:space="preserve"> telah melakukan order pembelian.</w:t>
      </w:r>
    </w:p>
    <w:p w:rsidR="00321FF0" w:rsidRDefault="000B1463" w:rsidP="00DD1B3E">
      <w:pPr>
        <w:numPr>
          <w:ilvl w:val="1"/>
          <w:numId w:val="2"/>
        </w:numPr>
        <w:tabs>
          <w:tab w:val="clear" w:pos="965"/>
          <w:tab w:val="left" w:pos="270"/>
          <w:tab w:val="num" w:pos="851"/>
        </w:tabs>
        <w:ind w:left="907" w:hanging="567"/>
        <w:jc w:val="both"/>
        <w:rPr>
          <w:b/>
        </w:rPr>
      </w:pPr>
      <w:r>
        <w:rPr>
          <w:b/>
        </w:rPr>
        <w:t xml:space="preserve">PT. Chitose </w:t>
      </w:r>
      <w:r w:rsidR="003C6DA7">
        <w:rPr>
          <w:b/>
        </w:rPr>
        <w:t>Internasional Tbk (PT. CINT</w:t>
      </w:r>
      <w:r>
        <w:rPr>
          <w:b/>
        </w:rPr>
        <w:t xml:space="preserve">) </w:t>
      </w:r>
    </w:p>
    <w:p w:rsidR="00321FF0" w:rsidRDefault="000B1463">
      <w:pPr>
        <w:tabs>
          <w:tab w:val="left" w:pos="270"/>
          <w:tab w:val="num" w:pos="851"/>
        </w:tabs>
        <w:ind w:left="851" w:hanging="567"/>
        <w:jc w:val="both"/>
        <w:rPr>
          <w:b/>
        </w:rPr>
      </w:pPr>
      <w:r>
        <w:tab/>
      </w:r>
      <w:r w:rsidR="00C84966">
        <w:t>Adalah badan hukum yang beralamat di Jln. Industri III No. 5 RT.001 RW.008, Utama, Cimahi selatan, Cimahi, Jawa Barat 40533, Indonesia. Dapat disingkat CINT.</w:t>
      </w:r>
    </w:p>
    <w:p w:rsidR="00321FF0" w:rsidRDefault="000B1463" w:rsidP="00DD1B3E">
      <w:pPr>
        <w:numPr>
          <w:ilvl w:val="1"/>
          <w:numId w:val="2"/>
        </w:numPr>
        <w:tabs>
          <w:tab w:val="clear" w:pos="965"/>
          <w:tab w:val="left" w:pos="270"/>
          <w:tab w:val="num" w:pos="851"/>
        </w:tabs>
        <w:ind w:left="907" w:hanging="567"/>
        <w:jc w:val="both"/>
        <w:rPr>
          <w:b/>
        </w:rPr>
      </w:pPr>
      <w:r>
        <w:rPr>
          <w:b/>
        </w:rPr>
        <w:t xml:space="preserve">Pemesan </w:t>
      </w:r>
    </w:p>
    <w:p w:rsidR="00321FF0" w:rsidRDefault="000B1463">
      <w:pPr>
        <w:tabs>
          <w:tab w:val="left" w:pos="270"/>
          <w:tab w:val="num" w:pos="851"/>
        </w:tabs>
        <w:ind w:left="851" w:hanging="567"/>
        <w:jc w:val="both"/>
        <w:rPr>
          <w:b/>
        </w:rPr>
      </w:pPr>
      <w:r>
        <w:tab/>
        <w:t xml:space="preserve">Adalah pihak yang membutuhkan pembelian baik dalam bentuk produk/non produk. Pihak yang dimaksud adalah Departemen Manufacturing (MFG), Marketing (MKT) dan Human </w:t>
      </w:r>
      <w:r w:rsidR="00C84966">
        <w:t>Capital</w:t>
      </w:r>
      <w:r>
        <w:t xml:space="preserve"> </w:t>
      </w:r>
      <w:r w:rsidR="0037372F">
        <w:t xml:space="preserve">&amp; General Affair </w:t>
      </w:r>
      <w:r>
        <w:t>(</w:t>
      </w:r>
      <w:r w:rsidR="00C84966">
        <w:t>HC</w:t>
      </w:r>
      <w:r w:rsidR="00BC62EC">
        <w:t>&amp;GA</w:t>
      </w:r>
      <w:r>
        <w:t>).</w:t>
      </w:r>
    </w:p>
    <w:p w:rsidR="00321FF0" w:rsidRDefault="000B1463" w:rsidP="00DD1B3E">
      <w:pPr>
        <w:numPr>
          <w:ilvl w:val="1"/>
          <w:numId w:val="2"/>
        </w:numPr>
        <w:tabs>
          <w:tab w:val="clear" w:pos="965"/>
          <w:tab w:val="left" w:pos="270"/>
          <w:tab w:val="num" w:pos="851"/>
        </w:tabs>
        <w:ind w:left="907" w:hanging="567"/>
        <w:jc w:val="both"/>
        <w:rPr>
          <w:b/>
        </w:rPr>
      </w:pPr>
      <w:r>
        <w:rPr>
          <w:b/>
        </w:rPr>
        <w:t>Pemasok</w:t>
      </w:r>
      <w:r>
        <w:t xml:space="preserve"> </w:t>
      </w:r>
    </w:p>
    <w:p w:rsidR="00321FF0" w:rsidRDefault="000B1463">
      <w:pPr>
        <w:tabs>
          <w:tab w:val="left" w:pos="270"/>
          <w:tab w:val="num" w:pos="851"/>
        </w:tabs>
        <w:ind w:left="851" w:hanging="567"/>
        <w:jc w:val="both"/>
        <w:rPr>
          <w:b/>
        </w:rPr>
      </w:pPr>
      <w:r>
        <w:tab/>
        <w:t>Adalah semua pihak atau perusahaan rekanan yang mensuplai kebutuhan  perusahaan baik dalam bentuk produk/non produk</w:t>
      </w:r>
      <w:r w:rsidR="00C84966">
        <w:t>/Jasa</w:t>
      </w:r>
      <w:r>
        <w:t>.</w:t>
      </w:r>
    </w:p>
    <w:p w:rsidR="00321FF0" w:rsidRDefault="00321FF0">
      <w:pPr>
        <w:tabs>
          <w:tab w:val="left" w:pos="270"/>
        </w:tabs>
        <w:ind w:left="340"/>
        <w:jc w:val="both"/>
        <w:rPr>
          <w:b/>
        </w:rPr>
      </w:pPr>
    </w:p>
    <w:p w:rsidR="00321FF0" w:rsidRDefault="000B1463">
      <w:pPr>
        <w:numPr>
          <w:ilvl w:val="0"/>
          <w:numId w:val="2"/>
        </w:numPr>
        <w:jc w:val="both"/>
        <w:rPr>
          <w:b/>
        </w:rPr>
      </w:pPr>
      <w:r>
        <w:rPr>
          <w:b/>
        </w:rPr>
        <w:t>KETENTUAN UMUM</w:t>
      </w:r>
    </w:p>
    <w:p w:rsidR="00321FF0" w:rsidRDefault="000B1463" w:rsidP="00DD1B3E">
      <w:pPr>
        <w:numPr>
          <w:ilvl w:val="1"/>
          <w:numId w:val="2"/>
        </w:numPr>
        <w:tabs>
          <w:tab w:val="clear" w:pos="965"/>
          <w:tab w:val="left" w:pos="851"/>
        </w:tabs>
        <w:ind w:left="907" w:hanging="567"/>
        <w:jc w:val="both"/>
      </w:pPr>
      <w:r>
        <w:t xml:space="preserve">Prosedur ini mulai berlaku saat diterimanya permintaan </w:t>
      </w:r>
      <w:r w:rsidR="003C6DA7">
        <w:t xml:space="preserve">pemesanan pembelian melalui PR </w:t>
      </w:r>
      <w:r>
        <w:t xml:space="preserve">dalam bentuk </w:t>
      </w:r>
      <w:r>
        <w:rPr>
          <w:i/>
        </w:rPr>
        <w:t>soft copy</w:t>
      </w:r>
      <w:r>
        <w:t xml:space="preserve"> </w:t>
      </w:r>
      <w:r w:rsidR="00C84966">
        <w:t xml:space="preserve">di program AX </w:t>
      </w:r>
      <w:r>
        <w:t>dari pemesan.</w:t>
      </w:r>
    </w:p>
    <w:p w:rsidR="00321FF0" w:rsidRDefault="000B1463" w:rsidP="00DD1B3E">
      <w:pPr>
        <w:numPr>
          <w:ilvl w:val="1"/>
          <w:numId w:val="2"/>
        </w:numPr>
        <w:tabs>
          <w:tab w:val="clear" w:pos="965"/>
          <w:tab w:val="left" w:pos="851"/>
        </w:tabs>
        <w:ind w:left="907" w:hanging="567"/>
        <w:jc w:val="both"/>
      </w:pPr>
      <w:r>
        <w:t>Semua data yang diperlukan dalam prosedur ini harus lengkap dan jelas, serta melalui tahapan proses pemeriksaan dan persetujuan dari pihak-pihak yang telah ditunjuk dan ditetapkan.</w:t>
      </w:r>
    </w:p>
    <w:p w:rsidR="00321FF0" w:rsidRDefault="000B1463" w:rsidP="00DD1B3E">
      <w:pPr>
        <w:numPr>
          <w:ilvl w:val="1"/>
          <w:numId w:val="2"/>
        </w:numPr>
        <w:tabs>
          <w:tab w:val="clear" w:pos="965"/>
          <w:tab w:val="left" w:pos="851"/>
        </w:tabs>
        <w:ind w:left="907" w:hanging="567"/>
        <w:jc w:val="both"/>
      </w:pPr>
      <w:r>
        <w:lastRenderedPageBreak/>
        <w:t>Setiap pembelian yang dilakukan harus didasarkan atas permintaan dari pemesa</w:t>
      </w:r>
      <w:r w:rsidR="00C84966">
        <w:t xml:space="preserve">n </w:t>
      </w:r>
      <w:r>
        <w:t xml:space="preserve">dengan </w:t>
      </w:r>
      <w:r>
        <w:rPr>
          <w:b/>
          <w:u w:val="single"/>
        </w:rPr>
        <w:t xml:space="preserve">menerbitkan </w:t>
      </w:r>
      <w:r w:rsidR="00D85364">
        <w:rPr>
          <w:b/>
          <w:u w:val="single"/>
        </w:rPr>
        <w:t>PR</w:t>
      </w:r>
      <w:r>
        <w:rPr>
          <w:b/>
        </w:rPr>
        <w:t xml:space="preserve"> </w:t>
      </w:r>
      <w:r>
        <w:t xml:space="preserve">dalam bentuk </w:t>
      </w:r>
      <w:r>
        <w:rPr>
          <w:i/>
        </w:rPr>
        <w:t>soft copy</w:t>
      </w:r>
      <w:r w:rsidR="00D85364">
        <w:rPr>
          <w:i/>
        </w:rPr>
        <w:t xml:space="preserve"> diprogram AX.</w:t>
      </w:r>
    </w:p>
    <w:p w:rsidR="00321FF0" w:rsidRDefault="000B1463" w:rsidP="00DD1B3E">
      <w:pPr>
        <w:numPr>
          <w:ilvl w:val="1"/>
          <w:numId w:val="2"/>
        </w:numPr>
        <w:tabs>
          <w:tab w:val="clear" w:pos="965"/>
          <w:tab w:val="num" w:pos="567"/>
          <w:tab w:val="left" w:pos="851"/>
        </w:tabs>
        <w:ind w:left="907" w:hanging="567"/>
        <w:jc w:val="both"/>
      </w:pPr>
      <w:r>
        <w:t xml:space="preserve">Setiap pembelian yang dilakukan harus selalu menggunakan </w:t>
      </w:r>
      <w:r w:rsidR="00C84966" w:rsidRPr="00C84966">
        <w:t>PO</w:t>
      </w:r>
      <w:r w:rsidR="00D85364">
        <w:t xml:space="preserve"> berdasarkan PR</w:t>
      </w:r>
      <w:r>
        <w:t xml:space="preserve"> dalam bentuk </w:t>
      </w:r>
      <w:r>
        <w:rPr>
          <w:i/>
        </w:rPr>
        <w:t>soft copy</w:t>
      </w:r>
      <w:r>
        <w:t xml:space="preserve"> yang telah diverifikasi</w:t>
      </w:r>
      <w:r w:rsidR="00C84966">
        <w:t>.</w:t>
      </w:r>
    </w:p>
    <w:p w:rsidR="00321FF0" w:rsidRDefault="00C84966" w:rsidP="00DD1B3E">
      <w:pPr>
        <w:numPr>
          <w:ilvl w:val="1"/>
          <w:numId w:val="2"/>
        </w:numPr>
        <w:tabs>
          <w:tab w:val="clear" w:pos="965"/>
          <w:tab w:val="left" w:pos="851"/>
        </w:tabs>
        <w:ind w:left="907" w:hanging="567"/>
        <w:jc w:val="both"/>
      </w:pPr>
      <w:r>
        <w:t>M</w:t>
      </w:r>
      <w:r w:rsidR="000B1463">
        <w:t xml:space="preserve">enentukan/memilih pemasok yang </w:t>
      </w:r>
      <w:r>
        <w:t xml:space="preserve">sesuai dengan </w:t>
      </w:r>
      <w:r w:rsidR="00EF6D2D">
        <w:t>kebutuhan barang yang diperlukan.</w:t>
      </w:r>
      <w:r w:rsidR="000B1463">
        <w:t xml:space="preserve"> </w:t>
      </w:r>
    </w:p>
    <w:p w:rsidR="00321FF0" w:rsidRDefault="000B1463" w:rsidP="00DD1B3E">
      <w:pPr>
        <w:numPr>
          <w:ilvl w:val="1"/>
          <w:numId w:val="2"/>
        </w:numPr>
        <w:tabs>
          <w:tab w:val="clear" w:pos="965"/>
          <w:tab w:val="left" w:pos="851"/>
        </w:tabs>
        <w:ind w:left="907" w:hanging="567"/>
        <w:jc w:val="both"/>
      </w:pPr>
      <w:r>
        <w:t>Seluruh bentuk PO yang terjadi harus terdokumentasi dan disetujui oleh kedua belah pihak.</w:t>
      </w:r>
    </w:p>
    <w:p w:rsidR="00321FF0" w:rsidRDefault="000B1463" w:rsidP="00DD1B3E">
      <w:pPr>
        <w:numPr>
          <w:ilvl w:val="1"/>
          <w:numId w:val="2"/>
        </w:numPr>
        <w:tabs>
          <w:tab w:val="clear" w:pos="965"/>
          <w:tab w:val="left" w:pos="851"/>
        </w:tabs>
        <w:ind w:left="907" w:hanging="567"/>
        <w:jc w:val="both"/>
      </w:pPr>
      <w:r>
        <w:t>Setiap PO yang diterbitkan mempunyai masa/w</w:t>
      </w:r>
      <w:r w:rsidR="00EF6D2D">
        <w:t xml:space="preserve">aktu berlakunya, </w:t>
      </w:r>
      <w:r>
        <w:t xml:space="preserve">yang ditentukan di dalam </w:t>
      </w:r>
      <w:r w:rsidR="00EF6D2D">
        <w:t>setiap</w:t>
      </w:r>
      <w:r>
        <w:t xml:space="preserve"> PO. </w:t>
      </w:r>
    </w:p>
    <w:p w:rsidR="00321FF0" w:rsidRDefault="000B1463" w:rsidP="00DD1B3E">
      <w:pPr>
        <w:numPr>
          <w:ilvl w:val="1"/>
          <w:numId w:val="2"/>
        </w:numPr>
        <w:tabs>
          <w:tab w:val="clear" w:pos="965"/>
          <w:tab w:val="left" w:pos="851"/>
        </w:tabs>
        <w:ind w:left="907" w:hanging="567"/>
        <w:jc w:val="both"/>
      </w:pPr>
      <w:r>
        <w:t xml:space="preserve">Penentuan </w:t>
      </w:r>
      <w:r w:rsidR="00D85364">
        <w:t xml:space="preserve">pemasok </w:t>
      </w:r>
      <w:r>
        <w:t xml:space="preserve">untuk </w:t>
      </w:r>
      <w:r w:rsidR="00D85364">
        <w:t xml:space="preserve">proses </w:t>
      </w:r>
      <w:r>
        <w:t xml:space="preserve">pembelian diatur lebih lanjut di dalam </w:t>
      </w:r>
      <w:r>
        <w:rPr>
          <w:b/>
        </w:rPr>
        <w:t>Instruksi Kerja Penentuan Pemasok</w:t>
      </w:r>
      <w:r>
        <w:t>.</w:t>
      </w:r>
    </w:p>
    <w:p w:rsidR="00321FF0" w:rsidRDefault="00D85364" w:rsidP="00DD1B3E">
      <w:pPr>
        <w:numPr>
          <w:ilvl w:val="1"/>
          <w:numId w:val="2"/>
        </w:numPr>
        <w:tabs>
          <w:tab w:val="clear" w:pos="965"/>
          <w:tab w:val="left" w:pos="851"/>
        </w:tabs>
        <w:ind w:left="907" w:hanging="567"/>
        <w:jc w:val="both"/>
      </w:pPr>
      <w:r>
        <w:t xml:space="preserve">Untuk proses pembuatan PO dalam hal </w:t>
      </w:r>
      <w:r w:rsidR="000B1463">
        <w:t xml:space="preserve">pembelian kepada pemasok diatur lebih lanjut dalam </w:t>
      </w:r>
      <w:r w:rsidR="000B1463">
        <w:rPr>
          <w:b/>
        </w:rPr>
        <w:t>Instruksi Kerja Pembuatan PO</w:t>
      </w:r>
      <w:r w:rsidR="000B1463">
        <w:t>.</w:t>
      </w:r>
    </w:p>
    <w:p w:rsidR="00321FF0" w:rsidRDefault="00321FF0">
      <w:pPr>
        <w:numPr>
          <w:ilvl w:val="12"/>
          <w:numId w:val="0"/>
        </w:numPr>
        <w:ind w:left="340" w:hanging="340"/>
        <w:jc w:val="both"/>
      </w:pPr>
    </w:p>
    <w:p w:rsidR="00321FF0" w:rsidRDefault="000B1463">
      <w:pPr>
        <w:numPr>
          <w:ilvl w:val="0"/>
          <w:numId w:val="2"/>
        </w:numPr>
        <w:jc w:val="both"/>
        <w:rPr>
          <w:b/>
        </w:rPr>
      </w:pPr>
      <w:r>
        <w:rPr>
          <w:b/>
        </w:rPr>
        <w:t>TANGGUNG JAWAB</w:t>
      </w:r>
    </w:p>
    <w:p w:rsidR="00321FF0" w:rsidRDefault="000B1463" w:rsidP="002373AA">
      <w:pPr>
        <w:numPr>
          <w:ilvl w:val="1"/>
          <w:numId w:val="2"/>
        </w:numPr>
        <w:tabs>
          <w:tab w:val="clear" w:pos="965"/>
          <w:tab w:val="left" w:pos="851"/>
        </w:tabs>
        <w:ind w:left="907" w:hanging="567"/>
        <w:jc w:val="both"/>
      </w:pPr>
      <w:r>
        <w:t>Pimpinan Perusahaan bertanggung jawab terhadap persetujuan PO yang diajukan.</w:t>
      </w:r>
    </w:p>
    <w:p w:rsidR="00321FF0" w:rsidRDefault="000B1463" w:rsidP="002373AA">
      <w:pPr>
        <w:numPr>
          <w:ilvl w:val="1"/>
          <w:numId w:val="2"/>
        </w:numPr>
        <w:tabs>
          <w:tab w:val="clear" w:pos="965"/>
          <w:tab w:val="left" w:pos="851"/>
        </w:tabs>
        <w:ind w:left="907" w:hanging="567"/>
        <w:jc w:val="both"/>
      </w:pPr>
      <w:r>
        <w:t>Purchasing Manager bertanggung jawab terhadap berjalannya prosedur pembelian dan penentuan pemasok dan penandat</w:t>
      </w:r>
      <w:r w:rsidR="00D85364">
        <w:t xml:space="preserve">anganan kesanggupan pemenuhan </w:t>
      </w:r>
      <w:r>
        <w:t>P</w:t>
      </w:r>
      <w:r w:rsidR="00D85364">
        <w:t>R</w:t>
      </w:r>
      <w:r>
        <w:t>.</w:t>
      </w:r>
    </w:p>
    <w:p w:rsidR="00321FF0" w:rsidRDefault="00D85364" w:rsidP="002373AA">
      <w:pPr>
        <w:numPr>
          <w:ilvl w:val="1"/>
          <w:numId w:val="2"/>
        </w:numPr>
        <w:tabs>
          <w:tab w:val="clear" w:pos="965"/>
          <w:tab w:val="left" w:pos="851"/>
        </w:tabs>
        <w:ind w:left="907" w:hanging="567"/>
        <w:jc w:val="both"/>
      </w:pPr>
      <w:r>
        <w:t xml:space="preserve">Asst. Manager </w:t>
      </w:r>
      <w:r w:rsidR="000B1463">
        <w:t>of P</w:t>
      </w:r>
      <w:r>
        <w:t>urchasing</w:t>
      </w:r>
      <w:r w:rsidR="000B1463">
        <w:t xml:space="preserve"> bertanggung jawab dalam :</w:t>
      </w:r>
    </w:p>
    <w:p w:rsidR="00321FF0" w:rsidRDefault="000B1463">
      <w:pPr>
        <w:numPr>
          <w:ilvl w:val="2"/>
          <w:numId w:val="2"/>
        </w:numPr>
        <w:tabs>
          <w:tab w:val="left" w:pos="1134"/>
          <w:tab w:val="left" w:pos="1530"/>
        </w:tabs>
        <w:jc w:val="both"/>
      </w:pPr>
      <w:r>
        <w:t>Penerimaan pemesanan pembelian dari pemesan.</w:t>
      </w:r>
    </w:p>
    <w:p w:rsidR="00321FF0" w:rsidRDefault="000B1463">
      <w:pPr>
        <w:numPr>
          <w:ilvl w:val="2"/>
          <w:numId w:val="2"/>
        </w:numPr>
        <w:tabs>
          <w:tab w:val="left" w:pos="1134"/>
          <w:tab w:val="left" w:pos="1530"/>
        </w:tabs>
        <w:jc w:val="both"/>
      </w:pPr>
      <w:r>
        <w:t>Konfirmasi/persetujuan kesanggupan pemenuhan pembelian.</w:t>
      </w:r>
    </w:p>
    <w:p w:rsidR="00321FF0" w:rsidRDefault="000B1463">
      <w:pPr>
        <w:numPr>
          <w:ilvl w:val="2"/>
          <w:numId w:val="2"/>
        </w:numPr>
        <w:tabs>
          <w:tab w:val="left" w:pos="1134"/>
          <w:tab w:val="left" w:pos="1530"/>
        </w:tabs>
        <w:jc w:val="both"/>
      </w:pPr>
      <w:r>
        <w:t>Pembuatan PO ke Pemasok</w:t>
      </w:r>
    </w:p>
    <w:p w:rsidR="00321FF0" w:rsidRDefault="00321FF0">
      <w:pPr>
        <w:numPr>
          <w:ilvl w:val="12"/>
          <w:numId w:val="0"/>
        </w:numPr>
        <w:tabs>
          <w:tab w:val="left" w:pos="1134"/>
          <w:tab w:val="left" w:pos="1843"/>
        </w:tabs>
        <w:ind w:left="850" w:hanging="510"/>
        <w:jc w:val="both"/>
      </w:pPr>
    </w:p>
    <w:p w:rsidR="00321FF0" w:rsidRDefault="000B1463">
      <w:pPr>
        <w:numPr>
          <w:ilvl w:val="0"/>
          <w:numId w:val="2"/>
        </w:numPr>
        <w:jc w:val="both"/>
        <w:rPr>
          <w:b/>
        </w:rPr>
      </w:pPr>
      <w:r>
        <w:rPr>
          <w:b/>
        </w:rPr>
        <w:t>PROSES</w:t>
      </w:r>
    </w:p>
    <w:p w:rsidR="00321FF0" w:rsidRDefault="000B1463" w:rsidP="002373AA">
      <w:pPr>
        <w:numPr>
          <w:ilvl w:val="1"/>
          <w:numId w:val="2"/>
        </w:numPr>
        <w:tabs>
          <w:tab w:val="clear" w:pos="965"/>
          <w:tab w:val="num" w:pos="851"/>
        </w:tabs>
        <w:ind w:left="907" w:hanging="567"/>
        <w:jc w:val="both"/>
      </w:pPr>
      <w:r>
        <w:t>Melaksanakan penerimaan pemesanan pembelian</w:t>
      </w:r>
      <w:r w:rsidR="00D85364">
        <w:t xml:space="preserve"> (PR)</w:t>
      </w:r>
      <w:r>
        <w:t xml:space="preserve"> pengaturannya dapat dilihat dalam instruksi kerja Penerimaan Pemesanan Pembelian.</w:t>
      </w:r>
    </w:p>
    <w:p w:rsidR="00321FF0" w:rsidRDefault="000B1463" w:rsidP="002373AA">
      <w:pPr>
        <w:numPr>
          <w:ilvl w:val="1"/>
          <w:numId w:val="2"/>
        </w:numPr>
        <w:tabs>
          <w:tab w:val="clear" w:pos="965"/>
          <w:tab w:val="num" w:pos="851"/>
        </w:tabs>
        <w:ind w:left="907" w:hanging="567"/>
        <w:jc w:val="both"/>
      </w:pPr>
      <w:r>
        <w:t>Jika penerimaan sudah lengkap dan jelas, maka dilanjutkan ke proses no. 6.4, jika tidak ke proses no. 6.3.</w:t>
      </w:r>
    </w:p>
    <w:p w:rsidR="00321FF0" w:rsidRDefault="000B1463" w:rsidP="002373AA">
      <w:pPr>
        <w:numPr>
          <w:ilvl w:val="1"/>
          <w:numId w:val="2"/>
        </w:numPr>
        <w:tabs>
          <w:tab w:val="clear" w:pos="965"/>
          <w:tab w:val="num" w:pos="851"/>
        </w:tabs>
        <w:ind w:left="907" w:hanging="567"/>
        <w:jc w:val="both"/>
      </w:pPr>
      <w:r>
        <w:t>Meminta kelengkapan dan kejelasan kebutuhan pembelian.</w:t>
      </w:r>
    </w:p>
    <w:p w:rsidR="00321FF0" w:rsidRDefault="000B1463" w:rsidP="002373AA">
      <w:pPr>
        <w:numPr>
          <w:ilvl w:val="1"/>
          <w:numId w:val="2"/>
        </w:numPr>
        <w:tabs>
          <w:tab w:val="clear" w:pos="965"/>
          <w:tab w:val="num" w:pos="851"/>
        </w:tabs>
        <w:ind w:left="907" w:hanging="567"/>
        <w:jc w:val="both"/>
      </w:pPr>
      <w:r>
        <w:t>Melakukan pemilihan atau penentuan pemasok yang sesuai dengan k</w:t>
      </w:r>
      <w:r w:rsidR="00D85364">
        <w:t>ebutuhan barang yang dipesan / diminta pemesan</w:t>
      </w:r>
    </w:p>
    <w:p w:rsidR="00321FF0" w:rsidRDefault="000B1463" w:rsidP="002373AA">
      <w:pPr>
        <w:numPr>
          <w:ilvl w:val="1"/>
          <w:numId w:val="2"/>
        </w:numPr>
        <w:tabs>
          <w:tab w:val="clear" w:pos="965"/>
          <w:tab w:val="num" w:pos="851"/>
        </w:tabs>
        <w:ind w:left="907" w:hanging="567"/>
        <w:jc w:val="both"/>
      </w:pPr>
      <w:r>
        <w:t>Melakukan pembuatan PO dan pengaturannya dapat dilihat dalam instruksi kerja Pembuatan Purchase Order.</w:t>
      </w:r>
    </w:p>
    <w:p w:rsidR="00321FF0" w:rsidRDefault="000B1463" w:rsidP="002373AA">
      <w:pPr>
        <w:numPr>
          <w:ilvl w:val="1"/>
          <w:numId w:val="2"/>
        </w:numPr>
        <w:tabs>
          <w:tab w:val="clear" w:pos="965"/>
          <w:tab w:val="num" w:pos="851"/>
        </w:tabs>
        <w:ind w:left="907" w:hanging="567"/>
        <w:jc w:val="both"/>
      </w:pPr>
      <w:r>
        <w:t>Mengecek data-data PO sudah sesuai dengan kebutuhan, bila ya dilanjutkan ke proses no. 6.8, bila tidak dilanjutkan ke proses no. 6.7.</w:t>
      </w:r>
    </w:p>
    <w:p w:rsidR="00321FF0" w:rsidRDefault="000B1463" w:rsidP="002373AA">
      <w:pPr>
        <w:numPr>
          <w:ilvl w:val="1"/>
          <w:numId w:val="2"/>
        </w:numPr>
        <w:tabs>
          <w:tab w:val="clear" w:pos="965"/>
          <w:tab w:val="num" w:pos="851"/>
        </w:tabs>
        <w:ind w:left="907" w:hanging="567"/>
        <w:jc w:val="both"/>
      </w:pPr>
      <w:r>
        <w:t>Melakukan revisi atas PO yang tidak sesuai dengan kebutuhan.</w:t>
      </w:r>
    </w:p>
    <w:p w:rsidR="00321FF0" w:rsidRDefault="000B1463" w:rsidP="002373AA">
      <w:pPr>
        <w:numPr>
          <w:ilvl w:val="1"/>
          <w:numId w:val="2"/>
        </w:numPr>
        <w:tabs>
          <w:tab w:val="clear" w:pos="965"/>
          <w:tab w:val="num" w:pos="851"/>
        </w:tabs>
        <w:ind w:left="907" w:hanging="567"/>
        <w:jc w:val="both"/>
      </w:pPr>
      <w:r>
        <w:t>Mengirimkan PO kepada pemasok.</w:t>
      </w:r>
    </w:p>
    <w:p w:rsidR="00321FF0" w:rsidRDefault="0037372F" w:rsidP="002373AA">
      <w:pPr>
        <w:numPr>
          <w:ilvl w:val="1"/>
          <w:numId w:val="2"/>
        </w:numPr>
        <w:tabs>
          <w:tab w:val="clear" w:pos="965"/>
          <w:tab w:val="num" w:pos="851"/>
        </w:tabs>
        <w:ind w:left="907" w:hanging="567"/>
        <w:jc w:val="both"/>
      </w:pPr>
      <w:r>
        <w:t xml:space="preserve">Meminta konfirmasi </w:t>
      </w:r>
      <w:r w:rsidR="000B1463">
        <w:t>kesanggupan dan persetu</w:t>
      </w:r>
      <w:r w:rsidR="00835A4F">
        <w:t xml:space="preserve">juan PO kepada pemasok, setelah pemasok setuju maka selanjutnya menunggu kedatangan barang yang pengaturannya dapat dilihat di instruksi kerja pemantauan Pembelian, </w:t>
      </w:r>
      <w:r w:rsidR="000B1463">
        <w:t xml:space="preserve">bila tidak </w:t>
      </w:r>
      <w:r w:rsidR="00835A4F">
        <w:t xml:space="preserve">kembali </w:t>
      </w:r>
      <w:r w:rsidR="000B1463">
        <w:t>ke proses no. 6.7.</w:t>
      </w:r>
    </w:p>
    <w:p w:rsidR="00EF6D2D" w:rsidRDefault="00EF6D2D" w:rsidP="00EF6D2D">
      <w:pPr>
        <w:ind w:left="851"/>
        <w:jc w:val="both"/>
      </w:pPr>
    </w:p>
    <w:p w:rsidR="00321FF0" w:rsidRDefault="000B1463">
      <w:pPr>
        <w:numPr>
          <w:ilvl w:val="0"/>
          <w:numId w:val="2"/>
        </w:numPr>
        <w:jc w:val="both"/>
        <w:rPr>
          <w:b/>
        </w:rPr>
      </w:pPr>
      <w:r>
        <w:rPr>
          <w:b/>
        </w:rPr>
        <w:t>KONDISI KHUSUS</w:t>
      </w:r>
    </w:p>
    <w:p w:rsidR="00321FF0" w:rsidRDefault="000B1463" w:rsidP="00775880">
      <w:pPr>
        <w:numPr>
          <w:ilvl w:val="1"/>
          <w:numId w:val="2"/>
        </w:numPr>
        <w:tabs>
          <w:tab w:val="clear" w:pos="965"/>
          <w:tab w:val="num" w:pos="851"/>
        </w:tabs>
        <w:ind w:left="879" w:hanging="539"/>
        <w:jc w:val="both"/>
      </w:pPr>
      <w:r>
        <w:t xml:space="preserve">Untuk pembelian yang harus segera dipenuhi karena keperluan yang mendesak, maka pembelian dapat direalisasikan dengan tidak melalui prosedur pembelian yang tidak sebagaimana mestinya. Hal ini diatur di dalam IK Pembuatan Purchase Order (Kondisi Khusus).   </w:t>
      </w:r>
    </w:p>
    <w:p w:rsidR="0023588A" w:rsidRDefault="0023588A" w:rsidP="0023588A">
      <w:pPr>
        <w:ind w:left="312"/>
        <w:jc w:val="both"/>
      </w:pPr>
    </w:p>
    <w:p w:rsidR="00321FF0" w:rsidRDefault="00321FF0">
      <w:pPr>
        <w:pStyle w:val="BodyTextIndent3"/>
        <w:ind w:left="0"/>
      </w:pPr>
    </w:p>
    <w:p w:rsidR="00321FF0" w:rsidRDefault="000B1463" w:rsidP="00775880">
      <w:pPr>
        <w:numPr>
          <w:ilvl w:val="0"/>
          <w:numId w:val="2"/>
        </w:numPr>
        <w:jc w:val="both"/>
        <w:rPr>
          <w:b/>
        </w:rPr>
      </w:pPr>
      <w:r>
        <w:rPr>
          <w:b/>
        </w:rPr>
        <w:lastRenderedPageBreak/>
        <w:t>RECORD</w:t>
      </w:r>
    </w:p>
    <w:p w:rsidR="00321FF0" w:rsidRDefault="00321FF0" w:rsidP="00775880">
      <w:pPr>
        <w:numPr>
          <w:ilvl w:val="1"/>
          <w:numId w:val="2"/>
        </w:numPr>
        <w:tabs>
          <w:tab w:val="clear" w:pos="965"/>
        </w:tabs>
        <w:ind w:left="896" w:hanging="539"/>
        <w:jc w:val="both"/>
      </w:pPr>
    </w:p>
    <w:p w:rsidR="00321FF0" w:rsidRDefault="00321FF0">
      <w:pPr>
        <w:numPr>
          <w:ilvl w:val="12"/>
          <w:numId w:val="0"/>
        </w:numPr>
        <w:jc w:val="both"/>
      </w:pPr>
    </w:p>
    <w:p w:rsidR="00321FF0" w:rsidRDefault="000B1463">
      <w:pPr>
        <w:numPr>
          <w:ilvl w:val="0"/>
          <w:numId w:val="2"/>
        </w:numPr>
        <w:jc w:val="both"/>
        <w:rPr>
          <w:b/>
        </w:rPr>
      </w:pPr>
      <w:r>
        <w:rPr>
          <w:b/>
        </w:rPr>
        <w:t>LAMPIRAN</w:t>
      </w:r>
    </w:p>
    <w:p w:rsidR="00321FF0" w:rsidRDefault="00EF6D2D" w:rsidP="00775880">
      <w:pPr>
        <w:numPr>
          <w:ilvl w:val="1"/>
          <w:numId w:val="2"/>
        </w:numPr>
        <w:tabs>
          <w:tab w:val="clear" w:pos="965"/>
          <w:tab w:val="left" w:pos="851"/>
        </w:tabs>
        <w:ind w:left="879" w:hanging="539"/>
        <w:jc w:val="both"/>
      </w:pPr>
      <w:r>
        <w:t>SPB</w:t>
      </w:r>
    </w:p>
    <w:p w:rsidR="00EF6D2D" w:rsidRDefault="000B1463" w:rsidP="00775880">
      <w:pPr>
        <w:numPr>
          <w:ilvl w:val="1"/>
          <w:numId w:val="2"/>
        </w:numPr>
        <w:tabs>
          <w:tab w:val="clear" w:pos="965"/>
          <w:tab w:val="left" w:pos="851"/>
        </w:tabs>
        <w:ind w:left="879" w:hanging="539"/>
        <w:jc w:val="both"/>
      </w:pPr>
      <w:r>
        <w:t>RKB</w:t>
      </w:r>
    </w:p>
    <w:p w:rsidR="00EF6D2D" w:rsidRDefault="000B1463" w:rsidP="00775880">
      <w:pPr>
        <w:numPr>
          <w:ilvl w:val="1"/>
          <w:numId w:val="2"/>
        </w:numPr>
        <w:tabs>
          <w:tab w:val="clear" w:pos="965"/>
          <w:tab w:val="left" w:pos="851"/>
        </w:tabs>
        <w:ind w:left="879" w:hanging="539"/>
        <w:jc w:val="both"/>
      </w:pPr>
      <w:r>
        <w:t>Purchase Order</w:t>
      </w:r>
    </w:p>
    <w:p w:rsidR="00321FF0" w:rsidRDefault="00321FF0">
      <w:pPr>
        <w:ind w:left="340"/>
        <w:jc w:val="both"/>
      </w:pPr>
    </w:p>
    <w:p w:rsidR="00321FF0" w:rsidRPr="00775880" w:rsidRDefault="000B1463" w:rsidP="00775880">
      <w:pPr>
        <w:pStyle w:val="ListParagraph"/>
        <w:numPr>
          <w:ilvl w:val="0"/>
          <w:numId w:val="2"/>
        </w:numPr>
        <w:jc w:val="both"/>
        <w:rPr>
          <w:b/>
        </w:rPr>
      </w:pPr>
      <w:r w:rsidRPr="00775880">
        <w:rPr>
          <w:b/>
        </w:rPr>
        <w:t>REFERENSI</w:t>
      </w:r>
    </w:p>
    <w:p w:rsidR="00321FF0" w:rsidRDefault="000B1463" w:rsidP="00775880">
      <w:pPr>
        <w:numPr>
          <w:ilvl w:val="1"/>
          <w:numId w:val="4"/>
        </w:numPr>
        <w:tabs>
          <w:tab w:val="clear" w:pos="737"/>
        </w:tabs>
        <w:ind w:left="867" w:hanging="527"/>
        <w:jc w:val="both"/>
      </w:pPr>
      <w:r>
        <w:t>Quality Manual</w:t>
      </w:r>
    </w:p>
    <w:p w:rsidR="00321FF0" w:rsidRPr="00672ADE" w:rsidRDefault="004464E2" w:rsidP="00775880">
      <w:pPr>
        <w:numPr>
          <w:ilvl w:val="1"/>
          <w:numId w:val="4"/>
        </w:numPr>
        <w:tabs>
          <w:tab w:val="clear" w:pos="737"/>
        </w:tabs>
        <w:ind w:left="867" w:hanging="527"/>
        <w:jc w:val="both"/>
      </w:pPr>
      <w:r w:rsidRPr="00672ADE">
        <w:t>ISO-9001 : 20</w:t>
      </w:r>
      <w:r w:rsidR="00886ABB" w:rsidRPr="00672ADE">
        <w:t>15</w:t>
      </w:r>
      <w:r w:rsidRPr="00672ADE">
        <w:t xml:space="preserve"> </w:t>
      </w:r>
      <w:r w:rsidR="000B1463" w:rsidRPr="00672ADE">
        <w:t xml:space="preserve">Elemen </w:t>
      </w:r>
      <w:r w:rsidR="008E15AC" w:rsidRPr="00672ADE">
        <w:t>8.4.</w:t>
      </w:r>
      <w:r w:rsidR="000115D4" w:rsidRPr="00672ADE">
        <w:rPr>
          <w:rFonts w:cs="Arial"/>
        </w:rPr>
        <w:t xml:space="preserve"> </w:t>
      </w:r>
      <w:r w:rsidR="000115D4" w:rsidRPr="00672ADE">
        <w:rPr>
          <w:rFonts w:cs="Arial"/>
          <w:szCs w:val="22"/>
        </w:rPr>
        <w:t xml:space="preserve">Pengendalian produk dan layanan eksternal yang disediakan </w:t>
      </w:r>
      <w:r w:rsidR="000115D4" w:rsidRPr="00672ADE">
        <w:rPr>
          <w:rFonts w:cs="Arial"/>
          <w:i/>
          <w:szCs w:val="22"/>
        </w:rPr>
        <w:t>(</w:t>
      </w:r>
      <w:r w:rsidR="000115D4" w:rsidRPr="00672ADE">
        <w:rPr>
          <w:rFonts w:cs="Arial"/>
          <w:bCs/>
          <w:i/>
          <w:iCs/>
          <w:szCs w:val="22"/>
        </w:rPr>
        <w:t>Control of externally provided products and services)</w:t>
      </w:r>
    </w:p>
    <w:p w:rsidR="00672ADE" w:rsidRPr="00672ADE" w:rsidRDefault="000B1463" w:rsidP="00775880">
      <w:pPr>
        <w:numPr>
          <w:ilvl w:val="1"/>
          <w:numId w:val="4"/>
        </w:numPr>
        <w:tabs>
          <w:tab w:val="clear" w:pos="737"/>
        </w:tabs>
        <w:ind w:left="867" w:hanging="527"/>
        <w:jc w:val="both"/>
      </w:pPr>
      <w:r w:rsidRPr="00672ADE">
        <w:t>Permenkes No. 20 tahun 2017 : Cara Pembuatan Alat Kesehatan dan Perbekalan kesehatan Rumah Tangga yang baik</w:t>
      </w:r>
    </w:p>
    <w:p w:rsidR="00321FF0" w:rsidRDefault="00321FF0">
      <w:pPr>
        <w:jc w:val="both"/>
      </w:pPr>
    </w:p>
    <w:sectPr w:rsidR="00321FF0" w:rsidSect="00AE2190">
      <w:headerReference w:type="default" r:id="rId14"/>
      <w:footerReference w:type="default" r:id="rId15"/>
      <w:pgSz w:w="12242" w:h="15842" w:code="1"/>
      <w:pgMar w:top="851" w:right="1418" w:bottom="851" w:left="1134" w:header="720" w:footer="8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463" w:rsidRDefault="000B1463" w:rsidP="00211AF8">
      <w:r>
        <w:separator/>
      </w:r>
    </w:p>
  </w:endnote>
  <w:endnote w:type="continuationSeparator" w:id="1">
    <w:p w:rsidR="000B1463" w:rsidRDefault="000B1463" w:rsidP="00211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90" w:rsidRDefault="00AE21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90" w:rsidRDefault="00AE21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90" w:rsidRDefault="00AE21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63" w:rsidRDefault="00D65125">
    <w:pPr>
      <w:pStyle w:val="Footer"/>
      <w:jc w:val="center"/>
      <w:rPr>
        <w:rStyle w:val="PageNumber"/>
        <w:b/>
        <w:i/>
        <w:sz w:val="22"/>
      </w:rPr>
    </w:pPr>
    <w:r w:rsidRPr="00D65125">
      <w:rPr>
        <w:b/>
        <w:noProof/>
        <w:snapToGrid/>
        <w:sz w:val="22"/>
      </w:rPr>
      <w:pict>
        <v:line id="_x0000_s2053" style="position:absolute;left:0;text-align:left;z-index:251657216" from=".9pt,2.95pt" to="490.3pt,2.95pt" o:allowincell="f"/>
      </w:pict>
    </w:r>
  </w:p>
  <w:p w:rsidR="000B1463" w:rsidRDefault="000B1463">
    <w:pPr>
      <w:pStyle w:val="Footer"/>
      <w:jc w:val="center"/>
      <w:rPr>
        <w:b/>
        <w:sz w:val="22"/>
      </w:rPr>
    </w:pPr>
    <w:r>
      <w:rPr>
        <w:b/>
        <w:sz w:val="22"/>
      </w:rPr>
      <w:t>7.4. Purchasing</w:t>
    </w:r>
    <w:r>
      <w:rPr>
        <w:rStyle w:val="PageNumber"/>
      </w:rPr>
      <w:t xml:space="preserve">                                                                                                                                             </w:t>
    </w:r>
    <w:r>
      <w:rPr>
        <w:rStyle w:val="PageNumber"/>
        <w:b/>
        <w:sz w:val="22"/>
      </w:rPr>
      <w:t>P-PCH-0</w:t>
    </w:r>
    <w:r w:rsidR="00D65125">
      <w:rPr>
        <w:rStyle w:val="PageNumber"/>
        <w:b/>
        <w:sz w:val="22"/>
      </w:rPr>
      <w:fldChar w:fldCharType="begin"/>
    </w:r>
    <w:r>
      <w:rPr>
        <w:rStyle w:val="PageNumber"/>
        <w:b/>
        <w:sz w:val="22"/>
      </w:rPr>
      <w:instrText xml:space="preserve"> PAGE </w:instrText>
    </w:r>
    <w:r w:rsidR="00D65125">
      <w:rPr>
        <w:rStyle w:val="PageNumber"/>
        <w:b/>
        <w:sz w:val="22"/>
      </w:rPr>
      <w:fldChar w:fldCharType="separate"/>
    </w:r>
    <w:r w:rsidR="00AE2190">
      <w:rPr>
        <w:rStyle w:val="PageNumber"/>
        <w:b/>
        <w:noProof/>
        <w:sz w:val="22"/>
      </w:rPr>
      <w:t>1</w:t>
    </w:r>
    <w:r w:rsidR="00D65125">
      <w:rPr>
        <w:rStyle w:val="PageNumber"/>
        <w:b/>
        <w:sz w:val="22"/>
      </w:rPr>
      <w:fldChar w:fldCharType="end"/>
    </w:r>
    <w:r>
      <w:rPr>
        <w:rStyle w:val="PageNumber"/>
        <w:b/>
        <w:sz w:val="22"/>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463" w:rsidRDefault="000B1463" w:rsidP="00211AF8">
      <w:r>
        <w:separator/>
      </w:r>
    </w:p>
  </w:footnote>
  <w:footnote w:type="continuationSeparator" w:id="1">
    <w:p w:rsidR="000B1463" w:rsidRDefault="000B1463" w:rsidP="00211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90" w:rsidRDefault="00AE21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90" w:rsidRDefault="00AE21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90" w:rsidRDefault="00AE219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63" w:rsidRDefault="00D65125" w:rsidP="0023588A">
    <w:pPr>
      <w:framePr w:hSpace="181" w:wrap="around" w:vAnchor="page" w:hAnchor="page" w:x="1152" w:y="93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75pt;height:54pt" fillcolor="window">
          <v:imagedata r:id="rId1" o:title=""/>
        </v:shape>
      </w:pict>
    </w:r>
  </w:p>
  <w:p w:rsidR="000B1463" w:rsidRPr="00B36781" w:rsidRDefault="000B1463" w:rsidP="00B36781">
    <w:pPr>
      <w:rPr>
        <w:rFonts w:cs="Arial"/>
        <w:b/>
        <w:sz w:val="20"/>
      </w:rPr>
    </w:pPr>
    <w:r w:rsidRPr="00B36781">
      <w:rPr>
        <w:rFonts w:cs="Arial"/>
        <w:b/>
        <w:sz w:val="20"/>
      </w:rPr>
      <w:t xml:space="preserve">SERI ISO 9001         </w:t>
    </w:r>
  </w:p>
  <w:tbl>
    <w:tblPr>
      <w:tblW w:w="8789" w:type="dxa"/>
      <w:tblInd w:w="1384" w:type="dxa"/>
      <w:tblLayout w:type="fixed"/>
      <w:tblLook w:val="0000"/>
    </w:tblPr>
    <w:tblGrid>
      <w:gridCol w:w="2942"/>
      <w:gridCol w:w="1855"/>
      <w:gridCol w:w="900"/>
      <w:gridCol w:w="1532"/>
      <w:gridCol w:w="1560"/>
    </w:tblGrid>
    <w:tr w:rsidR="000B1463" w:rsidRPr="00B36781" w:rsidTr="00B36781">
      <w:trPr>
        <w:cantSplit/>
      </w:trPr>
      <w:tc>
        <w:tcPr>
          <w:tcW w:w="2942" w:type="dxa"/>
          <w:vMerge w:val="restart"/>
          <w:tcBorders>
            <w:top w:val="single" w:sz="6" w:space="0" w:color="auto"/>
            <w:left w:val="single" w:sz="6" w:space="0" w:color="auto"/>
            <w:right w:val="single" w:sz="6" w:space="0" w:color="auto"/>
          </w:tcBorders>
          <w:vAlign w:val="center"/>
        </w:tcPr>
        <w:p w:rsidR="000B1463" w:rsidRPr="00B36781" w:rsidRDefault="00D65125">
          <w:pPr>
            <w:pStyle w:val="Heading8"/>
            <w:rPr>
              <w:color w:val="auto"/>
            </w:rPr>
          </w:pPr>
          <w:r w:rsidRPr="00D65125">
            <w:rPr>
              <w:noProof/>
              <w:color w:val="auto"/>
            </w:rPr>
            <w:pict>
              <v:shapetype id="_x0000_t127" coordsize="21600,21600" o:spt="127" path="m10800,l21600,21600,,21600xe">
                <v:stroke joinstyle="miter"/>
                <v:path gradientshapeok="t" o:connecttype="custom" o:connectlocs="10800,0;5400,10800;10800,21600;16200,10800" textboxrect="5400,10800,16200,21600"/>
              </v:shapetype>
              <v:shape id="_x0000_s2050" type="#_x0000_t127" style="position:absolute;left:0;text-align:left;margin-left:303.3pt;margin-top:11.85pt;width:44.05pt;height:12.75pt;z-index:251656192" o:allowincell="f" filled="f"/>
            </w:pict>
          </w:r>
          <w:r w:rsidRPr="00D65125">
            <w:rPr>
              <w:noProof/>
              <w:color w:val="auto"/>
            </w:rPr>
            <w:pict>
              <v:shape id="_x0000_s2051" type="#_x0000_t127" style="position:absolute;left:0;text-align:left;margin-left:303.3pt;margin-top:26.25pt;width:44.05pt;height:12.75pt;z-index:251658240" o:allowincell="f" filled="f"/>
            </w:pict>
          </w:r>
          <w:r w:rsidRPr="00D65125">
            <w:rPr>
              <w:noProof/>
              <w:color w:val="auto"/>
            </w:rPr>
            <w:pict>
              <v:shape id="_x0000_s2052" type="#_x0000_t127" style="position:absolute;left:0;text-align:left;margin-left:303.3pt;margin-top:40.65pt;width:43.2pt;height:12.75pt;z-index:251659264" o:allowincell="f" filled="f"/>
            </w:pict>
          </w:r>
          <w:r w:rsidR="000B1463" w:rsidRPr="00B36781">
            <w:rPr>
              <w:color w:val="auto"/>
            </w:rPr>
            <w:t>PROSEDUR PEMBELIAN</w:t>
          </w:r>
        </w:p>
      </w:tc>
      <w:tc>
        <w:tcPr>
          <w:tcW w:w="1855" w:type="dxa"/>
          <w:tcBorders>
            <w:top w:val="single" w:sz="6" w:space="0" w:color="auto"/>
            <w:left w:val="single" w:sz="6" w:space="0" w:color="auto"/>
            <w:bottom w:val="single" w:sz="6" w:space="0" w:color="auto"/>
            <w:right w:val="single" w:sz="6" w:space="0" w:color="auto"/>
          </w:tcBorders>
        </w:tcPr>
        <w:p w:rsidR="000B1463" w:rsidRPr="00B36781" w:rsidRDefault="000B1463">
          <w:pPr>
            <w:jc w:val="center"/>
            <w:rPr>
              <w:b/>
              <w:sz w:val="20"/>
            </w:rPr>
          </w:pPr>
          <w:r w:rsidRPr="00B36781">
            <w:rPr>
              <w:b/>
              <w:sz w:val="20"/>
            </w:rPr>
            <w:t>Direvisi Oleh</w:t>
          </w:r>
        </w:p>
      </w:tc>
      <w:tc>
        <w:tcPr>
          <w:tcW w:w="900" w:type="dxa"/>
          <w:tcBorders>
            <w:top w:val="single" w:sz="6" w:space="0" w:color="auto"/>
            <w:left w:val="single" w:sz="6" w:space="0" w:color="auto"/>
            <w:bottom w:val="single" w:sz="6" w:space="0" w:color="auto"/>
            <w:right w:val="single" w:sz="6" w:space="0" w:color="auto"/>
          </w:tcBorders>
        </w:tcPr>
        <w:p w:rsidR="000B1463" w:rsidRPr="00B36781" w:rsidRDefault="000B1463">
          <w:pPr>
            <w:jc w:val="center"/>
            <w:rPr>
              <w:b/>
              <w:sz w:val="20"/>
            </w:rPr>
          </w:pPr>
          <w:r w:rsidRPr="00B36781">
            <w:rPr>
              <w:b/>
              <w:sz w:val="20"/>
            </w:rPr>
            <w:t>Revisi</w:t>
          </w:r>
        </w:p>
      </w:tc>
      <w:tc>
        <w:tcPr>
          <w:tcW w:w="1532" w:type="dxa"/>
          <w:tcBorders>
            <w:top w:val="single" w:sz="6" w:space="0" w:color="auto"/>
            <w:left w:val="single" w:sz="6" w:space="0" w:color="auto"/>
            <w:bottom w:val="single" w:sz="6" w:space="0" w:color="auto"/>
            <w:right w:val="single" w:sz="6" w:space="0" w:color="auto"/>
          </w:tcBorders>
        </w:tcPr>
        <w:p w:rsidR="000B1463" w:rsidRPr="00B36781" w:rsidRDefault="000B1463" w:rsidP="00B36781">
          <w:pPr>
            <w:pStyle w:val="Heading6"/>
            <w:ind w:left="-135" w:right="-155"/>
            <w:jc w:val="center"/>
            <w:rPr>
              <w:color w:val="auto"/>
              <w:sz w:val="20"/>
            </w:rPr>
          </w:pPr>
          <w:r w:rsidRPr="00B36781">
            <w:rPr>
              <w:color w:val="auto"/>
              <w:sz w:val="20"/>
            </w:rPr>
            <w:t>Disetujui oleh</w:t>
          </w:r>
        </w:p>
      </w:tc>
      <w:tc>
        <w:tcPr>
          <w:tcW w:w="1560" w:type="dxa"/>
          <w:tcBorders>
            <w:top w:val="single" w:sz="6" w:space="0" w:color="auto"/>
            <w:left w:val="single" w:sz="6" w:space="0" w:color="auto"/>
            <w:bottom w:val="single" w:sz="6" w:space="0" w:color="auto"/>
            <w:right w:val="single" w:sz="6" w:space="0" w:color="auto"/>
          </w:tcBorders>
        </w:tcPr>
        <w:p w:rsidR="000B1463" w:rsidRPr="00B36781" w:rsidRDefault="000B1463">
          <w:pPr>
            <w:jc w:val="center"/>
            <w:rPr>
              <w:b/>
              <w:sz w:val="20"/>
            </w:rPr>
          </w:pPr>
          <w:r w:rsidRPr="00B36781">
            <w:rPr>
              <w:b/>
              <w:sz w:val="20"/>
            </w:rPr>
            <w:t>Tgl. Efektif</w:t>
          </w:r>
        </w:p>
      </w:tc>
    </w:tr>
    <w:tr w:rsidR="000B1463" w:rsidRPr="00B36781" w:rsidTr="00B36781">
      <w:trPr>
        <w:cantSplit/>
      </w:trPr>
      <w:tc>
        <w:tcPr>
          <w:tcW w:w="2942" w:type="dxa"/>
          <w:vMerge/>
          <w:tcBorders>
            <w:left w:val="single" w:sz="6" w:space="0" w:color="auto"/>
            <w:right w:val="single" w:sz="6" w:space="0" w:color="auto"/>
          </w:tcBorders>
        </w:tcPr>
        <w:p w:rsidR="000B1463" w:rsidRPr="00B36781" w:rsidRDefault="000B1463">
          <w:pPr>
            <w:jc w:val="center"/>
            <w:rPr>
              <w:b/>
              <w:sz w:val="20"/>
            </w:rPr>
          </w:pPr>
        </w:p>
      </w:tc>
      <w:tc>
        <w:tcPr>
          <w:tcW w:w="1855"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C32FD2">
          <w:pPr>
            <w:jc w:val="center"/>
            <w:rPr>
              <w:b/>
              <w:sz w:val="20"/>
            </w:rPr>
          </w:pPr>
          <w:r w:rsidRPr="00B36781">
            <w:rPr>
              <w:b/>
              <w:sz w:val="20"/>
            </w:rPr>
            <w:t>Pch Mgr</w:t>
          </w:r>
        </w:p>
      </w:tc>
      <w:tc>
        <w:tcPr>
          <w:tcW w:w="900" w:type="dxa"/>
          <w:tcBorders>
            <w:top w:val="single" w:sz="6" w:space="0" w:color="auto"/>
            <w:left w:val="single" w:sz="6" w:space="0" w:color="auto"/>
            <w:bottom w:val="single" w:sz="6" w:space="0" w:color="auto"/>
            <w:right w:val="single" w:sz="6" w:space="0" w:color="auto"/>
          </w:tcBorders>
          <w:vAlign w:val="bottom"/>
        </w:tcPr>
        <w:p w:rsidR="000B1463" w:rsidRPr="00B36781" w:rsidRDefault="000B1463" w:rsidP="00C32FD2">
          <w:pPr>
            <w:jc w:val="center"/>
            <w:rPr>
              <w:b/>
              <w:sz w:val="20"/>
            </w:rPr>
          </w:pPr>
          <w:r w:rsidRPr="00B36781">
            <w:rPr>
              <w:b/>
              <w:sz w:val="20"/>
            </w:rPr>
            <w:t>2</w:t>
          </w:r>
        </w:p>
      </w:tc>
      <w:tc>
        <w:tcPr>
          <w:tcW w:w="1532"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C32FD2">
          <w:pPr>
            <w:jc w:val="center"/>
            <w:rPr>
              <w:b/>
              <w:sz w:val="20"/>
            </w:rPr>
          </w:pPr>
          <w:r w:rsidRPr="00B36781">
            <w:rPr>
              <w:b/>
              <w:sz w:val="20"/>
            </w:rPr>
            <w:t>MR</w:t>
          </w:r>
        </w:p>
      </w:tc>
      <w:tc>
        <w:tcPr>
          <w:tcW w:w="1560"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511EC2">
          <w:pPr>
            <w:rPr>
              <w:b/>
              <w:sz w:val="20"/>
            </w:rPr>
          </w:pPr>
          <w:r w:rsidRPr="00B36781">
            <w:rPr>
              <w:b/>
              <w:sz w:val="20"/>
            </w:rPr>
            <w:t>1 Jan 2015</w:t>
          </w:r>
        </w:p>
      </w:tc>
    </w:tr>
    <w:tr w:rsidR="000B1463" w:rsidRPr="00B36781" w:rsidTr="00B36781">
      <w:trPr>
        <w:cantSplit/>
      </w:trPr>
      <w:tc>
        <w:tcPr>
          <w:tcW w:w="2942" w:type="dxa"/>
          <w:vMerge/>
          <w:tcBorders>
            <w:left w:val="single" w:sz="6" w:space="0" w:color="auto"/>
            <w:right w:val="single" w:sz="6" w:space="0" w:color="auto"/>
          </w:tcBorders>
        </w:tcPr>
        <w:p w:rsidR="000B1463" w:rsidRPr="00B36781" w:rsidRDefault="000B1463">
          <w:pPr>
            <w:jc w:val="center"/>
            <w:rPr>
              <w:b/>
              <w:sz w:val="20"/>
            </w:rPr>
          </w:pPr>
        </w:p>
      </w:tc>
      <w:tc>
        <w:tcPr>
          <w:tcW w:w="1855"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3F6E09">
          <w:pPr>
            <w:jc w:val="center"/>
            <w:rPr>
              <w:b/>
              <w:sz w:val="20"/>
            </w:rPr>
          </w:pPr>
          <w:r w:rsidRPr="00B36781">
            <w:rPr>
              <w:b/>
              <w:sz w:val="20"/>
            </w:rPr>
            <w:t>Pch Mgr</w:t>
          </w:r>
        </w:p>
      </w:tc>
      <w:tc>
        <w:tcPr>
          <w:tcW w:w="900" w:type="dxa"/>
          <w:tcBorders>
            <w:top w:val="single" w:sz="6" w:space="0" w:color="auto"/>
            <w:left w:val="single" w:sz="6" w:space="0" w:color="auto"/>
            <w:bottom w:val="single" w:sz="6" w:space="0" w:color="auto"/>
            <w:right w:val="single" w:sz="6" w:space="0" w:color="auto"/>
          </w:tcBorders>
          <w:vAlign w:val="bottom"/>
        </w:tcPr>
        <w:p w:rsidR="000B1463" w:rsidRPr="00B36781" w:rsidRDefault="000B1463" w:rsidP="003F6E09">
          <w:pPr>
            <w:jc w:val="center"/>
            <w:rPr>
              <w:b/>
              <w:sz w:val="20"/>
            </w:rPr>
          </w:pPr>
          <w:r w:rsidRPr="00B36781">
            <w:rPr>
              <w:b/>
              <w:sz w:val="20"/>
            </w:rPr>
            <w:t>3</w:t>
          </w:r>
        </w:p>
      </w:tc>
      <w:tc>
        <w:tcPr>
          <w:tcW w:w="1532"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3F6E09">
          <w:pPr>
            <w:jc w:val="center"/>
            <w:rPr>
              <w:b/>
              <w:sz w:val="20"/>
            </w:rPr>
          </w:pPr>
          <w:r w:rsidRPr="00B36781">
            <w:rPr>
              <w:b/>
              <w:sz w:val="20"/>
            </w:rPr>
            <w:t>MR</w:t>
          </w:r>
        </w:p>
      </w:tc>
      <w:tc>
        <w:tcPr>
          <w:tcW w:w="1560"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511EC2">
          <w:pPr>
            <w:rPr>
              <w:b/>
              <w:sz w:val="20"/>
            </w:rPr>
          </w:pPr>
          <w:r w:rsidRPr="00B36781">
            <w:rPr>
              <w:b/>
              <w:sz w:val="20"/>
            </w:rPr>
            <w:t>1 Jan 2017</w:t>
          </w:r>
        </w:p>
      </w:tc>
    </w:tr>
    <w:tr w:rsidR="000B1463" w:rsidRPr="00B36781" w:rsidTr="00B36781">
      <w:trPr>
        <w:cantSplit/>
        <w:trHeight w:val="289"/>
      </w:trPr>
      <w:tc>
        <w:tcPr>
          <w:tcW w:w="2942" w:type="dxa"/>
          <w:vMerge/>
          <w:tcBorders>
            <w:left w:val="single" w:sz="6" w:space="0" w:color="auto"/>
            <w:bottom w:val="single" w:sz="6" w:space="0" w:color="auto"/>
            <w:right w:val="single" w:sz="6" w:space="0" w:color="auto"/>
          </w:tcBorders>
        </w:tcPr>
        <w:p w:rsidR="000B1463" w:rsidRPr="00B36781" w:rsidRDefault="000B1463">
          <w:pPr>
            <w:jc w:val="center"/>
            <w:rPr>
              <w:b/>
              <w:sz w:val="20"/>
            </w:rPr>
          </w:pPr>
        </w:p>
      </w:tc>
      <w:tc>
        <w:tcPr>
          <w:tcW w:w="1855"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B36781">
          <w:pPr>
            <w:pStyle w:val="Heading5"/>
            <w:ind w:left="0"/>
            <w:jc w:val="center"/>
            <w:rPr>
              <w:color w:val="auto"/>
              <w:sz w:val="20"/>
            </w:rPr>
          </w:pPr>
          <w:r w:rsidRPr="00B36781">
            <w:rPr>
              <w:color w:val="auto"/>
              <w:sz w:val="20"/>
            </w:rPr>
            <w:t>Pch Mgr</w:t>
          </w:r>
        </w:p>
      </w:tc>
      <w:tc>
        <w:tcPr>
          <w:tcW w:w="900" w:type="dxa"/>
          <w:tcBorders>
            <w:top w:val="single" w:sz="6" w:space="0" w:color="auto"/>
            <w:left w:val="single" w:sz="6" w:space="0" w:color="auto"/>
            <w:bottom w:val="single" w:sz="6" w:space="0" w:color="auto"/>
            <w:right w:val="single" w:sz="6" w:space="0" w:color="auto"/>
          </w:tcBorders>
          <w:vAlign w:val="bottom"/>
        </w:tcPr>
        <w:p w:rsidR="000B1463" w:rsidRPr="00B36781" w:rsidRDefault="000B1463" w:rsidP="003F6E09">
          <w:pPr>
            <w:jc w:val="center"/>
            <w:rPr>
              <w:b/>
              <w:sz w:val="20"/>
            </w:rPr>
          </w:pPr>
          <w:r w:rsidRPr="00B36781">
            <w:rPr>
              <w:b/>
              <w:sz w:val="20"/>
            </w:rPr>
            <w:t>4</w:t>
          </w:r>
        </w:p>
      </w:tc>
      <w:tc>
        <w:tcPr>
          <w:tcW w:w="1532"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3F6E09">
          <w:pPr>
            <w:pStyle w:val="Heading4"/>
            <w:rPr>
              <w:color w:val="auto"/>
              <w:sz w:val="20"/>
            </w:rPr>
          </w:pPr>
          <w:r w:rsidRPr="00B36781">
            <w:rPr>
              <w:color w:val="auto"/>
              <w:sz w:val="20"/>
            </w:rPr>
            <w:t>Dir. ADM</w:t>
          </w:r>
        </w:p>
      </w:tc>
      <w:tc>
        <w:tcPr>
          <w:tcW w:w="1560" w:type="dxa"/>
          <w:tcBorders>
            <w:top w:val="single" w:sz="6" w:space="0" w:color="auto"/>
            <w:left w:val="single" w:sz="6" w:space="0" w:color="auto"/>
            <w:bottom w:val="single" w:sz="6" w:space="0" w:color="auto"/>
            <w:right w:val="single" w:sz="6" w:space="0" w:color="auto"/>
          </w:tcBorders>
          <w:vAlign w:val="center"/>
        </w:tcPr>
        <w:p w:rsidR="000B1463" w:rsidRPr="00B36781" w:rsidRDefault="000B1463" w:rsidP="003F6E09">
          <w:pPr>
            <w:rPr>
              <w:b/>
              <w:sz w:val="20"/>
            </w:rPr>
          </w:pPr>
          <w:r w:rsidRPr="00B36781">
            <w:rPr>
              <w:b/>
              <w:sz w:val="20"/>
            </w:rPr>
            <w:t>11 Jan 2018</w:t>
          </w:r>
        </w:p>
      </w:tc>
    </w:tr>
  </w:tbl>
  <w:p w:rsidR="000B1463" w:rsidRPr="00B36781" w:rsidRDefault="000B1463" w:rsidP="002358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40001C5"/>
    <w:multiLevelType w:val="multilevel"/>
    <w:tmpl w:val="BC6031A8"/>
    <w:lvl w:ilvl="0">
      <w:start w:val="9"/>
      <w:numFmt w:val="decimal"/>
      <w:lvlText w:val="%1."/>
      <w:lvlJc w:val="left"/>
      <w:pPr>
        <w:tabs>
          <w:tab w:val="num" w:pos="0"/>
        </w:tabs>
        <w:ind w:left="340" w:hanging="340"/>
      </w:pPr>
      <w:rPr>
        <w:rFonts w:hint="default"/>
      </w:rPr>
    </w:lvl>
    <w:lvl w:ilvl="1">
      <w:start w:val="1"/>
      <w:numFmt w:val="decimal"/>
      <w:lvlText w:val="10.%2."/>
      <w:lvlJc w:val="left"/>
      <w:pPr>
        <w:tabs>
          <w:tab w:val="num" w:pos="737"/>
        </w:tabs>
        <w:ind w:left="737" w:hanging="397"/>
      </w:pPr>
      <w:rPr>
        <w:rFonts w:hint="default"/>
        <w:b w:val="0"/>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
    <w:nsid w:val="2C9A5795"/>
    <w:multiLevelType w:val="multilevel"/>
    <w:tmpl w:val="A524BE5C"/>
    <w:lvl w:ilvl="0">
      <w:start w:val="1"/>
      <w:numFmt w:val="decimal"/>
      <w:lvlText w:val="%1."/>
      <w:lvlJc w:val="left"/>
      <w:pPr>
        <w:tabs>
          <w:tab w:val="num" w:pos="0"/>
        </w:tabs>
        <w:ind w:left="340" w:hanging="340"/>
      </w:pPr>
      <w:rPr>
        <w:rFonts w:hint="default"/>
      </w:rPr>
    </w:lvl>
    <w:lvl w:ilvl="1">
      <w:start w:val="1"/>
      <w:numFmt w:val="decimal"/>
      <w:lvlText w:val="2.%2."/>
      <w:lvlJc w:val="left"/>
      <w:pPr>
        <w:tabs>
          <w:tab w:val="num" w:pos="737"/>
        </w:tabs>
        <w:ind w:left="737" w:hanging="397"/>
      </w:pPr>
      <w:rPr>
        <w:rFonts w:hint="default"/>
        <w:b w:val="0"/>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3">
    <w:nsid w:val="3DCD2045"/>
    <w:multiLevelType w:val="multilevel"/>
    <w:tmpl w:val="0FBC0C3A"/>
    <w:lvl w:ilvl="0">
      <w:start w:val="1"/>
      <w:numFmt w:val="decimal"/>
      <w:lvlText w:val="%1."/>
      <w:lvlJc w:val="left"/>
      <w:pPr>
        <w:tabs>
          <w:tab w:val="num" w:pos="0"/>
        </w:tabs>
        <w:ind w:left="340" w:hanging="340"/>
      </w:pPr>
      <w:rPr>
        <w:rFonts w:hint="default"/>
      </w:rPr>
    </w:lvl>
    <w:lvl w:ilvl="1">
      <w:start w:val="1"/>
      <w:numFmt w:val="decimal"/>
      <w:lvlText w:val="%1.%2."/>
      <w:lvlJc w:val="left"/>
      <w:pPr>
        <w:tabs>
          <w:tab w:val="num" w:pos="965"/>
        </w:tabs>
        <w:ind w:left="965" w:hanging="397"/>
      </w:pPr>
      <w:rPr>
        <w:rFonts w:hint="default"/>
        <w:b w:val="0"/>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F5E08"/>
    <w:rsid w:val="00002AB7"/>
    <w:rsid w:val="0000554D"/>
    <w:rsid w:val="000115D4"/>
    <w:rsid w:val="00023444"/>
    <w:rsid w:val="000242FD"/>
    <w:rsid w:val="00024373"/>
    <w:rsid w:val="000426FD"/>
    <w:rsid w:val="000B1463"/>
    <w:rsid w:val="000D1CB5"/>
    <w:rsid w:val="001677C0"/>
    <w:rsid w:val="0017007B"/>
    <w:rsid w:val="001E79F2"/>
    <w:rsid w:val="00211AF8"/>
    <w:rsid w:val="0023588A"/>
    <w:rsid w:val="002373AA"/>
    <w:rsid w:val="00237CF0"/>
    <w:rsid w:val="002E3475"/>
    <w:rsid w:val="00321FF0"/>
    <w:rsid w:val="00342A8B"/>
    <w:rsid w:val="0037372F"/>
    <w:rsid w:val="003C5D27"/>
    <w:rsid w:val="003C6DA7"/>
    <w:rsid w:val="003F6E09"/>
    <w:rsid w:val="00401F34"/>
    <w:rsid w:val="004349C7"/>
    <w:rsid w:val="004464E2"/>
    <w:rsid w:val="00447930"/>
    <w:rsid w:val="00480315"/>
    <w:rsid w:val="004956C0"/>
    <w:rsid w:val="004B7D3C"/>
    <w:rsid w:val="004D58A2"/>
    <w:rsid w:val="004E1ACC"/>
    <w:rsid w:val="004E29A6"/>
    <w:rsid w:val="00511EC2"/>
    <w:rsid w:val="005320DB"/>
    <w:rsid w:val="0054626A"/>
    <w:rsid w:val="005663D1"/>
    <w:rsid w:val="00573B98"/>
    <w:rsid w:val="005A7B96"/>
    <w:rsid w:val="00644A37"/>
    <w:rsid w:val="00666E85"/>
    <w:rsid w:val="006724E0"/>
    <w:rsid w:val="00672ADE"/>
    <w:rsid w:val="00690AF2"/>
    <w:rsid w:val="006A7AE2"/>
    <w:rsid w:val="006E3574"/>
    <w:rsid w:val="006E7F64"/>
    <w:rsid w:val="0075731E"/>
    <w:rsid w:val="00775880"/>
    <w:rsid w:val="00793B20"/>
    <w:rsid w:val="00835A4F"/>
    <w:rsid w:val="00843D74"/>
    <w:rsid w:val="00886ABB"/>
    <w:rsid w:val="008B2BDA"/>
    <w:rsid w:val="008E15AC"/>
    <w:rsid w:val="00921373"/>
    <w:rsid w:val="00961C0C"/>
    <w:rsid w:val="009901F9"/>
    <w:rsid w:val="00997496"/>
    <w:rsid w:val="009D7B69"/>
    <w:rsid w:val="009F5E08"/>
    <w:rsid w:val="00A21436"/>
    <w:rsid w:val="00A65DD3"/>
    <w:rsid w:val="00AE2190"/>
    <w:rsid w:val="00B36781"/>
    <w:rsid w:val="00B372BD"/>
    <w:rsid w:val="00B45D2F"/>
    <w:rsid w:val="00B76E07"/>
    <w:rsid w:val="00B81598"/>
    <w:rsid w:val="00BB5A5B"/>
    <w:rsid w:val="00BC5A3F"/>
    <w:rsid w:val="00BC62EC"/>
    <w:rsid w:val="00C07C2A"/>
    <w:rsid w:val="00C32FD2"/>
    <w:rsid w:val="00C56C29"/>
    <w:rsid w:val="00C7665F"/>
    <w:rsid w:val="00C77FCF"/>
    <w:rsid w:val="00C84966"/>
    <w:rsid w:val="00C90618"/>
    <w:rsid w:val="00CA25AF"/>
    <w:rsid w:val="00D65125"/>
    <w:rsid w:val="00D66445"/>
    <w:rsid w:val="00D8455A"/>
    <w:rsid w:val="00D85364"/>
    <w:rsid w:val="00D93C75"/>
    <w:rsid w:val="00DB0E5F"/>
    <w:rsid w:val="00DB2561"/>
    <w:rsid w:val="00DD1B3E"/>
    <w:rsid w:val="00E03F91"/>
    <w:rsid w:val="00E90B01"/>
    <w:rsid w:val="00EA2F93"/>
    <w:rsid w:val="00EF6D2D"/>
    <w:rsid w:val="00F6240C"/>
    <w:rsid w:val="00FC4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447930"/>
    <w:pPr>
      <w:keepNext/>
      <w:tabs>
        <w:tab w:val="num" w:pos="0"/>
      </w:tabs>
      <w:ind w:left="459"/>
      <w:outlineLvl w:val="4"/>
    </w:pPr>
    <w:rPr>
      <w:b/>
      <w:color w:val="0000FF"/>
    </w:rPr>
  </w:style>
  <w:style w:type="paragraph" w:styleId="Heading6">
    <w:name w:val="heading 6"/>
    <w:basedOn w:val="Normal"/>
    <w:next w:val="Normal"/>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semiHidden/>
    <w:rsid w:val="00211AF8"/>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semiHidden/>
    <w:rsid w:val="00211AF8"/>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211AF8"/>
  </w:style>
  <w:style w:type="paragraph" w:styleId="BodyTextIndent">
    <w:name w:val="Body Text Indent"/>
    <w:basedOn w:val="Normal"/>
    <w:semiHidden/>
    <w:rsid w:val="00211AF8"/>
    <w:pPr>
      <w:suppressAutoHyphens w:val="0"/>
      <w:ind w:left="709" w:hanging="283"/>
      <w:jc w:val="both"/>
    </w:pPr>
    <w:rPr>
      <w:snapToGrid w:val="0"/>
      <w:sz w:val="20"/>
      <w:lang w:val="en-GB"/>
    </w:rPr>
  </w:style>
  <w:style w:type="paragraph" w:styleId="BodyTextIndent3">
    <w:name w:val="Body Text Indent 3"/>
    <w:basedOn w:val="Normal"/>
    <w:semiHidden/>
    <w:rsid w:val="00211AF8"/>
    <w:pPr>
      <w:suppressAutoHyphens w:val="0"/>
      <w:ind w:left="426"/>
    </w:pPr>
    <w:rPr>
      <w:snapToGrid w:val="0"/>
      <w:lang w:val="en-GB"/>
    </w:rPr>
  </w:style>
  <w:style w:type="paragraph" w:styleId="ListParagraph">
    <w:name w:val="List Paragraph"/>
    <w:basedOn w:val="Normal"/>
    <w:uiPriority w:val="34"/>
    <w:qFormat/>
    <w:rsid w:val="007758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cp:lastModifiedBy>
  <cp:revision>16</cp:revision>
  <cp:lastPrinted>2002-02-01T12:26:00Z</cp:lastPrinted>
  <dcterms:created xsi:type="dcterms:W3CDTF">2016-01-21T06:26:00Z</dcterms:created>
  <dcterms:modified xsi:type="dcterms:W3CDTF">2022-02-09T03:14:00Z</dcterms:modified>
</cp:coreProperties>
</file>