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4F5A3E2" w14:textId="77777777" w:rsidR="0075731E" w:rsidRDefault="0075731E">
      <w:pPr>
        <w:pStyle w:val="BodyText"/>
      </w:pPr>
    </w:p>
    <w:tbl>
      <w:tblPr>
        <w:tblW w:w="9638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807"/>
        <w:gridCol w:w="1419"/>
        <w:gridCol w:w="286"/>
        <w:gridCol w:w="857"/>
        <w:gridCol w:w="634"/>
        <w:gridCol w:w="1647"/>
      </w:tblGrid>
      <w:tr w:rsidR="008A5F23" w14:paraId="47AAF74E" w14:textId="77777777" w:rsidTr="00B82718">
        <w:trPr>
          <w:trHeight w:val="1470"/>
        </w:trPr>
        <w:tc>
          <w:tcPr>
            <w:tcW w:w="9638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4E9CF23D" w14:textId="77777777" w:rsidR="0075731E" w:rsidRDefault="00571B1A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7605DF88" w14:textId="77777777" w:rsidR="0075731E" w:rsidRDefault="00571B1A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5A5D4849" w14:textId="77777777" w:rsidR="0075731E" w:rsidRDefault="0075731E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8A5F23" w14:paraId="5CC60FE4" w14:textId="77777777" w:rsidTr="00B82718">
        <w:trPr>
          <w:trHeight w:hRule="exact" w:val="137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04DE3C90" w14:textId="07763335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8A5F23" w14:paraId="395EB629" w14:textId="77777777" w:rsidTr="00B82718">
        <w:trPr>
          <w:trHeight w:val="1250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55C84C8" w14:textId="63388F25" w:rsidR="0075731E" w:rsidRDefault="0098121F">
            <w:pPr>
              <w:snapToGrid w:val="0"/>
              <w:jc w:val="center"/>
              <w:rPr>
                <w:color w:val="0000FF"/>
                <w:sz w:val="10"/>
              </w:rPr>
            </w:pPr>
            <w:r>
              <w:pict w14:anchorId="3B8FE04E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116.4pt;margin-top:1.05pt;width:338.25pt;height:56.85pt;z-index:251648512;mso-wrap-distance-left:9.05pt;mso-wrap-distance-right:9.05pt;mso-position-horizontal-relative:text;mso-position-vertical-relative:text" stroked="f">
                  <v:fill color2="black"/>
                  <v:textbox inset="0,0,0,0">
                    <w:txbxContent>
                      <w:p w14:paraId="325DDA0A" w14:textId="77777777" w:rsidR="0075731E" w:rsidRDefault="0075731E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558271EC" w14:textId="77777777" w:rsidR="0075731E" w:rsidRDefault="00571B1A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>PT.CHITOSE INTERNASIONAL Tbk.</w:t>
                        </w:r>
                      </w:p>
                      <w:p w14:paraId="08593EBC" w14:textId="77777777" w:rsidR="0075731E" w:rsidRDefault="0075731E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62C85729" w14:textId="77777777" w:rsidR="0075731E" w:rsidRDefault="00571B1A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>Jl. Industri III No. 5 Leuwigajah-Cimahi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35E253FE">
                <v:group id="_x0000_s1097" style="position:absolute;left:0;text-align:left;margin-left:12.65pt;margin-top:6.3pt;width:93pt;height:51.6pt;z-index:251668992;mso-position-horizontal-relative:text;mso-position-vertical-relative:text" coordorigin="360,396" coordsize="1860,1032">
                  <v:rect id="_x0000_s1098" style="position:absolute;left:360;top:396;width:1860;height:1032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99" type="#_x0000_t75" alt="Logo&#10;&#10;Description automatically generated" style="position:absolute;left:457;top:522;width:1571;height:767;visibility:visible;mso-wrap-style:square;mso-position-horizontal-relative:text;mso-position-vertical-relative:text;mso-width-relative:page;mso-height-relative:page" wrapcoords="-161 0 -161 21273 21600 21273 21600 0 -161 0">
                    <v:imagedata r:id="rId7" o:title="Logo&#10;&#10;Description automatically generated"/>
                  </v:shape>
                </v:group>
              </w:pict>
            </w:r>
          </w:p>
        </w:tc>
      </w:tr>
      <w:tr w:rsidR="008A5F23" w14:paraId="0594FD6E" w14:textId="77777777" w:rsidTr="00B82718"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017F2401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8A5F23" w14:paraId="4CC7D4E5" w14:textId="77777777" w:rsidTr="00B82718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3FCB07E1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6AFA1A6F" w14:textId="77777777" w:rsidR="0075731E" w:rsidRDefault="00571B1A" w:rsidP="00695CE4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Judul :     </w:t>
            </w:r>
            <w:r w:rsidR="00EA64C2">
              <w:rPr>
                <w:b/>
                <w:color w:val="0000FF"/>
                <w:sz w:val="24"/>
              </w:rPr>
              <w:t xml:space="preserve"> INSTRUKSI KERJA</w:t>
            </w:r>
            <w:r>
              <w:rPr>
                <w:b/>
                <w:color w:val="0000FF"/>
                <w:sz w:val="24"/>
              </w:rPr>
              <w:t xml:space="preserve">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562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17D51128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63FFF6AF" w14:textId="77777777" w:rsidR="0075731E" w:rsidRDefault="00571B1A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No. Dokumen</w:t>
            </w:r>
          </w:p>
        </w:tc>
        <w:tc>
          <w:tcPr>
            <w:tcW w:w="2281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DA77887" w14:textId="77777777" w:rsidR="0075731E" w:rsidRDefault="00571B1A" w:rsidP="00084330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>
              <w:rPr>
                <w:color w:val="0000FF"/>
                <w:sz w:val="20"/>
              </w:rPr>
              <w:t xml:space="preserve"> </w:t>
            </w:r>
            <w:r w:rsidR="00C07C2A" w:rsidRPr="00E124A0">
              <w:rPr>
                <w:b/>
                <w:color w:val="0000FF"/>
                <w:sz w:val="20"/>
              </w:rPr>
              <w:t>Q</w:t>
            </w:r>
            <w:r w:rsidR="00084330">
              <w:rPr>
                <w:b/>
                <w:color w:val="0000FF"/>
                <w:sz w:val="20"/>
              </w:rPr>
              <w:t>C</w:t>
            </w:r>
            <w:r w:rsidR="00C07C2A" w:rsidRPr="00E124A0">
              <w:rPr>
                <w:b/>
                <w:color w:val="0000FF"/>
                <w:sz w:val="20"/>
              </w:rPr>
              <w:t>. P.</w:t>
            </w:r>
            <w:r w:rsidR="00EA64C2">
              <w:rPr>
                <w:b/>
                <w:color w:val="0000FF"/>
                <w:sz w:val="20"/>
              </w:rPr>
              <w:t>6.IK.3</w:t>
            </w:r>
          </w:p>
        </w:tc>
      </w:tr>
      <w:tr w:rsidR="008A5F23" w14:paraId="39F4F087" w14:textId="77777777" w:rsidTr="00B82718">
        <w:trPr>
          <w:trHeight w:val="187"/>
        </w:trPr>
        <w:tc>
          <w:tcPr>
            <w:tcW w:w="4795" w:type="dxa"/>
            <w:gridSpan w:val="4"/>
            <w:tcBorders>
              <w:left w:val="single" w:sz="8" w:space="0" w:color="0000FF"/>
            </w:tcBorders>
            <w:shd w:val="clear" w:color="auto" w:fill="auto"/>
            <w:vAlign w:val="center"/>
          </w:tcPr>
          <w:p w14:paraId="293F26CA" w14:textId="77777777" w:rsidR="00E124A0" w:rsidRPr="00E87B49" w:rsidRDefault="00571B1A" w:rsidP="00902A89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PENGUJIAN TERHADAP BARANG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76BFE5CD" w14:textId="77777777" w:rsidR="00E124A0" w:rsidRDefault="00571B1A">
            <w:pPr>
              <w:snapToGrid w:val="0"/>
              <w:rPr>
                <w:b/>
                <w:color w:val="0000FF"/>
                <w:sz w:val="8"/>
              </w:rPr>
            </w:pPr>
            <w:r>
              <w:rPr>
                <w:b/>
                <w:color w:val="0000FF"/>
                <w:sz w:val="24"/>
              </w:rPr>
              <w:t>Revisi</w:t>
            </w:r>
          </w:p>
        </w:tc>
        <w:tc>
          <w:tcPr>
            <w:tcW w:w="2281" w:type="dxa"/>
            <w:gridSpan w:val="2"/>
            <w:tcBorders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ADFE22F" w14:textId="77777777" w:rsidR="00E124A0" w:rsidRDefault="00571B1A" w:rsidP="00EA64C2">
            <w:pPr>
              <w:snapToGrid w:val="0"/>
              <w:rPr>
                <w:b/>
                <w:color w:val="0000FF"/>
                <w:sz w:val="8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EA64C2">
              <w:rPr>
                <w:b/>
                <w:color w:val="0000FF"/>
                <w:sz w:val="20"/>
              </w:rPr>
              <w:t>N</w:t>
            </w:r>
          </w:p>
        </w:tc>
      </w:tr>
      <w:tr w:rsidR="008A5F23" w14:paraId="4D870AE4" w14:textId="77777777" w:rsidTr="00B82718">
        <w:trPr>
          <w:trHeight w:val="165"/>
        </w:trPr>
        <w:tc>
          <w:tcPr>
            <w:tcW w:w="4795" w:type="dxa"/>
            <w:gridSpan w:val="4"/>
            <w:tcBorders>
              <w:left w:val="single" w:sz="8" w:space="0" w:color="0000FF"/>
            </w:tcBorders>
            <w:shd w:val="clear" w:color="auto" w:fill="auto"/>
            <w:vAlign w:val="center"/>
          </w:tcPr>
          <w:p w14:paraId="04BC4184" w14:textId="77777777" w:rsidR="00E124A0" w:rsidRDefault="00571B1A" w:rsidP="00EA64C2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KADALUARSA ( IK-PTBK )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452A0998" w14:textId="77777777" w:rsidR="00E124A0" w:rsidRDefault="00571B1A" w:rsidP="00E124A0">
            <w:pPr>
              <w:snapToGrid w:val="0"/>
              <w:spacing w:before="100" w:beforeAutospacing="1" w:after="100" w:afterAutospacing="1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Tgl.Efektif</w:t>
            </w:r>
          </w:p>
        </w:tc>
        <w:tc>
          <w:tcPr>
            <w:tcW w:w="2281" w:type="dxa"/>
            <w:gridSpan w:val="2"/>
            <w:tcBorders>
              <w:top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8BEDF3C" w14:textId="77777777" w:rsidR="00E124A0" w:rsidRDefault="00571B1A" w:rsidP="00EA64C2">
            <w:pPr>
              <w:spacing w:before="100" w:beforeAutospacing="1" w:after="100" w:afterAutospacing="1"/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0</w:t>
            </w:r>
            <w:r w:rsidR="00EA64C2">
              <w:rPr>
                <w:b/>
                <w:color w:val="0000FF"/>
                <w:sz w:val="20"/>
              </w:rPr>
              <w:t>2</w:t>
            </w:r>
            <w:r>
              <w:rPr>
                <w:b/>
                <w:color w:val="0000FF"/>
                <w:sz w:val="20"/>
              </w:rPr>
              <w:t xml:space="preserve"> januari 20</w:t>
            </w:r>
            <w:r w:rsidR="00EA64C2">
              <w:rPr>
                <w:b/>
                <w:color w:val="0000FF"/>
                <w:sz w:val="20"/>
              </w:rPr>
              <w:t>17</w:t>
            </w:r>
          </w:p>
        </w:tc>
      </w:tr>
      <w:tr w:rsidR="008A5F23" w14:paraId="2131E26F" w14:textId="77777777" w:rsidTr="00B82718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0B99DAD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BE2CF4F" w14:textId="7B9CB0F2" w:rsidR="0075731E" w:rsidRDefault="00571B1A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47380542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43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4B2E7CAF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17218E5" w14:textId="77777777" w:rsidR="0075731E" w:rsidRDefault="00571B1A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8A5F23" w14:paraId="3443F0FF" w14:textId="77777777" w:rsidTr="00B82718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1C87C9E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3616707" w14:textId="77777777" w:rsidR="0075731E" w:rsidRDefault="00571B1A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5ABA6922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C602547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F82EC29" w14:textId="77777777" w:rsidR="0075731E" w:rsidRDefault="00571B1A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807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CAAB2CA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B99DDAD" w14:textId="77777777" w:rsidR="0075731E" w:rsidRDefault="00571B1A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08DA1E14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2C08BDB" w14:textId="77777777" w:rsidR="0075731E" w:rsidRDefault="00571B1A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FC218F1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4439ADB" w14:textId="77777777" w:rsidR="0075731E" w:rsidRDefault="00571B1A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098C46F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FB4C059" w14:textId="77777777" w:rsidR="0075731E" w:rsidRDefault="00571B1A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</w:tr>
      <w:tr w:rsidR="00B82718" w14:paraId="7EB3CFDE" w14:textId="77777777" w:rsidTr="0098121F">
        <w:trPr>
          <w:trHeight w:val="813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D81383C" w14:textId="77777777" w:rsidR="00B82718" w:rsidRDefault="00B82718" w:rsidP="00B82718">
            <w:pPr>
              <w:pStyle w:val="Heading8"/>
              <w:snapToGrid w:val="0"/>
            </w:pPr>
            <w:r>
              <w:t>Widadi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1572838" w14:textId="77777777" w:rsidR="00B82718" w:rsidRDefault="00B82718" w:rsidP="00B82718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CO of QC</w:t>
            </w:r>
          </w:p>
        </w:tc>
        <w:tc>
          <w:tcPr>
            <w:tcW w:w="1807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7AEBEB1" w14:textId="110D4743" w:rsidR="00B82718" w:rsidRDefault="0098121F" w:rsidP="00B82718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 w:rsidRPr="0098121F">
              <w:rPr>
                <w:b/>
                <w:i/>
                <w:color w:val="0000FF"/>
                <w:sz w:val="20"/>
              </w:rPr>
              <w:drawing>
                <wp:anchor distT="0" distB="0" distL="114300" distR="114300" simplePos="0" relativeHeight="251670016" behindDoc="0" locked="0" layoutInCell="1" allowOverlap="1" wp14:anchorId="45739CE5" wp14:editId="0D625699">
                  <wp:simplePos x="0" y="0"/>
                  <wp:positionH relativeFrom="column">
                    <wp:posOffset>153670</wp:posOffset>
                  </wp:positionH>
                  <wp:positionV relativeFrom="paragraph">
                    <wp:posOffset>22225</wp:posOffset>
                  </wp:positionV>
                  <wp:extent cx="704850" cy="455295"/>
                  <wp:effectExtent l="0" t="0" r="0" b="0"/>
                  <wp:wrapNone/>
                  <wp:docPr id="17174774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7477413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455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25D657AE" w14:textId="77777777" w:rsidR="00B82718" w:rsidRDefault="00B82718" w:rsidP="00B82718">
            <w:pPr>
              <w:pStyle w:val="Heading8"/>
              <w:snapToGrid w:val="0"/>
            </w:pPr>
            <w:r>
              <w:t>Shanty M.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2AEE7DB6" w14:textId="77777777" w:rsidR="00B82718" w:rsidRDefault="00B82718" w:rsidP="00B82718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Ass. Mgr. QC</w:t>
            </w:r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64CE32B" w14:textId="0304C724" w:rsidR="00B82718" w:rsidRDefault="0098121F" w:rsidP="00B82718">
            <w:pPr>
              <w:jc w:val="center"/>
              <w:rPr>
                <w:b/>
                <w:color w:val="0000FF"/>
              </w:rPr>
            </w:pPr>
            <w:r>
              <w:rPr>
                <w:b/>
                <w:noProof/>
                <w:color w:val="0000FF"/>
              </w:rPr>
              <w:drawing>
                <wp:inline distT="0" distB="0" distL="0" distR="0" wp14:anchorId="0E4BAB99" wp14:editId="1FA11DE6">
                  <wp:extent cx="487680" cy="475615"/>
                  <wp:effectExtent l="0" t="0" r="0" b="0"/>
                  <wp:docPr id="186475705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475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5F23" w14:paraId="15692C62" w14:textId="77777777" w:rsidTr="00B82718">
        <w:tc>
          <w:tcPr>
            <w:tcW w:w="9638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33A838A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6D523C5" w14:textId="77777777" w:rsidR="0075731E" w:rsidRDefault="00571B1A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39C9FFDA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8A5F23" w14:paraId="0F5C7311" w14:textId="77777777" w:rsidTr="00B82718">
        <w:tc>
          <w:tcPr>
            <w:tcW w:w="4795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7ED86B70" w14:textId="77777777" w:rsidR="0075731E" w:rsidRDefault="0075731E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4F9E9E99" w14:textId="77777777" w:rsidR="0075731E" w:rsidRDefault="0075731E">
            <w:pPr>
              <w:jc w:val="both"/>
              <w:rPr>
                <w:color w:val="0000FF"/>
              </w:rPr>
            </w:pPr>
          </w:p>
          <w:p w14:paraId="1337379D" w14:textId="77777777" w:rsidR="0075731E" w:rsidRDefault="0075731E">
            <w:pPr>
              <w:jc w:val="both"/>
              <w:rPr>
                <w:color w:val="0000FF"/>
              </w:rPr>
            </w:pPr>
          </w:p>
          <w:p w14:paraId="485D4851" w14:textId="77777777" w:rsidR="0075731E" w:rsidRDefault="0075731E">
            <w:pPr>
              <w:jc w:val="both"/>
              <w:rPr>
                <w:color w:val="0000FF"/>
              </w:rPr>
            </w:pPr>
          </w:p>
          <w:p w14:paraId="3DAC33CD" w14:textId="77777777" w:rsidR="0075731E" w:rsidRDefault="0075731E">
            <w:pPr>
              <w:jc w:val="both"/>
              <w:rPr>
                <w:color w:val="0000FF"/>
              </w:rPr>
            </w:pPr>
          </w:p>
          <w:p w14:paraId="124C1A4A" w14:textId="77777777" w:rsidR="0075731E" w:rsidRDefault="0075731E">
            <w:pPr>
              <w:jc w:val="both"/>
              <w:rPr>
                <w:color w:val="0000FF"/>
              </w:rPr>
            </w:pPr>
          </w:p>
        </w:tc>
        <w:tc>
          <w:tcPr>
            <w:tcW w:w="4843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0C99420E" w14:textId="77777777" w:rsidR="0075731E" w:rsidRDefault="0075731E">
            <w:pPr>
              <w:snapToGrid w:val="0"/>
              <w:jc w:val="both"/>
              <w:rPr>
                <w:color w:val="0000FF"/>
              </w:rPr>
            </w:pPr>
          </w:p>
          <w:p w14:paraId="6E87DD43" w14:textId="77777777" w:rsidR="0075731E" w:rsidRDefault="0075731E">
            <w:pPr>
              <w:jc w:val="both"/>
              <w:rPr>
                <w:color w:val="0000FF"/>
              </w:rPr>
            </w:pPr>
          </w:p>
          <w:p w14:paraId="6D404CCC" w14:textId="77777777" w:rsidR="0075731E" w:rsidRDefault="0075731E">
            <w:pPr>
              <w:jc w:val="both"/>
              <w:rPr>
                <w:color w:val="0000FF"/>
              </w:rPr>
            </w:pPr>
          </w:p>
          <w:p w14:paraId="56CF18E2" w14:textId="77777777" w:rsidR="0075731E" w:rsidRDefault="0075731E">
            <w:pPr>
              <w:jc w:val="both"/>
              <w:rPr>
                <w:color w:val="0000FF"/>
              </w:rPr>
            </w:pPr>
          </w:p>
          <w:p w14:paraId="61FA69CB" w14:textId="77777777" w:rsidR="0075731E" w:rsidRDefault="0075731E">
            <w:pPr>
              <w:jc w:val="both"/>
              <w:rPr>
                <w:color w:val="0000FF"/>
              </w:rPr>
            </w:pPr>
          </w:p>
          <w:p w14:paraId="5EB98CD3" w14:textId="77777777" w:rsidR="0075731E" w:rsidRDefault="0075731E">
            <w:pPr>
              <w:jc w:val="both"/>
              <w:rPr>
                <w:color w:val="0000FF"/>
              </w:rPr>
            </w:pPr>
          </w:p>
        </w:tc>
      </w:tr>
      <w:tr w:rsidR="008A5F23" w14:paraId="7FCB3A1D" w14:textId="77777777" w:rsidTr="00B82718">
        <w:tc>
          <w:tcPr>
            <w:tcW w:w="9638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8B702AE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FEEAD32" w14:textId="2751F091" w:rsidR="0075731E" w:rsidRDefault="00571B1A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DISTRIBUSI SALINAN </w:t>
            </w:r>
            <w:r w:rsidR="006D0A39">
              <w:rPr>
                <w:b/>
                <w:color w:val="0000FF"/>
                <w:sz w:val="28"/>
              </w:rPr>
              <w:t>CINT INTRANET ISO</w:t>
            </w:r>
          </w:p>
          <w:p w14:paraId="127724CB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6D0A39" w14:paraId="2D6B28FC" w14:textId="77777777" w:rsidTr="00B82718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A56608B" w14:textId="77777777" w:rsidR="006D0A39" w:rsidRDefault="0098121F" w:rsidP="006D0A3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1335FF19">
                <v:shape id="_x0000_s1077" type="#_x0000_t202" style="position:absolute;left:0;text-align:left;margin-left:336.4pt;margin-top:115.1pt;width:13.4pt;height:13.4pt;z-index:25165056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74BC72C3" w14:textId="77777777" w:rsidR="006D0A39" w:rsidRDefault="006D0A39"/>
                    </w:txbxContent>
                  </v:textbox>
                  <w10:wrap anchorx="margin"/>
                </v:shape>
              </w:pict>
            </w:r>
            <w:r>
              <w:pict w14:anchorId="19882A77">
                <v:shape id="_x0000_s1078" type="#_x0000_t202" style="position:absolute;left:0;text-align:left;margin-left:3.4pt;margin-top:114.35pt;width:13.4pt;height:13.4pt;z-index:251651584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7C8BAB95" w14:textId="77777777" w:rsidR="006D0A39" w:rsidRPr="00345FDF" w:rsidRDefault="006D0A39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7D1DC8B">
                <v:shape id="_x0000_s1079" type="#_x0000_t202" style="position:absolute;left:0;text-align:left;margin-left:3.05pt;margin-top:91.65pt;width:14.4pt;height:14.4pt;z-index:2516526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5426001" w14:textId="77777777" w:rsidR="006D0A39" w:rsidRPr="00345FDF" w:rsidRDefault="006D0A39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90674A5">
                <v:shape id="_x0000_s1080" type="#_x0000_t202" style="position:absolute;left:0;text-align:left;margin-left:3.05pt;margin-top:70pt;width:14.4pt;height:14.4pt;z-index:2516536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E69B6FE" w14:textId="77777777" w:rsidR="006D0A39" w:rsidRPr="00345FDF" w:rsidRDefault="006D0A39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7B5C7F7">
                <v:shape id="_x0000_s1081" type="#_x0000_t202" style="position:absolute;left:0;text-align:left;margin-left:3.05pt;margin-top:46.85pt;width:14.4pt;height:14.4pt;z-index:2516546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89E03B2" w14:textId="77777777" w:rsidR="006D0A39" w:rsidRPr="00345FDF" w:rsidRDefault="006D0A39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3C52965">
                <v:shape id="_x0000_s1082" type="#_x0000_t202" style="position:absolute;left:0;text-align:left;margin-left:3.05pt;margin-top:24.75pt;width:14.4pt;height:14.4pt;z-index:2516556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2" inset="1pt,1pt,1pt,1pt">
                    <w:txbxContent>
                      <w:p w14:paraId="510079D6" w14:textId="77777777" w:rsidR="006D0A39" w:rsidRPr="00345FDF" w:rsidRDefault="006D0A39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DD1D94A">
                <v:shape id="_x0000_s1083" type="#_x0000_t202" style="position:absolute;left:0;text-align:left;margin-left:3.05pt;margin-top:2.35pt;width:14.4pt;height:14.4pt;z-index:2516567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A4EED19" w14:textId="77777777" w:rsidR="006D0A39" w:rsidRDefault="006D0A39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689BE4F">
                <v:shape id="_x0000_s1084" type="#_x0000_t202" style="position:absolute;left:0;text-align:left;margin-left:335.65pt;margin-top:93pt;width:14.4pt;height:14.4pt;z-index:2516577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0EA9034" w14:textId="77777777" w:rsidR="006D0A39" w:rsidRDefault="006D0A39"/>
                    </w:txbxContent>
                  </v:textbox>
                  <w10:wrap anchorx="margin"/>
                </v:shape>
              </w:pict>
            </w:r>
            <w:r>
              <w:pict w14:anchorId="6D5688AE">
                <v:shape id="_x0000_s1085" type="#_x0000_t202" style="position:absolute;left:0;text-align:left;margin-left:335.65pt;margin-top:69.25pt;width:14.4pt;height:14.4pt;z-index:2516587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1AAF69B" w14:textId="77777777" w:rsidR="006D0A39" w:rsidRDefault="006D0A39"/>
                    </w:txbxContent>
                  </v:textbox>
                  <w10:wrap anchorx="margin"/>
                </v:shape>
              </w:pict>
            </w:r>
            <w:r>
              <w:pict w14:anchorId="2BC66CF4">
                <v:shape id="_x0000_s1086" type="#_x0000_t202" style="position:absolute;left:0;text-align:left;margin-left:335.65pt;margin-top:46.85pt;width:14.4pt;height:14.4pt;z-index:2516597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6C35860" w14:textId="77777777" w:rsidR="006D0A39" w:rsidRDefault="006D0A39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64E9C49">
                <v:shape id="_x0000_s1087" type="#_x0000_t202" style="position:absolute;left:0;text-align:left;margin-left:335.65pt;margin-top:24.75pt;width:14.4pt;height:14.4pt;z-index:2516608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F2219F6" w14:textId="77777777" w:rsidR="006D0A39" w:rsidRDefault="006D0A39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0CE9FF2">
                <v:shape id="_x0000_s1088" type="#_x0000_t202" style="position:absolute;left:0;text-align:left;margin-left:336.4pt;margin-top:2.35pt;width:14.4pt;height:14.4pt;z-index:2516618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A4AF052" w14:textId="77777777" w:rsidR="006D0A39" w:rsidRDefault="006D0A39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1DAD178">
                <v:shape id="_x0000_s1089" type="#_x0000_t202" style="position:absolute;left:0;text-align:left;margin-left:138.9pt;margin-top:92.25pt;width:14.4pt;height:14.4pt;z-index:2516628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7F260AB" w14:textId="77777777" w:rsidR="006D0A39" w:rsidRDefault="006D0A39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2A2B82B">
                <v:shape id="_x0000_s1090" type="#_x0000_t202" style="position:absolute;left:0;text-align:left;margin-left:138.9pt;margin-top:70.75pt;width:14.4pt;height:14.4pt;z-index:2516638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87342A8" w14:textId="77777777" w:rsidR="006D0A39" w:rsidRDefault="006D0A39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7801FB7">
                <v:shape id="_x0000_s1091" type="#_x0000_t202" style="position:absolute;left:0;text-align:left;margin-left:138.9pt;margin-top:47.6pt;width:14.4pt;height:14.4pt;z-index:2516648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8D10C42" w14:textId="77777777" w:rsidR="006D0A39" w:rsidRDefault="006D0A39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94D7E02">
                <v:shape id="_x0000_s1092" type="#_x0000_t202" style="position:absolute;left:0;text-align:left;margin-left:138.9pt;margin-top:24.75pt;width:14.4pt;height:14.4pt;z-index:2516659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6D0291B" w14:textId="77777777" w:rsidR="006D0A39" w:rsidRPr="00345FDF" w:rsidRDefault="006D0A39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CE7D3FD">
                <v:shape id="_x0000_s1093" type="#_x0000_t202" style="position:absolute;left:0;text-align:left;margin-left:138.9pt;margin-top:2.35pt;width:14.4pt;height:14.4pt;z-index:2516669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AC59E49" w14:textId="77777777" w:rsidR="006D0A39" w:rsidRPr="00345FDF" w:rsidRDefault="006D0A39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2EC25817" w14:textId="77777777" w:rsidR="006D0A39" w:rsidRDefault="006D0A39" w:rsidP="006D0A39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2897561C" w14:textId="77777777" w:rsidR="006D0A39" w:rsidRDefault="006D0A39" w:rsidP="006D0A39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0B2538F" w14:textId="77777777" w:rsidR="006D0A39" w:rsidRDefault="006D0A39" w:rsidP="006D0A3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3B2EE893" w14:textId="70BA288B" w:rsidR="006D0A39" w:rsidRDefault="006D0A39" w:rsidP="006D0A39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B50E5A0" w14:textId="77777777" w:rsidR="006D0A39" w:rsidRDefault="006D0A39" w:rsidP="006D0A39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5258A2D2" w14:textId="49861440" w:rsidR="006D0A39" w:rsidRDefault="006D0A39" w:rsidP="006D0A39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6D0A39" w14:paraId="75539D69" w14:textId="77777777" w:rsidTr="00B82718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91E2F80" w14:textId="77777777" w:rsidR="006D0A39" w:rsidRDefault="006D0A39" w:rsidP="006D0A3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8A03061" w14:textId="461135CA" w:rsidR="006D0A39" w:rsidRDefault="006D0A39" w:rsidP="006D0A39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2734297" w14:textId="77777777" w:rsidR="006D0A39" w:rsidRDefault="006D0A39" w:rsidP="006D0A39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69D15E24" w14:textId="3ACE53E0" w:rsidR="006D0A39" w:rsidRDefault="006D0A39" w:rsidP="006D0A39">
            <w:pPr>
              <w:pStyle w:val="Heading5"/>
              <w:snapToGrid w:val="0"/>
              <w:ind w:left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01589C9" w14:textId="4C6A6A85" w:rsidR="006D0A39" w:rsidRDefault="006D0A39" w:rsidP="006D0A39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6D0A39" w14:paraId="77172737" w14:textId="77777777" w:rsidTr="00B82718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BE4B665" w14:textId="77777777" w:rsidR="006D0A39" w:rsidRDefault="006D0A39" w:rsidP="006D0A3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35CAF007" w14:textId="10363CC7" w:rsidR="006D0A39" w:rsidRDefault="006D0A39" w:rsidP="006D0A39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110D1B0" w14:textId="77777777" w:rsidR="006D0A39" w:rsidRDefault="006D0A39" w:rsidP="006D0A3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CCFF66D" w14:textId="0D492CED" w:rsidR="006D0A39" w:rsidRDefault="006D0A39" w:rsidP="006D0A39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12D6F63" w14:textId="69EBD527" w:rsidR="006D0A39" w:rsidRDefault="006D0A39" w:rsidP="006D0A39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6D0A39" w14:paraId="14CB93B5" w14:textId="77777777" w:rsidTr="00B82718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6B8C046B" w14:textId="77777777" w:rsidR="006D0A39" w:rsidRPr="008E5F42" w:rsidRDefault="006D0A39" w:rsidP="006D0A39">
            <w:pPr>
              <w:pStyle w:val="Heading6"/>
              <w:ind w:left="0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</w:rPr>
              <w:t xml:space="preserve">        </w:t>
            </w:r>
          </w:p>
          <w:p w14:paraId="4B59BD6C" w14:textId="75926D8F" w:rsidR="006D0A39" w:rsidRDefault="006D0A39" w:rsidP="006D0A39">
            <w:pPr>
              <w:pStyle w:val="Heading6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516D2880" w14:textId="77777777" w:rsidR="006D0A39" w:rsidRDefault="006D0A39" w:rsidP="006D0A3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33EA124E" w14:textId="0D820E59" w:rsidR="006D0A39" w:rsidRDefault="006D0A39" w:rsidP="006D0A39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5CD01D2" w14:textId="135754B9" w:rsidR="006D0A39" w:rsidRDefault="006D0A39" w:rsidP="006D0A39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6D0A39" w14:paraId="72C78041" w14:textId="77777777" w:rsidTr="00B82718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C79267F" w14:textId="77777777" w:rsidR="006D0A39" w:rsidRPr="008E5F42" w:rsidRDefault="006D0A39" w:rsidP="006D0A39">
            <w:pPr>
              <w:pStyle w:val="Heading6"/>
              <w:ind w:left="0"/>
              <w:rPr>
                <w:rFonts w:ascii="Arial Narrow" w:hAnsi="Arial Narrow"/>
                <w:b w:val="0"/>
                <w:sz w:val="10"/>
                <w:szCs w:val="10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</w:p>
          <w:p w14:paraId="300006CD" w14:textId="5EC6BCC9" w:rsidR="006D0A39" w:rsidRDefault="006D0A39" w:rsidP="006D0A39">
            <w:pPr>
              <w:pStyle w:val="Heading6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 w:rsidRPr="00921079"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64F0577" w14:textId="77777777" w:rsidR="006D0A39" w:rsidRDefault="006D0A39" w:rsidP="006D0A3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20C0A697" w14:textId="60918E28" w:rsidR="006D0A39" w:rsidRDefault="006D0A39" w:rsidP="006D0A39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76C32873" w14:textId="77777777" w:rsidR="006D0A39" w:rsidRDefault="006D0A39" w:rsidP="006D0A39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027C39F1" w14:textId="37F3B213" w:rsidR="006D0A39" w:rsidRDefault="006D0A39" w:rsidP="006D0A39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6D0A39" w14:paraId="2DFC47D0" w14:textId="77777777" w:rsidTr="00B82718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6771E014" w14:textId="77777777" w:rsidR="006D0A39" w:rsidRDefault="006D0A39" w:rsidP="006D0A3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397B30CB" w14:textId="16AE470B" w:rsidR="006D0A39" w:rsidRDefault="006D0A39" w:rsidP="006D0A39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47474560" w14:textId="77777777" w:rsidR="006D0A39" w:rsidRDefault="0098121F" w:rsidP="006D0A3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061641BE">
                <v:shape id="_x0000_s1094" type="#_x0000_t202" style="position:absolute;left:0;text-align:left;margin-left:7.05pt;margin-top:4.65pt;width:13.4pt;height:13.4pt;z-index:251667968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1EE4B6D8" w14:textId="77777777" w:rsidR="006D0A39" w:rsidRPr="00345FDF" w:rsidRDefault="006D0A39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4895C06F" w14:textId="36E83A6D" w:rsidR="006D0A39" w:rsidRDefault="006D0A39" w:rsidP="006D0A39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38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143D439A" w14:textId="77777777" w:rsidR="006D0A39" w:rsidRDefault="006D0A39" w:rsidP="006D0A39">
            <w:pPr>
              <w:snapToGrid w:val="0"/>
              <w:rPr>
                <w:b/>
                <w:color w:val="0000FF"/>
                <w:sz w:val="16"/>
              </w:rPr>
            </w:pPr>
          </w:p>
          <w:p w14:paraId="0D57289D" w14:textId="77777777" w:rsidR="006D0A39" w:rsidRDefault="006D0A39" w:rsidP="006D0A39">
            <w:pPr>
              <w:rPr>
                <w:b/>
                <w:color w:val="0000FF"/>
                <w:sz w:val="16"/>
              </w:rPr>
            </w:pPr>
          </w:p>
          <w:p w14:paraId="38158E2E" w14:textId="77777777" w:rsidR="006D0A39" w:rsidRDefault="006D0A39" w:rsidP="006D0A39">
            <w:pPr>
              <w:rPr>
                <w:b/>
                <w:color w:val="0000FF"/>
                <w:sz w:val="16"/>
              </w:rPr>
            </w:pPr>
          </w:p>
        </w:tc>
      </w:tr>
      <w:tr w:rsidR="006D0A39" w:rsidRPr="00695CE4" w14:paraId="3E79C6BB" w14:textId="77777777" w:rsidTr="00B82718">
        <w:trPr>
          <w:trHeight w:hRule="exact" w:val="1704"/>
        </w:trPr>
        <w:tc>
          <w:tcPr>
            <w:tcW w:w="9638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425BCCE1" w14:textId="77777777" w:rsidR="006D0A39" w:rsidRPr="00695CE4" w:rsidRDefault="0098121F" w:rsidP="006D0A39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034852F9">
                <v:group id="_x0000_s1063" style="position:absolute;left:0;text-align:left;margin-left:4.35pt;margin-top:3pt;width:459.8pt;height:58.05pt;z-index:251649536;mso-wrap-distance-left:0;mso-wrap-distance-right:0;mso-position-horizontal-relative:margin;mso-position-vertical-relative:text" coordorigin="87,60" coordsize="9195,1160">
                  <o:lock v:ext="edit" text="t"/>
                  <v:line id="_x0000_s1064" style="position:absolute" from="2494,67" to="2494,1206" strokecolor="blue" strokeweight=".51pt">
                    <v:stroke color2="yellow" joinstyle="miter"/>
                  </v:line>
                  <v:line id="_x0000_s1065" style="position:absolute;flip:x" from="87,1221" to="2476,1221" strokecolor="blue" strokeweight=".51pt">
                    <v:stroke color2="yellow" joinstyle="miter"/>
                  </v:line>
                  <v:line id="_x0000_s1066" style="position:absolute;flip:y" from="94,60" to="94,1199" strokecolor="blue" strokeweight=".51pt">
                    <v:stroke color2="yellow" joinstyle="miter"/>
                  </v:line>
                  <v:group id="_x0000_s1067" style="position:absolute;left:94;top:66;width:5781;height:0;mso-wrap-distance-left:0;mso-wrap-distance-right:0" coordorigin="94,66" coordsize="5781,0">
                    <o:lock v:ext="edit" text="t"/>
                    <v:line id="_x0000_s1068" style="position:absolute" from="94,66" to="2483,66" strokecolor="blue" strokeweight=".51pt">
                      <v:stroke color2="yellow" joinstyle="miter"/>
                    </v:line>
                    <v:line id="_x0000_s1069" style="position:absolute" from="2638,66" to="5875,66" strokecolor="blue" strokeweight=".51pt">
                      <v:stroke color2="yellow" joinstyle="miter"/>
                    </v:line>
                  </v:group>
                  <v:line id="_x0000_s1070" style="position:absolute" from="5889,67" to="5889,1206" strokecolor="blue" strokeweight=".51pt">
                    <v:stroke color2="yellow" joinstyle="miter"/>
                  </v:line>
                  <v:line id="_x0000_s1071" style="position:absolute;flip:x" from="2633,1221" to="5870,1221" strokecolor="blue" strokeweight=".51pt">
                    <v:stroke color2="yellow" joinstyle="miter"/>
                  </v:line>
                  <v:line id="_x0000_s1072" style="position:absolute;flip:y" from="2638,60" to="2638,1199" strokecolor="blue" strokeweight=".51pt">
                    <v:stroke color2="yellow" joinstyle="miter"/>
                  </v:line>
                  <v:line id="_x0000_s1073" style="position:absolute" from="6034,67" to="9272,67" strokecolor="blue" strokeweight=".51pt">
                    <v:stroke color2="yellow" joinstyle="miter"/>
                  </v:line>
                  <v:line id="_x0000_s1074" style="position:absolute" from="9283,67" to="9283,1206" strokecolor="blue" strokeweight=".51pt">
                    <v:stroke color2="yellow" joinstyle="miter"/>
                  </v:line>
                  <v:line id="_x0000_s1075" style="position:absolute;flip:x" from="6026,1221" to="9264,1221" strokecolor="blue" strokeweight=".51pt">
                    <v:stroke color2="yellow" joinstyle="miter"/>
                  </v:line>
                  <v:line id="_x0000_s1076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="006D0A39" w:rsidRPr="00695CE4">
              <w:rPr>
                <w:color w:val="0000FF"/>
              </w:rPr>
              <w:t xml:space="preserve"> </w:t>
            </w:r>
          </w:p>
          <w:p w14:paraId="56CFB72B" w14:textId="77777777" w:rsidR="006D0A39" w:rsidRPr="00695CE4" w:rsidRDefault="006D0A39" w:rsidP="006D0A39">
            <w:pPr>
              <w:ind w:left="459"/>
              <w:rPr>
                <w:color w:val="0000FF"/>
              </w:rPr>
            </w:pPr>
          </w:p>
          <w:p w14:paraId="79B2C7E1" w14:textId="77777777" w:rsidR="006D0A39" w:rsidRPr="00695CE4" w:rsidRDefault="006D0A39" w:rsidP="006D0A39">
            <w:pPr>
              <w:rPr>
                <w:color w:val="0000FF"/>
              </w:rPr>
            </w:pPr>
          </w:p>
          <w:p w14:paraId="5AAB0C15" w14:textId="77777777" w:rsidR="006D0A39" w:rsidRPr="00695CE4" w:rsidRDefault="006D0A39" w:rsidP="006D0A39">
            <w:pPr>
              <w:rPr>
                <w:color w:val="0000FF"/>
              </w:rPr>
            </w:pPr>
          </w:p>
          <w:p w14:paraId="6EFB5984" w14:textId="77777777" w:rsidR="006D0A39" w:rsidRPr="00695CE4" w:rsidRDefault="006D0A39" w:rsidP="006D0A39">
            <w:pPr>
              <w:pStyle w:val="Heading2"/>
              <w:ind w:left="0"/>
              <w:rPr>
                <w:color w:val="0000FF"/>
              </w:rPr>
            </w:pPr>
          </w:p>
          <w:p w14:paraId="3BA61FA1" w14:textId="77777777" w:rsidR="006D0A39" w:rsidRPr="00695CE4" w:rsidRDefault="006D0A39" w:rsidP="006D0A39">
            <w:pPr>
              <w:pStyle w:val="Heading2"/>
              <w:ind w:left="0"/>
              <w:rPr>
                <w:color w:val="0000FF"/>
              </w:rPr>
            </w:pPr>
            <w:r w:rsidRPr="00695CE4">
              <w:rPr>
                <w:color w:val="0000FF"/>
              </w:rPr>
              <w:t xml:space="preserve">                </w:t>
            </w:r>
          </w:p>
          <w:p w14:paraId="6F1834EF" w14:textId="77777777" w:rsidR="006D0A39" w:rsidRPr="00695CE4" w:rsidRDefault="006D0A39" w:rsidP="006D0A39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0EB39FAD" w14:textId="77777777" w:rsidR="006D0A39" w:rsidRPr="00695CE4" w:rsidRDefault="006D0A39" w:rsidP="006D0A39">
            <w:pPr>
              <w:pStyle w:val="Heading2"/>
              <w:ind w:left="0"/>
              <w:rPr>
                <w:color w:val="0000FF"/>
              </w:rPr>
            </w:pPr>
            <w:r w:rsidRPr="00695CE4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1C01643A" w14:textId="77777777" w:rsidR="006D0A39" w:rsidRPr="00695CE4" w:rsidRDefault="006D0A39" w:rsidP="006D0A39">
            <w:pPr>
              <w:ind w:left="459"/>
              <w:rPr>
                <w:b/>
                <w:color w:val="0000FF"/>
                <w:sz w:val="10"/>
              </w:rPr>
            </w:pPr>
          </w:p>
          <w:p w14:paraId="7C6EB745" w14:textId="77777777" w:rsidR="006D0A39" w:rsidRPr="00695CE4" w:rsidRDefault="006D0A39" w:rsidP="006D0A39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60C9C6BA" w14:textId="77777777" w:rsidR="0075731E" w:rsidRPr="006D0A39" w:rsidRDefault="00571B1A">
      <w:pPr>
        <w:rPr>
          <w:color w:val="0000FF"/>
          <w:lang w:val="de-DE"/>
        </w:rPr>
        <w:sectPr w:rsidR="0075731E" w:rsidRPr="006D0A39" w:rsidSect="00DE3A5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695CE4">
        <w:rPr>
          <w:rFonts w:ascii="Wingdings" w:hAnsi="Wingdings"/>
          <w:color w:val="0000FF"/>
          <w:sz w:val="18"/>
        </w:rPr>
        <w:sym w:font="Wingdings" w:char="F0FE"/>
      </w:r>
      <w:r w:rsidRPr="006D0A39">
        <w:rPr>
          <w:color w:val="0000FF"/>
          <w:sz w:val="18"/>
          <w:lang w:val="de-DE"/>
        </w:rPr>
        <w:t xml:space="preserve"> Penerima Salinan Terkendali</w:t>
      </w:r>
      <w:r w:rsidRPr="006D0A39">
        <w:rPr>
          <w:color w:val="0000FF"/>
          <w:sz w:val="18"/>
          <w:lang w:val="de-DE"/>
        </w:rPr>
        <w:tab/>
      </w:r>
      <w:r w:rsidRPr="006D0A39">
        <w:rPr>
          <w:color w:val="0000FF"/>
          <w:sz w:val="18"/>
          <w:lang w:val="de-DE"/>
        </w:rPr>
        <w:tab/>
      </w:r>
      <w:r w:rsidRPr="006D0A39">
        <w:rPr>
          <w:color w:val="0000FF"/>
          <w:sz w:val="18"/>
          <w:lang w:val="de-DE"/>
        </w:rPr>
        <w:tab/>
      </w:r>
      <w:r w:rsidRPr="006D0A39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37D9C2C2" w14:textId="77777777" w:rsidR="0086066D" w:rsidRPr="006D0A39" w:rsidRDefault="0086066D">
      <w:pPr>
        <w:rPr>
          <w:lang w:val="de-D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709"/>
        <w:gridCol w:w="8505"/>
      </w:tblGrid>
      <w:tr w:rsidR="008A5F23" w14:paraId="1390E2AA" w14:textId="77777777">
        <w:trPr>
          <w:cantSplit/>
        </w:trPr>
        <w:tc>
          <w:tcPr>
            <w:tcW w:w="567" w:type="dxa"/>
          </w:tcPr>
          <w:p w14:paraId="3811699D" w14:textId="77777777" w:rsidR="0086066D" w:rsidRPr="009F7775" w:rsidRDefault="00571B1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9F7775">
              <w:rPr>
                <w:rFonts w:ascii="Arial Narrow" w:hAnsi="Arial Narrow"/>
                <w:b/>
                <w:color w:val="000000"/>
                <w:sz w:val="26"/>
                <w:szCs w:val="26"/>
              </w:rPr>
              <w:t>1.</w:t>
            </w:r>
          </w:p>
        </w:tc>
        <w:tc>
          <w:tcPr>
            <w:tcW w:w="9214" w:type="dxa"/>
            <w:gridSpan w:val="2"/>
          </w:tcPr>
          <w:p w14:paraId="0F0D7D69" w14:textId="77777777" w:rsidR="0086066D" w:rsidRPr="009F7775" w:rsidRDefault="00571B1A" w:rsidP="00695CE4">
            <w:pPr>
              <w:pStyle w:val="Heading1"/>
              <w:jc w:val="left"/>
              <w:rPr>
                <w:rFonts w:ascii="Arial Narrow" w:hAnsi="Arial Narrow"/>
                <w:sz w:val="26"/>
                <w:szCs w:val="26"/>
              </w:rPr>
            </w:pPr>
            <w:r w:rsidRPr="009F7775">
              <w:rPr>
                <w:rFonts w:ascii="Arial Narrow" w:hAnsi="Arial Narrow"/>
                <w:sz w:val="26"/>
                <w:szCs w:val="26"/>
              </w:rPr>
              <w:t>RUANG LINGKUP</w:t>
            </w:r>
          </w:p>
        </w:tc>
      </w:tr>
      <w:tr w:rsidR="008A5F23" w14:paraId="1A3CA9E1" w14:textId="77777777">
        <w:trPr>
          <w:cantSplit/>
        </w:trPr>
        <w:tc>
          <w:tcPr>
            <w:tcW w:w="567" w:type="dxa"/>
          </w:tcPr>
          <w:p w14:paraId="38544C1B" w14:textId="77777777" w:rsidR="0086066D" w:rsidRPr="009F7775" w:rsidRDefault="0086066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9214" w:type="dxa"/>
            <w:gridSpan w:val="2"/>
          </w:tcPr>
          <w:p w14:paraId="14F87211" w14:textId="77777777" w:rsidR="0086066D" w:rsidRPr="009F7775" w:rsidRDefault="00CE6EEF" w:rsidP="00CE6EEF">
            <w:pPr>
              <w:pStyle w:val="BodyTextIndent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Instruksi Kerja</w:t>
            </w:r>
            <w:r w:rsidR="00571B1A" w:rsidRPr="009F7775">
              <w:rPr>
                <w:rFonts w:ascii="Arial Narrow" w:hAnsi="Arial Narrow"/>
              </w:rPr>
              <w:t xml:space="preserve"> ini digunakan untuk pelaksanaan </w:t>
            </w:r>
            <w:r>
              <w:rPr>
                <w:rFonts w:ascii="Arial Narrow" w:hAnsi="Arial Narrow"/>
              </w:rPr>
              <w:t>penguji</w:t>
            </w:r>
            <w:r w:rsidR="00A34685">
              <w:rPr>
                <w:rFonts w:ascii="Arial Narrow" w:hAnsi="Arial Narrow"/>
              </w:rPr>
              <w:t xml:space="preserve">an terhadap barang kadaluarsa  yaitu Powder Coating </w:t>
            </w:r>
            <w:r w:rsidR="00571B1A" w:rsidRPr="009F7775">
              <w:rPr>
                <w:rFonts w:ascii="Arial Narrow" w:hAnsi="Arial Narrow"/>
              </w:rPr>
              <w:t xml:space="preserve"> yang </w:t>
            </w:r>
            <w:r>
              <w:rPr>
                <w:rFonts w:ascii="Arial Narrow" w:hAnsi="Arial Narrow"/>
              </w:rPr>
              <w:t xml:space="preserve">ada di </w:t>
            </w:r>
            <w:r w:rsidR="00571B1A" w:rsidRPr="009F7775">
              <w:rPr>
                <w:rFonts w:ascii="Arial Narrow" w:hAnsi="Arial Narrow"/>
              </w:rPr>
              <w:t>Gudang Pener</w:t>
            </w:r>
            <w:r w:rsidR="00C153E4">
              <w:rPr>
                <w:rFonts w:ascii="Arial Narrow" w:hAnsi="Arial Narrow"/>
              </w:rPr>
              <w:t>imaan PT. Chitose Internasional Tbk.</w:t>
            </w:r>
          </w:p>
        </w:tc>
      </w:tr>
      <w:tr w:rsidR="008A5F23" w14:paraId="385F8725" w14:textId="77777777">
        <w:trPr>
          <w:cantSplit/>
        </w:trPr>
        <w:tc>
          <w:tcPr>
            <w:tcW w:w="567" w:type="dxa"/>
          </w:tcPr>
          <w:p w14:paraId="244DDCF4" w14:textId="77777777" w:rsidR="0086066D" w:rsidRPr="009F7775" w:rsidRDefault="0086066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709" w:type="dxa"/>
          </w:tcPr>
          <w:p w14:paraId="5A2249AA" w14:textId="77777777" w:rsidR="0086066D" w:rsidRPr="009F7775" w:rsidRDefault="0086066D">
            <w:pPr>
              <w:pStyle w:val="Heading1"/>
              <w:rPr>
                <w:rFonts w:ascii="Arial Narrow" w:hAnsi="Arial Narrow"/>
              </w:rPr>
            </w:pPr>
          </w:p>
        </w:tc>
        <w:tc>
          <w:tcPr>
            <w:tcW w:w="8505" w:type="dxa"/>
          </w:tcPr>
          <w:p w14:paraId="7070F478" w14:textId="77777777" w:rsidR="0086066D" w:rsidRPr="009F7775" w:rsidRDefault="0086066D">
            <w:pPr>
              <w:pStyle w:val="Heading1"/>
              <w:rPr>
                <w:rFonts w:ascii="Arial Narrow" w:hAnsi="Arial Narrow"/>
              </w:rPr>
            </w:pPr>
          </w:p>
        </w:tc>
      </w:tr>
      <w:tr w:rsidR="008A5F23" w14:paraId="09807BA9" w14:textId="77777777">
        <w:trPr>
          <w:cantSplit/>
        </w:trPr>
        <w:tc>
          <w:tcPr>
            <w:tcW w:w="567" w:type="dxa"/>
          </w:tcPr>
          <w:p w14:paraId="43D0717B" w14:textId="77777777" w:rsidR="0086066D" w:rsidRPr="009F7775" w:rsidRDefault="0086066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9214" w:type="dxa"/>
            <w:gridSpan w:val="2"/>
          </w:tcPr>
          <w:p w14:paraId="2E9E49C3" w14:textId="77777777" w:rsidR="0086066D" w:rsidRPr="009F7775" w:rsidRDefault="0086066D">
            <w:pPr>
              <w:rPr>
                <w:rFonts w:ascii="Arial Narrow" w:hAnsi="Arial Narrow"/>
              </w:rPr>
            </w:pPr>
          </w:p>
        </w:tc>
      </w:tr>
      <w:tr w:rsidR="008A5F23" w14:paraId="571CF62A" w14:textId="77777777">
        <w:trPr>
          <w:cantSplit/>
        </w:trPr>
        <w:tc>
          <w:tcPr>
            <w:tcW w:w="567" w:type="dxa"/>
          </w:tcPr>
          <w:p w14:paraId="2114B041" w14:textId="77777777" w:rsidR="0086066D" w:rsidRPr="009F7775" w:rsidRDefault="00571B1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9F7775">
              <w:rPr>
                <w:rFonts w:ascii="Arial Narrow" w:hAnsi="Arial Narrow"/>
                <w:b/>
                <w:color w:val="000000"/>
                <w:sz w:val="26"/>
                <w:szCs w:val="26"/>
              </w:rPr>
              <w:t>2.</w:t>
            </w:r>
          </w:p>
        </w:tc>
        <w:tc>
          <w:tcPr>
            <w:tcW w:w="9214" w:type="dxa"/>
            <w:gridSpan w:val="2"/>
          </w:tcPr>
          <w:p w14:paraId="31BA6762" w14:textId="77777777" w:rsidR="0086066D" w:rsidRPr="009F7775" w:rsidRDefault="00571B1A" w:rsidP="00695CE4">
            <w:pPr>
              <w:pStyle w:val="Heading1"/>
              <w:jc w:val="left"/>
              <w:rPr>
                <w:rFonts w:ascii="Arial Narrow" w:hAnsi="Arial Narrow"/>
                <w:sz w:val="26"/>
                <w:szCs w:val="26"/>
              </w:rPr>
            </w:pPr>
            <w:r w:rsidRPr="009F7775">
              <w:rPr>
                <w:rFonts w:ascii="Arial Narrow" w:hAnsi="Arial Narrow"/>
                <w:sz w:val="26"/>
                <w:szCs w:val="26"/>
              </w:rPr>
              <w:t>TUJUAN</w:t>
            </w:r>
          </w:p>
        </w:tc>
      </w:tr>
      <w:tr w:rsidR="008A5F23" w:rsidRPr="0098121F" w14:paraId="39B47E79" w14:textId="77777777">
        <w:trPr>
          <w:cantSplit/>
        </w:trPr>
        <w:tc>
          <w:tcPr>
            <w:tcW w:w="567" w:type="dxa"/>
          </w:tcPr>
          <w:p w14:paraId="0D1C81C0" w14:textId="77777777" w:rsidR="0086066D" w:rsidRPr="009F7775" w:rsidRDefault="0086066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9214" w:type="dxa"/>
            <w:gridSpan w:val="2"/>
          </w:tcPr>
          <w:p w14:paraId="19AA6A16" w14:textId="77777777" w:rsidR="0086066D" w:rsidRPr="006D0A39" w:rsidRDefault="00CE6EEF" w:rsidP="00695CE4">
            <w:pPr>
              <w:numPr>
                <w:ilvl w:val="12"/>
                <w:numId w:val="0"/>
              </w:numPr>
              <w:tabs>
                <w:tab w:val="left" w:pos="270"/>
              </w:tabs>
              <w:ind w:left="323" w:hanging="323"/>
              <w:jc w:val="both"/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  <w:r w:rsidRPr="006D0A39">
              <w:rPr>
                <w:rFonts w:ascii="Arial Narrow" w:hAnsi="Arial Narrow"/>
                <w:szCs w:val="22"/>
                <w:lang w:val="de-DE"/>
              </w:rPr>
              <w:t xml:space="preserve">Instruksi Kerja </w:t>
            </w:r>
            <w:r w:rsidR="00571B1A" w:rsidRPr="006D0A39">
              <w:rPr>
                <w:rFonts w:ascii="Arial Narrow" w:hAnsi="Arial Narrow"/>
                <w:szCs w:val="22"/>
                <w:lang w:val="de-DE"/>
              </w:rPr>
              <w:t>ini dimaksudkan untuk :</w:t>
            </w:r>
          </w:p>
        </w:tc>
      </w:tr>
      <w:tr w:rsidR="008A5F23" w:rsidRPr="0098121F" w14:paraId="4DD4FAD5" w14:textId="77777777">
        <w:trPr>
          <w:cantSplit/>
        </w:trPr>
        <w:tc>
          <w:tcPr>
            <w:tcW w:w="567" w:type="dxa"/>
          </w:tcPr>
          <w:p w14:paraId="5C64AF70" w14:textId="77777777" w:rsidR="0086066D" w:rsidRPr="006D0A39" w:rsidRDefault="0086066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lang w:val="de-DE"/>
              </w:rPr>
            </w:pPr>
          </w:p>
        </w:tc>
        <w:tc>
          <w:tcPr>
            <w:tcW w:w="9214" w:type="dxa"/>
            <w:gridSpan w:val="2"/>
          </w:tcPr>
          <w:p w14:paraId="1DAB4078" w14:textId="77777777" w:rsidR="0086066D" w:rsidRPr="006D0A39" w:rsidRDefault="00571B1A" w:rsidP="008E5EC7">
            <w:pPr>
              <w:pStyle w:val="BodyText2"/>
              <w:rPr>
                <w:rFonts w:ascii="Arial Narrow" w:hAnsi="Arial Narrow"/>
                <w:b/>
                <w:szCs w:val="22"/>
                <w:lang w:val="de-DE"/>
              </w:rPr>
            </w:pPr>
            <w:r w:rsidRPr="006D0A39">
              <w:rPr>
                <w:rFonts w:ascii="Arial Narrow" w:hAnsi="Arial Narrow"/>
                <w:szCs w:val="22"/>
                <w:lang w:val="de-DE"/>
              </w:rPr>
              <w:t xml:space="preserve">Menjamin </w:t>
            </w:r>
            <w:r w:rsidR="00CE6EEF" w:rsidRPr="006D0A39">
              <w:rPr>
                <w:rFonts w:ascii="Arial Narrow" w:hAnsi="Arial Narrow"/>
                <w:szCs w:val="22"/>
                <w:lang w:val="de-DE"/>
              </w:rPr>
              <w:t>bahwa barang kadaluarsa (</w:t>
            </w:r>
            <w:r w:rsidR="00B60ECE" w:rsidRPr="006D0A39">
              <w:rPr>
                <w:rFonts w:ascii="Arial Narrow" w:hAnsi="Arial Narrow"/>
                <w:lang w:val="de-DE"/>
              </w:rPr>
              <w:t xml:space="preserve"> </w:t>
            </w:r>
            <w:r w:rsidR="008E5EC7" w:rsidRPr="006D0A39">
              <w:rPr>
                <w:rFonts w:ascii="Arial Narrow" w:hAnsi="Arial Narrow"/>
                <w:lang w:val="de-DE"/>
              </w:rPr>
              <w:t>Powder Coating ) telah diuji kualitasnya apakah masih bisa diproses produksi sesuai persyaratan yang telah ditetapkan atau sudah tidak bisa dipakai produksi .</w:t>
            </w:r>
          </w:p>
        </w:tc>
      </w:tr>
      <w:tr w:rsidR="008A5F23" w:rsidRPr="0098121F" w14:paraId="03458F13" w14:textId="77777777">
        <w:trPr>
          <w:cantSplit/>
        </w:trPr>
        <w:tc>
          <w:tcPr>
            <w:tcW w:w="567" w:type="dxa"/>
          </w:tcPr>
          <w:p w14:paraId="7EA7A2E7" w14:textId="77777777" w:rsidR="0086066D" w:rsidRPr="006D0A39" w:rsidRDefault="0086066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lang w:val="de-DE"/>
              </w:rPr>
            </w:pPr>
          </w:p>
        </w:tc>
        <w:tc>
          <w:tcPr>
            <w:tcW w:w="709" w:type="dxa"/>
          </w:tcPr>
          <w:p w14:paraId="00217CD8" w14:textId="77777777" w:rsidR="0086066D" w:rsidRPr="006D0A39" w:rsidRDefault="0086066D">
            <w:pPr>
              <w:pStyle w:val="Heading3"/>
              <w:rPr>
                <w:rFonts w:ascii="Arial Narrow" w:hAnsi="Arial Narrow"/>
                <w:sz w:val="22"/>
                <w:lang w:val="de-DE"/>
              </w:rPr>
            </w:pPr>
          </w:p>
        </w:tc>
        <w:tc>
          <w:tcPr>
            <w:tcW w:w="8505" w:type="dxa"/>
          </w:tcPr>
          <w:p w14:paraId="1FBF26F0" w14:textId="77777777" w:rsidR="0086066D" w:rsidRPr="006D0A39" w:rsidRDefault="0086066D">
            <w:pPr>
              <w:pStyle w:val="BodyText"/>
              <w:tabs>
                <w:tab w:val="left" w:pos="810"/>
              </w:tabs>
              <w:rPr>
                <w:rFonts w:ascii="Arial Narrow" w:hAnsi="Arial Narrow"/>
                <w:lang w:val="de-DE"/>
              </w:rPr>
            </w:pPr>
          </w:p>
        </w:tc>
      </w:tr>
      <w:tr w:rsidR="008A5F23" w:rsidRPr="0098121F" w14:paraId="5462620B" w14:textId="77777777">
        <w:trPr>
          <w:cantSplit/>
        </w:trPr>
        <w:tc>
          <w:tcPr>
            <w:tcW w:w="567" w:type="dxa"/>
          </w:tcPr>
          <w:p w14:paraId="1E8E6B26" w14:textId="77777777" w:rsidR="0086066D" w:rsidRPr="006D0A39" w:rsidRDefault="0086066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lang w:val="de-DE"/>
              </w:rPr>
            </w:pPr>
          </w:p>
        </w:tc>
        <w:tc>
          <w:tcPr>
            <w:tcW w:w="709" w:type="dxa"/>
          </w:tcPr>
          <w:p w14:paraId="58B160D4" w14:textId="77777777" w:rsidR="0086066D" w:rsidRPr="006D0A39" w:rsidRDefault="0086066D">
            <w:pPr>
              <w:pStyle w:val="Heading3"/>
              <w:rPr>
                <w:rFonts w:ascii="Arial Narrow" w:hAnsi="Arial Narrow"/>
                <w:sz w:val="22"/>
                <w:lang w:val="de-DE"/>
              </w:rPr>
            </w:pPr>
          </w:p>
        </w:tc>
        <w:tc>
          <w:tcPr>
            <w:tcW w:w="8505" w:type="dxa"/>
          </w:tcPr>
          <w:p w14:paraId="27DC958F" w14:textId="77777777" w:rsidR="0086066D" w:rsidRPr="006D0A39" w:rsidRDefault="0086066D">
            <w:pPr>
              <w:rPr>
                <w:rFonts w:ascii="Arial Narrow" w:hAnsi="Arial Narrow"/>
                <w:lang w:val="de-DE"/>
              </w:rPr>
            </w:pPr>
          </w:p>
        </w:tc>
      </w:tr>
      <w:tr w:rsidR="008A5F23" w14:paraId="0BA0E54D" w14:textId="77777777">
        <w:trPr>
          <w:cantSplit/>
        </w:trPr>
        <w:tc>
          <w:tcPr>
            <w:tcW w:w="567" w:type="dxa"/>
          </w:tcPr>
          <w:p w14:paraId="5D582AB1" w14:textId="77777777" w:rsidR="0086066D" w:rsidRPr="009F7775" w:rsidRDefault="00571B1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9F7775">
              <w:rPr>
                <w:rFonts w:ascii="Arial Narrow" w:hAnsi="Arial Narrow"/>
                <w:b/>
                <w:color w:val="000000"/>
                <w:sz w:val="26"/>
                <w:szCs w:val="26"/>
              </w:rPr>
              <w:t>3.</w:t>
            </w:r>
          </w:p>
        </w:tc>
        <w:tc>
          <w:tcPr>
            <w:tcW w:w="9214" w:type="dxa"/>
            <w:gridSpan w:val="2"/>
          </w:tcPr>
          <w:p w14:paraId="1A6ABB51" w14:textId="77777777" w:rsidR="0086066D" w:rsidRPr="00695CE4" w:rsidRDefault="00571B1A" w:rsidP="00695CE4">
            <w:pPr>
              <w:pStyle w:val="Heading3"/>
              <w:jc w:val="left"/>
              <w:rPr>
                <w:rFonts w:ascii="Arial Narrow" w:hAnsi="Arial Narrow"/>
                <w:i w:val="0"/>
                <w:color w:val="auto"/>
                <w:sz w:val="26"/>
                <w:szCs w:val="26"/>
              </w:rPr>
            </w:pPr>
            <w:r w:rsidRPr="00695CE4">
              <w:rPr>
                <w:rFonts w:ascii="Arial Narrow" w:hAnsi="Arial Narrow"/>
                <w:i w:val="0"/>
                <w:color w:val="auto"/>
                <w:sz w:val="26"/>
                <w:szCs w:val="26"/>
              </w:rPr>
              <w:t>DEFINISI</w:t>
            </w:r>
          </w:p>
        </w:tc>
      </w:tr>
      <w:tr w:rsidR="008A5F23" w14:paraId="5BEA51A9" w14:textId="77777777">
        <w:trPr>
          <w:cantSplit/>
        </w:trPr>
        <w:tc>
          <w:tcPr>
            <w:tcW w:w="567" w:type="dxa"/>
          </w:tcPr>
          <w:p w14:paraId="36896A67" w14:textId="77777777" w:rsidR="0086066D" w:rsidRPr="009F7775" w:rsidRDefault="0086066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709" w:type="dxa"/>
          </w:tcPr>
          <w:p w14:paraId="50C3CA6F" w14:textId="77777777" w:rsidR="0086066D" w:rsidRPr="00695CE4" w:rsidRDefault="0073797A" w:rsidP="00695CE4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695CE4">
              <w:rPr>
                <w:rFonts w:ascii="Arial Narrow" w:hAnsi="Arial Narrow"/>
                <w:b/>
                <w:color w:val="000000"/>
                <w:szCs w:val="22"/>
              </w:rPr>
              <w:t>3.</w:t>
            </w:r>
            <w:r w:rsidR="00366DC6" w:rsidRPr="00695CE4">
              <w:rPr>
                <w:rFonts w:ascii="Arial Narrow" w:hAnsi="Arial Narrow"/>
                <w:b/>
                <w:color w:val="000000"/>
                <w:szCs w:val="22"/>
              </w:rPr>
              <w:t>1</w:t>
            </w:r>
            <w:r w:rsidR="00571B1A" w:rsidRPr="00695CE4">
              <w:rPr>
                <w:rFonts w:ascii="Arial Narrow" w:hAnsi="Arial Narrow"/>
                <w:b/>
                <w:color w:val="000000"/>
                <w:szCs w:val="22"/>
              </w:rPr>
              <w:t>.</w:t>
            </w:r>
          </w:p>
        </w:tc>
        <w:tc>
          <w:tcPr>
            <w:tcW w:w="8505" w:type="dxa"/>
          </w:tcPr>
          <w:p w14:paraId="0239D613" w14:textId="77777777" w:rsidR="0086066D" w:rsidRPr="009F7775" w:rsidRDefault="00AB50DC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Surat Permintaan Inspeksi/Pengujian Produk/Komponen</w:t>
            </w:r>
          </w:p>
          <w:p w14:paraId="7FD650E5" w14:textId="77777777" w:rsidR="0086066D" w:rsidRPr="00BA1995" w:rsidRDefault="00571B1A" w:rsidP="00B272BD">
            <w:pPr>
              <w:pStyle w:val="BodyText2"/>
              <w:tabs>
                <w:tab w:val="left" w:pos="270"/>
              </w:tabs>
              <w:rPr>
                <w:rFonts w:ascii="Arial Narrow" w:hAnsi="Arial Narrow"/>
              </w:rPr>
            </w:pPr>
            <w:r w:rsidRPr="00BA1995">
              <w:rPr>
                <w:rFonts w:ascii="Arial Narrow" w:hAnsi="Arial Narrow"/>
              </w:rPr>
              <w:t xml:space="preserve">Adalah </w:t>
            </w:r>
            <w:r w:rsidR="00BA1995" w:rsidRPr="00BA1995">
              <w:rPr>
                <w:rFonts w:ascii="Arial Narrow" w:hAnsi="Arial Narrow"/>
              </w:rPr>
              <w:t xml:space="preserve">Formulir yang digunakan </w:t>
            </w:r>
            <w:r w:rsidR="00AB50DC">
              <w:rPr>
                <w:rFonts w:ascii="Arial Narrow" w:hAnsi="Arial Narrow"/>
              </w:rPr>
              <w:t>oleh Bagian yang akan meminta Bagian QC untuk melakukan inspeksi atau pengujian produk atau komponen.</w:t>
            </w:r>
          </w:p>
        </w:tc>
      </w:tr>
      <w:tr w:rsidR="008A5F23" w14:paraId="7B83AF6F" w14:textId="77777777">
        <w:trPr>
          <w:cantSplit/>
        </w:trPr>
        <w:tc>
          <w:tcPr>
            <w:tcW w:w="567" w:type="dxa"/>
          </w:tcPr>
          <w:p w14:paraId="474BA386" w14:textId="77777777" w:rsidR="00B272BD" w:rsidRPr="009F7775" w:rsidRDefault="00B272B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709" w:type="dxa"/>
          </w:tcPr>
          <w:p w14:paraId="3BCD316F" w14:textId="77777777" w:rsidR="00B272BD" w:rsidRPr="00695CE4" w:rsidRDefault="000E7A1B" w:rsidP="00695CE4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  <w:r w:rsidRPr="00695CE4">
              <w:rPr>
                <w:rFonts w:ascii="Arial Narrow" w:hAnsi="Arial Narrow"/>
                <w:sz w:val="22"/>
                <w:szCs w:val="22"/>
              </w:rPr>
              <w:t>3.2.</w:t>
            </w:r>
          </w:p>
        </w:tc>
        <w:tc>
          <w:tcPr>
            <w:tcW w:w="8505" w:type="dxa"/>
          </w:tcPr>
          <w:p w14:paraId="49EE3C6D" w14:textId="77777777" w:rsidR="000E7A1B" w:rsidRPr="009F7775" w:rsidRDefault="00571B1A" w:rsidP="000E7A1B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Formulir Penarikan/Pemindahan</w:t>
            </w:r>
          </w:p>
          <w:p w14:paraId="5390F7EA" w14:textId="77777777" w:rsidR="00B272BD" w:rsidRPr="009F7775" w:rsidRDefault="000E7A1B" w:rsidP="00116200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</w:rPr>
            </w:pPr>
            <w:r w:rsidRPr="00BA1995">
              <w:rPr>
                <w:rFonts w:ascii="Arial Narrow" w:hAnsi="Arial Narrow"/>
              </w:rPr>
              <w:t xml:space="preserve">Adalah Formulir yang digunakan </w:t>
            </w:r>
            <w:r>
              <w:rPr>
                <w:rFonts w:ascii="Arial Narrow" w:hAnsi="Arial Narrow"/>
              </w:rPr>
              <w:t xml:space="preserve">oleh Bagian yang akan meminta </w:t>
            </w:r>
            <w:r w:rsidR="00116200">
              <w:rPr>
                <w:rFonts w:ascii="Arial Narrow" w:hAnsi="Arial Narrow"/>
              </w:rPr>
              <w:t>penarikan/</w:t>
            </w:r>
            <w:r w:rsidR="009C6518">
              <w:rPr>
                <w:rFonts w:ascii="Arial Narrow" w:hAnsi="Arial Narrow"/>
              </w:rPr>
              <w:t xml:space="preserve"> </w:t>
            </w:r>
            <w:r w:rsidR="00116200">
              <w:rPr>
                <w:rFonts w:ascii="Arial Narrow" w:hAnsi="Arial Narrow"/>
              </w:rPr>
              <w:t>pemindahan/</w:t>
            </w:r>
            <w:r w:rsidR="009C6518">
              <w:rPr>
                <w:rFonts w:ascii="Arial Narrow" w:hAnsi="Arial Narrow"/>
              </w:rPr>
              <w:t xml:space="preserve"> </w:t>
            </w:r>
            <w:r w:rsidR="00116200">
              <w:rPr>
                <w:rFonts w:ascii="Arial Narrow" w:hAnsi="Arial Narrow"/>
              </w:rPr>
              <w:t>pemusnahan terhadap bahan baku/komponen/produk yang sudah tidak bisa dipergunakan untuk proses produksi.</w:t>
            </w:r>
          </w:p>
        </w:tc>
      </w:tr>
      <w:tr w:rsidR="008A5F23" w14:paraId="1B2186E0" w14:textId="77777777">
        <w:trPr>
          <w:cantSplit/>
        </w:trPr>
        <w:tc>
          <w:tcPr>
            <w:tcW w:w="567" w:type="dxa"/>
          </w:tcPr>
          <w:p w14:paraId="05EE36F4" w14:textId="77777777" w:rsidR="000E7A1B" w:rsidRPr="009F7775" w:rsidRDefault="000E7A1B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709" w:type="dxa"/>
          </w:tcPr>
          <w:p w14:paraId="1EBEEB69" w14:textId="77777777" w:rsidR="000E7A1B" w:rsidRPr="009F7775" w:rsidRDefault="000E7A1B">
            <w:pPr>
              <w:pStyle w:val="Heading1"/>
              <w:tabs>
                <w:tab w:val="left" w:pos="270"/>
              </w:tabs>
              <w:rPr>
                <w:rFonts w:ascii="Arial Narrow" w:hAnsi="Arial Narrow"/>
              </w:rPr>
            </w:pPr>
          </w:p>
        </w:tc>
        <w:tc>
          <w:tcPr>
            <w:tcW w:w="8505" w:type="dxa"/>
          </w:tcPr>
          <w:p w14:paraId="1D59DA89" w14:textId="77777777" w:rsidR="000E7A1B" w:rsidRPr="009F7775" w:rsidRDefault="000E7A1B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</w:tr>
      <w:tr w:rsidR="008A5F23" w14:paraId="43D57033" w14:textId="77777777">
        <w:trPr>
          <w:cantSplit/>
        </w:trPr>
        <w:tc>
          <w:tcPr>
            <w:tcW w:w="567" w:type="dxa"/>
          </w:tcPr>
          <w:p w14:paraId="703FEF54" w14:textId="77777777" w:rsidR="0086066D" w:rsidRPr="009F7775" w:rsidRDefault="0086066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709" w:type="dxa"/>
          </w:tcPr>
          <w:p w14:paraId="5FCD4CF2" w14:textId="77777777" w:rsidR="0086066D" w:rsidRPr="009F7775" w:rsidRDefault="0086066D">
            <w:pPr>
              <w:pStyle w:val="Heading1"/>
              <w:tabs>
                <w:tab w:val="left" w:pos="270"/>
              </w:tabs>
              <w:rPr>
                <w:rFonts w:ascii="Arial Narrow" w:hAnsi="Arial Narrow"/>
              </w:rPr>
            </w:pPr>
          </w:p>
        </w:tc>
        <w:tc>
          <w:tcPr>
            <w:tcW w:w="8505" w:type="dxa"/>
          </w:tcPr>
          <w:p w14:paraId="620DBB40" w14:textId="77777777" w:rsidR="0086066D" w:rsidRPr="009F7775" w:rsidRDefault="0086066D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</w:tr>
      <w:tr w:rsidR="008A5F23" w14:paraId="68766FA4" w14:textId="77777777" w:rsidTr="00C5535D">
        <w:trPr>
          <w:cantSplit/>
        </w:trPr>
        <w:tc>
          <w:tcPr>
            <w:tcW w:w="567" w:type="dxa"/>
          </w:tcPr>
          <w:p w14:paraId="6E3E2838" w14:textId="77777777" w:rsidR="0086066D" w:rsidRPr="00FA543B" w:rsidRDefault="00571B1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FA543B">
              <w:rPr>
                <w:rFonts w:ascii="Arial Narrow" w:hAnsi="Arial Narrow"/>
                <w:b/>
                <w:color w:val="000000"/>
                <w:sz w:val="26"/>
                <w:szCs w:val="26"/>
              </w:rPr>
              <w:t>4.</w:t>
            </w:r>
          </w:p>
        </w:tc>
        <w:tc>
          <w:tcPr>
            <w:tcW w:w="9214" w:type="dxa"/>
            <w:gridSpan w:val="2"/>
          </w:tcPr>
          <w:p w14:paraId="6199E86C" w14:textId="77777777" w:rsidR="0086066D" w:rsidRPr="00FA543B" w:rsidRDefault="00571B1A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  <w:sz w:val="26"/>
                <w:szCs w:val="26"/>
              </w:rPr>
            </w:pPr>
            <w:r w:rsidRPr="00FA543B">
              <w:rPr>
                <w:rFonts w:ascii="Arial Narrow" w:hAnsi="Arial Narrow"/>
                <w:b/>
                <w:sz w:val="26"/>
                <w:szCs w:val="26"/>
              </w:rPr>
              <w:t>KETENTUAN UMUM</w:t>
            </w:r>
          </w:p>
        </w:tc>
      </w:tr>
      <w:tr w:rsidR="008A5F23" w14:paraId="07C262C3" w14:textId="77777777" w:rsidTr="00C5535D">
        <w:tc>
          <w:tcPr>
            <w:tcW w:w="567" w:type="dxa"/>
          </w:tcPr>
          <w:p w14:paraId="22A5E2D0" w14:textId="77777777" w:rsidR="0086066D" w:rsidRPr="009F7775" w:rsidRDefault="0086066D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709" w:type="dxa"/>
          </w:tcPr>
          <w:p w14:paraId="50FAFF2F" w14:textId="77777777" w:rsidR="0086066D" w:rsidRPr="009F7775" w:rsidRDefault="00571B1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  <w:r w:rsidRPr="009F7775">
              <w:rPr>
                <w:rFonts w:ascii="Arial Narrow" w:hAnsi="Arial Narrow"/>
                <w:b/>
                <w:color w:val="000000"/>
              </w:rPr>
              <w:t>4.1.</w:t>
            </w:r>
          </w:p>
        </w:tc>
        <w:tc>
          <w:tcPr>
            <w:tcW w:w="8505" w:type="dxa"/>
          </w:tcPr>
          <w:p w14:paraId="481C7BB3" w14:textId="77777777" w:rsidR="00517530" w:rsidRPr="00485B72" w:rsidRDefault="00485B72" w:rsidP="00485B72">
            <w:pPr>
              <w:pStyle w:val="BodyText2"/>
              <w:tabs>
                <w:tab w:val="left" w:pos="27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Stock powder coating yang telah kadaluarsa yang ada di Gudang Penerimaan PT.Chitose Internasional Tbk .harus diuji kualitasnya sesuai dengan Instruksi Kerja ini.</w:t>
            </w:r>
            <w:r w:rsidR="00FA543B">
              <w:rPr>
                <w:rFonts w:ascii="Arial Narrow" w:hAnsi="Arial Narrow"/>
              </w:rPr>
              <w:t xml:space="preserve"> </w:t>
            </w:r>
          </w:p>
        </w:tc>
      </w:tr>
      <w:tr w:rsidR="008A5F23" w14:paraId="458506E3" w14:textId="77777777" w:rsidTr="00C5535D">
        <w:tc>
          <w:tcPr>
            <w:tcW w:w="567" w:type="dxa"/>
          </w:tcPr>
          <w:p w14:paraId="4753996C" w14:textId="77777777" w:rsidR="00517530" w:rsidRPr="009F7775" w:rsidRDefault="00517530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709" w:type="dxa"/>
          </w:tcPr>
          <w:p w14:paraId="6D31A21E" w14:textId="77777777" w:rsidR="00517530" w:rsidRPr="009F7775" w:rsidRDefault="00571B1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4.2</w:t>
            </w:r>
          </w:p>
        </w:tc>
        <w:tc>
          <w:tcPr>
            <w:tcW w:w="8505" w:type="dxa"/>
          </w:tcPr>
          <w:p w14:paraId="24254998" w14:textId="77777777" w:rsidR="00517530" w:rsidRPr="009F7775" w:rsidRDefault="00485B72">
            <w:pPr>
              <w:pStyle w:val="BodyText2"/>
              <w:tabs>
                <w:tab w:val="left" w:pos="27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Pengujian barang kadaluarsa yaitu powder coating akan dilakukan oleh Bagian QC bila ada permintaan pengujian dari Bagian PPIC ( minimal CO ).</w:t>
            </w:r>
          </w:p>
        </w:tc>
      </w:tr>
      <w:tr w:rsidR="008A5F23" w14:paraId="605A7071" w14:textId="77777777" w:rsidTr="00C5535D">
        <w:tc>
          <w:tcPr>
            <w:tcW w:w="567" w:type="dxa"/>
          </w:tcPr>
          <w:p w14:paraId="1B6614EC" w14:textId="77777777" w:rsidR="00485B72" w:rsidRPr="009F7775" w:rsidRDefault="00485B7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709" w:type="dxa"/>
          </w:tcPr>
          <w:p w14:paraId="363D6F23" w14:textId="77777777" w:rsidR="00485B72" w:rsidRPr="009F7775" w:rsidRDefault="00571B1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4.3.</w:t>
            </w:r>
          </w:p>
        </w:tc>
        <w:tc>
          <w:tcPr>
            <w:tcW w:w="8505" w:type="dxa"/>
          </w:tcPr>
          <w:p w14:paraId="6DDD5D8A" w14:textId="77777777" w:rsidR="00485B72" w:rsidRPr="0079417D" w:rsidRDefault="00571B1A" w:rsidP="0079417D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</w:rPr>
              <w:t xml:space="preserve">Bagian PPIC dapat mengajukan permintaan pengujian barang kadaluarsa yaitu powder coating dengan menggunakan </w:t>
            </w:r>
            <w:r w:rsidR="0079417D" w:rsidRPr="0079417D">
              <w:rPr>
                <w:rFonts w:ascii="Arial Narrow" w:hAnsi="Arial Narrow"/>
                <w:color w:val="000000"/>
              </w:rPr>
              <w:t>Surat Permintaan Inspeksi/Pengujian Produk/Komponen.</w:t>
            </w:r>
          </w:p>
        </w:tc>
      </w:tr>
      <w:tr w:rsidR="008A5F23" w14:paraId="77724029" w14:textId="77777777" w:rsidTr="00C5535D">
        <w:tc>
          <w:tcPr>
            <w:tcW w:w="567" w:type="dxa"/>
          </w:tcPr>
          <w:p w14:paraId="08987BE4" w14:textId="77777777" w:rsidR="0079417D" w:rsidRPr="009F7775" w:rsidRDefault="0079417D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709" w:type="dxa"/>
          </w:tcPr>
          <w:p w14:paraId="5CD58F53" w14:textId="77777777" w:rsidR="0079417D" w:rsidRPr="009F7775" w:rsidRDefault="00571B1A" w:rsidP="0054452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4.4.</w:t>
            </w:r>
          </w:p>
        </w:tc>
        <w:tc>
          <w:tcPr>
            <w:tcW w:w="8505" w:type="dxa"/>
          </w:tcPr>
          <w:p w14:paraId="07E85785" w14:textId="77777777" w:rsidR="0079417D" w:rsidRPr="009F7775" w:rsidRDefault="00571B1A" w:rsidP="00544526">
            <w:pPr>
              <w:pStyle w:val="BodyText2"/>
              <w:tabs>
                <w:tab w:val="left" w:pos="27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Bila hasil pengujian telah lulus uji QC , maka powder coating tersebut dapat dipergunakan untuk proses produksi.</w:t>
            </w:r>
          </w:p>
        </w:tc>
      </w:tr>
      <w:tr w:rsidR="008A5F23" w14:paraId="3A7CC2CC" w14:textId="77777777" w:rsidTr="00C5535D">
        <w:tc>
          <w:tcPr>
            <w:tcW w:w="567" w:type="dxa"/>
          </w:tcPr>
          <w:p w14:paraId="75146398" w14:textId="77777777" w:rsidR="0079417D" w:rsidRPr="009F7775" w:rsidRDefault="0079417D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709" w:type="dxa"/>
          </w:tcPr>
          <w:p w14:paraId="2A3DC46B" w14:textId="77777777" w:rsidR="0079417D" w:rsidRPr="009F7775" w:rsidRDefault="00571B1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4.5.</w:t>
            </w:r>
          </w:p>
        </w:tc>
        <w:tc>
          <w:tcPr>
            <w:tcW w:w="8505" w:type="dxa"/>
          </w:tcPr>
          <w:p w14:paraId="1EA4FCA3" w14:textId="77777777" w:rsidR="0079417D" w:rsidRPr="009F7775" w:rsidRDefault="00571B1A" w:rsidP="00B272BD">
            <w:pPr>
              <w:pStyle w:val="BodyText2"/>
              <w:tabs>
                <w:tab w:val="left" w:pos="27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Bila hasil pengujian tidak lulus uji QC , maka powder coating tersebut </w:t>
            </w:r>
            <w:r w:rsidR="00B272BD">
              <w:rPr>
                <w:rFonts w:ascii="Arial Narrow" w:hAnsi="Arial Narrow"/>
              </w:rPr>
              <w:t xml:space="preserve">tidak boleh dipakai untuk proses produksi dan </w:t>
            </w:r>
            <w:r>
              <w:rPr>
                <w:rFonts w:ascii="Arial Narrow" w:hAnsi="Arial Narrow"/>
              </w:rPr>
              <w:t xml:space="preserve">harus dimusnahkan </w:t>
            </w:r>
            <w:r w:rsidR="00B272BD">
              <w:rPr>
                <w:rFonts w:ascii="Arial Narrow" w:hAnsi="Arial Narrow"/>
              </w:rPr>
              <w:t>sesuai dengan prosedur pemusnahan barang gagal</w:t>
            </w:r>
            <w:r w:rsidR="000E7A1B">
              <w:rPr>
                <w:rFonts w:ascii="Arial Narrow" w:hAnsi="Arial Narrow"/>
              </w:rPr>
              <w:t xml:space="preserve"> menggunakan Formulir Penarikan/Pemindahan.</w:t>
            </w:r>
          </w:p>
        </w:tc>
      </w:tr>
      <w:tr w:rsidR="008A5F23" w14:paraId="505A4EDF" w14:textId="77777777" w:rsidTr="00C5535D">
        <w:trPr>
          <w:cantSplit/>
        </w:trPr>
        <w:tc>
          <w:tcPr>
            <w:tcW w:w="567" w:type="dxa"/>
          </w:tcPr>
          <w:p w14:paraId="5F49CDD2" w14:textId="77777777" w:rsidR="0079417D" w:rsidRPr="009F7775" w:rsidRDefault="0079417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9214" w:type="dxa"/>
            <w:gridSpan w:val="2"/>
          </w:tcPr>
          <w:p w14:paraId="2D69D698" w14:textId="77777777" w:rsidR="0079417D" w:rsidRPr="009F7775" w:rsidRDefault="0079417D">
            <w:pPr>
              <w:rPr>
                <w:rFonts w:ascii="Arial Narrow" w:hAnsi="Arial Narrow"/>
              </w:rPr>
            </w:pPr>
          </w:p>
        </w:tc>
      </w:tr>
      <w:tr w:rsidR="008A5F23" w14:paraId="472E2318" w14:textId="77777777" w:rsidTr="0079417D">
        <w:trPr>
          <w:cantSplit/>
          <w:trHeight w:val="80"/>
        </w:trPr>
        <w:tc>
          <w:tcPr>
            <w:tcW w:w="567" w:type="dxa"/>
          </w:tcPr>
          <w:p w14:paraId="3390B00E" w14:textId="77777777" w:rsidR="00116200" w:rsidRPr="00745661" w:rsidRDefault="00116200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</w:p>
        </w:tc>
        <w:tc>
          <w:tcPr>
            <w:tcW w:w="9214" w:type="dxa"/>
            <w:gridSpan w:val="2"/>
          </w:tcPr>
          <w:p w14:paraId="50BEEA44" w14:textId="77777777" w:rsidR="00116200" w:rsidRPr="00745661" w:rsidRDefault="00116200">
            <w:pPr>
              <w:pStyle w:val="Heading5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8A5F23" w14:paraId="6F2B5F58" w14:textId="77777777" w:rsidTr="0079417D">
        <w:trPr>
          <w:cantSplit/>
          <w:trHeight w:val="80"/>
        </w:trPr>
        <w:tc>
          <w:tcPr>
            <w:tcW w:w="567" w:type="dxa"/>
          </w:tcPr>
          <w:p w14:paraId="50053B3D" w14:textId="77777777" w:rsidR="0079417D" w:rsidRPr="00745661" w:rsidRDefault="00571B1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745661">
              <w:rPr>
                <w:rFonts w:ascii="Arial Narrow" w:hAnsi="Arial Narrow"/>
                <w:b/>
                <w:color w:val="000000"/>
                <w:sz w:val="26"/>
                <w:szCs w:val="26"/>
              </w:rPr>
              <w:t>5.</w:t>
            </w:r>
          </w:p>
        </w:tc>
        <w:tc>
          <w:tcPr>
            <w:tcW w:w="9214" w:type="dxa"/>
            <w:gridSpan w:val="2"/>
          </w:tcPr>
          <w:p w14:paraId="73BE8619" w14:textId="77777777" w:rsidR="0079417D" w:rsidRPr="00571B1A" w:rsidRDefault="00571B1A" w:rsidP="00571B1A">
            <w:pPr>
              <w:pStyle w:val="Heading5"/>
              <w:ind w:left="0"/>
              <w:rPr>
                <w:rFonts w:ascii="Arial Narrow" w:hAnsi="Arial Narrow"/>
                <w:color w:val="auto"/>
                <w:sz w:val="26"/>
                <w:szCs w:val="26"/>
              </w:rPr>
            </w:pPr>
            <w:r w:rsidRPr="00571B1A">
              <w:rPr>
                <w:rFonts w:ascii="Arial Narrow" w:hAnsi="Arial Narrow"/>
                <w:color w:val="auto"/>
                <w:sz w:val="26"/>
                <w:szCs w:val="26"/>
              </w:rPr>
              <w:t>TANGGUNG JAWAB</w:t>
            </w:r>
          </w:p>
        </w:tc>
      </w:tr>
      <w:tr w:rsidR="008A5F23" w14:paraId="221A05A1" w14:textId="77777777">
        <w:trPr>
          <w:cantSplit/>
        </w:trPr>
        <w:tc>
          <w:tcPr>
            <w:tcW w:w="567" w:type="dxa"/>
          </w:tcPr>
          <w:p w14:paraId="6DF5B352" w14:textId="77777777" w:rsidR="0079417D" w:rsidRPr="009F7775" w:rsidRDefault="0079417D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709" w:type="dxa"/>
          </w:tcPr>
          <w:p w14:paraId="05ED307A" w14:textId="77777777" w:rsidR="0079417D" w:rsidRPr="00571B1A" w:rsidRDefault="00571B1A" w:rsidP="00571B1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571B1A">
              <w:rPr>
                <w:rFonts w:ascii="Arial Narrow" w:hAnsi="Arial Narrow"/>
                <w:b/>
                <w:color w:val="000000"/>
                <w:szCs w:val="22"/>
              </w:rPr>
              <w:t>5.1.</w:t>
            </w:r>
          </w:p>
        </w:tc>
        <w:tc>
          <w:tcPr>
            <w:tcW w:w="8505" w:type="dxa"/>
          </w:tcPr>
          <w:p w14:paraId="77696A25" w14:textId="77777777" w:rsidR="0079417D" w:rsidRPr="00571B1A" w:rsidRDefault="00571B1A" w:rsidP="00571B1A">
            <w:pPr>
              <w:pStyle w:val="Heading4"/>
              <w:jc w:val="left"/>
              <w:rPr>
                <w:rFonts w:ascii="Arial Narrow" w:hAnsi="Arial Narrow"/>
                <w:i w:val="0"/>
                <w:color w:val="auto"/>
                <w:sz w:val="22"/>
                <w:szCs w:val="22"/>
              </w:rPr>
            </w:pPr>
            <w:r w:rsidRPr="00571B1A">
              <w:rPr>
                <w:rFonts w:ascii="Arial Narrow" w:hAnsi="Arial Narrow"/>
                <w:i w:val="0"/>
                <w:color w:val="auto"/>
                <w:sz w:val="22"/>
                <w:szCs w:val="22"/>
              </w:rPr>
              <w:t xml:space="preserve">QC Asst.Manager </w:t>
            </w:r>
          </w:p>
        </w:tc>
      </w:tr>
      <w:tr w:rsidR="008A5F23" w:rsidRPr="0098121F" w14:paraId="2CFCD0EC" w14:textId="77777777">
        <w:trPr>
          <w:cantSplit/>
        </w:trPr>
        <w:tc>
          <w:tcPr>
            <w:tcW w:w="567" w:type="dxa"/>
          </w:tcPr>
          <w:p w14:paraId="5B56B273" w14:textId="77777777" w:rsidR="0079417D" w:rsidRPr="009F7775" w:rsidRDefault="0079417D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709" w:type="dxa"/>
          </w:tcPr>
          <w:p w14:paraId="2808D220" w14:textId="77777777" w:rsidR="0079417D" w:rsidRPr="00571B1A" w:rsidRDefault="0079417D" w:rsidP="00571B1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05" w:type="dxa"/>
          </w:tcPr>
          <w:p w14:paraId="7571E220" w14:textId="77777777" w:rsidR="0079417D" w:rsidRPr="006D0A39" w:rsidRDefault="00571B1A" w:rsidP="00036B66">
            <w:pPr>
              <w:tabs>
                <w:tab w:val="left" w:pos="180"/>
              </w:tabs>
              <w:jc w:val="both"/>
              <w:rPr>
                <w:rFonts w:ascii="Arial Narrow" w:hAnsi="Arial Narrow"/>
                <w:color w:val="000000"/>
                <w:lang w:val="de-DE"/>
              </w:rPr>
            </w:pPr>
            <w:r w:rsidRPr="006D0A39">
              <w:rPr>
                <w:rFonts w:ascii="Arial Narrow" w:hAnsi="Arial Narrow"/>
                <w:color w:val="000000"/>
                <w:lang w:val="de-DE"/>
              </w:rPr>
              <w:t>Bertanggung jawab terhadap terlaksananya Instruksi Kerja ini dengan efektif.</w:t>
            </w:r>
          </w:p>
        </w:tc>
      </w:tr>
      <w:tr w:rsidR="008A5F23" w14:paraId="3B765328" w14:textId="77777777">
        <w:trPr>
          <w:cantSplit/>
        </w:trPr>
        <w:tc>
          <w:tcPr>
            <w:tcW w:w="567" w:type="dxa"/>
          </w:tcPr>
          <w:p w14:paraId="79E7CBC4" w14:textId="77777777" w:rsidR="0079417D" w:rsidRPr="006D0A39" w:rsidRDefault="0079417D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lang w:val="de-DE"/>
              </w:rPr>
            </w:pPr>
          </w:p>
        </w:tc>
        <w:tc>
          <w:tcPr>
            <w:tcW w:w="709" w:type="dxa"/>
          </w:tcPr>
          <w:p w14:paraId="4C811CD5" w14:textId="77777777" w:rsidR="0079417D" w:rsidRPr="00571B1A" w:rsidRDefault="00571B1A" w:rsidP="00571B1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571B1A">
              <w:rPr>
                <w:rFonts w:ascii="Arial Narrow" w:hAnsi="Arial Narrow"/>
                <w:b/>
                <w:color w:val="000000"/>
                <w:szCs w:val="22"/>
              </w:rPr>
              <w:t>5.2.</w:t>
            </w:r>
          </w:p>
        </w:tc>
        <w:tc>
          <w:tcPr>
            <w:tcW w:w="8505" w:type="dxa"/>
          </w:tcPr>
          <w:p w14:paraId="103BF052" w14:textId="77777777" w:rsidR="0079417D" w:rsidRPr="009F7775" w:rsidRDefault="00571B1A" w:rsidP="00571B1A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QC Testing</w:t>
            </w:r>
          </w:p>
          <w:p w14:paraId="667F4491" w14:textId="77777777" w:rsidR="0079417D" w:rsidRPr="00571B1A" w:rsidRDefault="00571B1A" w:rsidP="00571B1A">
            <w:pPr>
              <w:pStyle w:val="BodyText2"/>
              <w:tabs>
                <w:tab w:val="left" w:pos="270"/>
              </w:tabs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</w:rPr>
              <w:t xml:space="preserve">Bertanggung jawab terhadap pelaksanaan pengujian terhadap barang kadaluarsa yaitu powder coating </w:t>
            </w:r>
          </w:p>
        </w:tc>
      </w:tr>
      <w:tr w:rsidR="008A5F23" w14:paraId="3761F312" w14:textId="77777777">
        <w:trPr>
          <w:cantSplit/>
        </w:trPr>
        <w:tc>
          <w:tcPr>
            <w:tcW w:w="567" w:type="dxa"/>
          </w:tcPr>
          <w:p w14:paraId="4560EF43" w14:textId="77777777" w:rsidR="0079417D" w:rsidRPr="009F7775" w:rsidRDefault="0079417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709" w:type="dxa"/>
          </w:tcPr>
          <w:p w14:paraId="32C7ACFD" w14:textId="77777777" w:rsidR="0079417D" w:rsidRPr="00571B1A" w:rsidRDefault="00571B1A" w:rsidP="00571B1A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  <w:r w:rsidRPr="00571B1A">
              <w:rPr>
                <w:rFonts w:ascii="Arial Narrow" w:hAnsi="Arial Narrow"/>
                <w:sz w:val="22"/>
                <w:szCs w:val="22"/>
              </w:rPr>
              <w:t>5.3.</w:t>
            </w:r>
          </w:p>
        </w:tc>
        <w:tc>
          <w:tcPr>
            <w:tcW w:w="8505" w:type="dxa"/>
          </w:tcPr>
          <w:p w14:paraId="314442F9" w14:textId="77777777" w:rsidR="0079417D" w:rsidRPr="009F7775" w:rsidRDefault="00B272BD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Bagian PPIC ( minimal CO )</w:t>
            </w:r>
          </w:p>
          <w:p w14:paraId="22CA14DD" w14:textId="77777777" w:rsidR="0079417D" w:rsidRPr="009F7775" w:rsidRDefault="00571B1A">
            <w:pPr>
              <w:tabs>
                <w:tab w:val="left" w:pos="270"/>
              </w:tabs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Bertanggung jawab terhadap pengajuan permintaan pengujian terhadap barang kadaluarsa yaitu powder coating ke Bagian QC.</w:t>
            </w:r>
          </w:p>
          <w:p w14:paraId="3D8F23EC" w14:textId="77777777" w:rsidR="0079417D" w:rsidRPr="009F7775" w:rsidRDefault="0079417D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</w:tr>
      <w:tr w:rsidR="008A5F23" w14:paraId="2FD7B3DA" w14:textId="77777777" w:rsidTr="00C5535D">
        <w:trPr>
          <w:cantSplit/>
        </w:trPr>
        <w:tc>
          <w:tcPr>
            <w:tcW w:w="567" w:type="dxa"/>
          </w:tcPr>
          <w:p w14:paraId="43B6C751" w14:textId="77777777" w:rsidR="0079417D" w:rsidRPr="009F7775" w:rsidRDefault="0079417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709" w:type="dxa"/>
          </w:tcPr>
          <w:p w14:paraId="560936BB" w14:textId="77777777" w:rsidR="0079417D" w:rsidRPr="009F7775" w:rsidRDefault="0079417D">
            <w:pPr>
              <w:pStyle w:val="Heading1"/>
              <w:tabs>
                <w:tab w:val="left" w:pos="270"/>
              </w:tabs>
              <w:rPr>
                <w:rFonts w:ascii="Arial Narrow" w:hAnsi="Arial Narrow"/>
              </w:rPr>
            </w:pPr>
          </w:p>
        </w:tc>
        <w:tc>
          <w:tcPr>
            <w:tcW w:w="8505" w:type="dxa"/>
          </w:tcPr>
          <w:p w14:paraId="3A8588A3" w14:textId="77777777" w:rsidR="0079417D" w:rsidRPr="009F7775" w:rsidRDefault="0079417D" w:rsidP="003F6966">
            <w:pPr>
              <w:tabs>
                <w:tab w:val="left" w:pos="0"/>
              </w:tabs>
              <w:ind w:left="56" w:hanging="22"/>
              <w:jc w:val="both"/>
              <w:rPr>
                <w:rFonts w:ascii="Arial Narrow" w:hAnsi="Arial Narrow"/>
              </w:rPr>
            </w:pPr>
          </w:p>
        </w:tc>
      </w:tr>
      <w:tr w:rsidR="008A5F23" w14:paraId="09C4A3DB" w14:textId="77777777" w:rsidTr="00C5535D">
        <w:trPr>
          <w:cantSplit/>
        </w:trPr>
        <w:tc>
          <w:tcPr>
            <w:tcW w:w="567" w:type="dxa"/>
          </w:tcPr>
          <w:p w14:paraId="011B757C" w14:textId="77777777" w:rsidR="0079417D" w:rsidRPr="003F6966" w:rsidRDefault="00571B1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3F6966">
              <w:rPr>
                <w:rFonts w:ascii="Arial Narrow" w:hAnsi="Arial Narrow"/>
                <w:b/>
                <w:color w:val="000000"/>
                <w:sz w:val="26"/>
                <w:szCs w:val="26"/>
              </w:rPr>
              <w:t>6.</w:t>
            </w:r>
          </w:p>
        </w:tc>
        <w:tc>
          <w:tcPr>
            <w:tcW w:w="9214" w:type="dxa"/>
            <w:gridSpan w:val="2"/>
          </w:tcPr>
          <w:p w14:paraId="1576CDDF" w14:textId="77777777" w:rsidR="0079417D" w:rsidRPr="003F6966" w:rsidRDefault="00571B1A" w:rsidP="00571B1A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6"/>
                <w:szCs w:val="26"/>
              </w:rPr>
            </w:pPr>
            <w:r w:rsidRPr="003F6966">
              <w:rPr>
                <w:rFonts w:ascii="Arial Narrow" w:hAnsi="Arial Narrow"/>
                <w:sz w:val="26"/>
                <w:szCs w:val="26"/>
              </w:rPr>
              <w:t>PROSES</w:t>
            </w:r>
          </w:p>
        </w:tc>
      </w:tr>
      <w:tr w:rsidR="008A5F23" w14:paraId="18D2BDD3" w14:textId="77777777" w:rsidTr="00C5535D">
        <w:trPr>
          <w:cantSplit/>
        </w:trPr>
        <w:tc>
          <w:tcPr>
            <w:tcW w:w="567" w:type="dxa"/>
          </w:tcPr>
          <w:p w14:paraId="57CEBE3E" w14:textId="77777777" w:rsidR="0079417D" w:rsidRPr="009F7775" w:rsidRDefault="0079417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9214" w:type="dxa"/>
            <w:gridSpan w:val="2"/>
          </w:tcPr>
          <w:p w14:paraId="31654321" w14:textId="77777777" w:rsidR="0079417D" w:rsidRPr="00571B1A" w:rsidRDefault="00571B1A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i/>
                <w:color w:val="000000"/>
                <w:lang w:val="id-ID"/>
              </w:rPr>
            </w:pPr>
            <w:proofErr w:type="spellStart"/>
            <w:r w:rsidRPr="00366DC6">
              <w:rPr>
                <w:rFonts w:ascii="Arial Narrow" w:hAnsi="Arial Narrow"/>
                <w:b/>
                <w:i/>
                <w:color w:val="000000"/>
              </w:rPr>
              <w:t>Lihat</w:t>
            </w:r>
            <w:proofErr w:type="spellEnd"/>
            <w:r w:rsidRPr="00366DC6">
              <w:rPr>
                <w:rFonts w:ascii="Arial Narrow" w:hAnsi="Arial Narrow"/>
                <w:b/>
                <w:i/>
                <w:color w:val="000000"/>
              </w:rPr>
              <w:t xml:space="preserve"> Diagram </w:t>
            </w:r>
            <w:proofErr w:type="spellStart"/>
            <w:r w:rsidRPr="00366DC6">
              <w:rPr>
                <w:rFonts w:ascii="Arial Narrow" w:hAnsi="Arial Narrow"/>
                <w:b/>
                <w:i/>
                <w:color w:val="000000"/>
              </w:rPr>
              <w:t>Alir</w:t>
            </w:r>
            <w:proofErr w:type="spellEnd"/>
            <w:r w:rsidRPr="00366DC6">
              <w:rPr>
                <w:rFonts w:ascii="Arial Narrow" w:hAnsi="Arial Narrow"/>
                <w:b/>
                <w:i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color w:val="000000"/>
              </w:rPr>
              <w:t>Instruksi</w:t>
            </w:r>
            <w:proofErr w:type="spellEnd"/>
            <w:r>
              <w:rPr>
                <w:rFonts w:ascii="Arial Narrow" w:hAnsi="Arial Narrow"/>
                <w:b/>
                <w:i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color w:val="000000"/>
              </w:rPr>
              <w:t>Kerja</w:t>
            </w:r>
            <w:proofErr w:type="spellEnd"/>
            <w:r>
              <w:rPr>
                <w:rFonts w:ascii="Arial Narrow" w:hAnsi="Arial Narrow"/>
                <w:b/>
                <w:i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color w:val="000000"/>
              </w:rPr>
              <w:t>Pengujian</w:t>
            </w:r>
            <w:proofErr w:type="spellEnd"/>
            <w:r>
              <w:rPr>
                <w:rFonts w:ascii="Arial Narrow" w:hAnsi="Arial Narrow"/>
                <w:b/>
                <w:i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color w:val="000000"/>
              </w:rPr>
              <w:t>Terhadap</w:t>
            </w:r>
            <w:proofErr w:type="spellEnd"/>
            <w:r>
              <w:rPr>
                <w:rFonts w:ascii="Arial Narrow" w:hAnsi="Arial Narrow"/>
                <w:b/>
                <w:i/>
                <w:color w:val="000000"/>
              </w:rPr>
              <w:t xml:space="preserve"> Barang </w:t>
            </w:r>
            <w:proofErr w:type="spellStart"/>
            <w:r>
              <w:rPr>
                <w:rFonts w:ascii="Arial Narrow" w:hAnsi="Arial Narrow"/>
                <w:b/>
                <w:i/>
                <w:color w:val="000000"/>
              </w:rPr>
              <w:t>Kadaluarsa</w:t>
            </w:r>
            <w:proofErr w:type="spellEnd"/>
          </w:p>
          <w:p w14:paraId="14CD08AE" w14:textId="77777777" w:rsidR="0079417D" w:rsidRPr="003B2769" w:rsidRDefault="0079417D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</w:tr>
      <w:tr w:rsidR="008A5F23" w14:paraId="400B6DFF" w14:textId="77777777" w:rsidTr="00C5535D">
        <w:trPr>
          <w:cantSplit/>
        </w:trPr>
        <w:tc>
          <w:tcPr>
            <w:tcW w:w="567" w:type="dxa"/>
          </w:tcPr>
          <w:p w14:paraId="67C90D7C" w14:textId="77777777" w:rsidR="0079417D" w:rsidRPr="009F7775" w:rsidRDefault="00571B1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  <w:r w:rsidRPr="009F7775">
              <w:rPr>
                <w:rFonts w:ascii="Arial Narrow" w:hAnsi="Arial Narrow"/>
                <w:b/>
                <w:color w:val="000000"/>
              </w:rPr>
              <w:lastRenderedPageBreak/>
              <w:t>7.</w:t>
            </w:r>
          </w:p>
        </w:tc>
        <w:tc>
          <w:tcPr>
            <w:tcW w:w="9214" w:type="dxa"/>
            <w:gridSpan w:val="2"/>
          </w:tcPr>
          <w:p w14:paraId="271732FA" w14:textId="77777777" w:rsidR="0079417D" w:rsidRPr="00571B1A" w:rsidRDefault="00571B1A" w:rsidP="00571B1A">
            <w:pPr>
              <w:pStyle w:val="BodyText"/>
              <w:tabs>
                <w:tab w:val="left" w:pos="180"/>
              </w:tabs>
              <w:jc w:val="left"/>
              <w:rPr>
                <w:rFonts w:ascii="Arial Narrow" w:hAnsi="Arial Narrow"/>
                <w:i w:val="0"/>
                <w:color w:val="auto"/>
                <w:sz w:val="24"/>
              </w:rPr>
            </w:pPr>
            <w:r w:rsidRPr="00571B1A">
              <w:rPr>
                <w:rFonts w:ascii="Arial Narrow" w:hAnsi="Arial Narrow"/>
                <w:i w:val="0"/>
                <w:color w:val="auto"/>
                <w:sz w:val="24"/>
              </w:rPr>
              <w:t>KONDISI KHUSUS</w:t>
            </w:r>
          </w:p>
        </w:tc>
      </w:tr>
      <w:tr w:rsidR="008A5F23" w14:paraId="297F4450" w14:textId="77777777">
        <w:tc>
          <w:tcPr>
            <w:tcW w:w="567" w:type="dxa"/>
          </w:tcPr>
          <w:p w14:paraId="1187ACED" w14:textId="77777777" w:rsidR="0079417D" w:rsidRPr="009F7775" w:rsidRDefault="0079417D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709" w:type="dxa"/>
          </w:tcPr>
          <w:p w14:paraId="1D01B90C" w14:textId="77777777" w:rsidR="0079417D" w:rsidRPr="009F7775" w:rsidRDefault="00571B1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-</w:t>
            </w:r>
          </w:p>
        </w:tc>
        <w:tc>
          <w:tcPr>
            <w:tcW w:w="8505" w:type="dxa"/>
          </w:tcPr>
          <w:p w14:paraId="6624B6A2" w14:textId="77777777" w:rsidR="0079417D" w:rsidRPr="009F7775" w:rsidRDefault="0079417D">
            <w:pPr>
              <w:pStyle w:val="BodyText"/>
              <w:tabs>
                <w:tab w:val="left" w:pos="180"/>
              </w:tabs>
              <w:rPr>
                <w:rFonts w:ascii="Arial Narrow" w:hAnsi="Arial Narrow"/>
                <w:color w:val="000000"/>
              </w:rPr>
            </w:pPr>
          </w:p>
        </w:tc>
      </w:tr>
      <w:tr w:rsidR="008A5F23" w14:paraId="6B2ECCE0" w14:textId="77777777">
        <w:trPr>
          <w:cantSplit/>
        </w:trPr>
        <w:tc>
          <w:tcPr>
            <w:tcW w:w="567" w:type="dxa"/>
          </w:tcPr>
          <w:p w14:paraId="126C7447" w14:textId="77777777" w:rsidR="0079417D" w:rsidRPr="009F7775" w:rsidRDefault="0079417D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709" w:type="dxa"/>
          </w:tcPr>
          <w:p w14:paraId="65B578A5" w14:textId="77777777" w:rsidR="0079417D" w:rsidRPr="009F7775" w:rsidRDefault="0079417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8505" w:type="dxa"/>
          </w:tcPr>
          <w:p w14:paraId="7DE23C43" w14:textId="77777777" w:rsidR="0079417D" w:rsidRPr="009F7775" w:rsidRDefault="0079417D" w:rsidP="003B2769">
            <w:pPr>
              <w:pStyle w:val="BodyText"/>
              <w:tabs>
                <w:tab w:val="left" w:pos="180"/>
              </w:tabs>
              <w:rPr>
                <w:rFonts w:ascii="Arial Narrow" w:hAnsi="Arial Narrow"/>
                <w:color w:val="000000"/>
              </w:rPr>
            </w:pPr>
          </w:p>
        </w:tc>
      </w:tr>
      <w:tr w:rsidR="008A5F23" w14:paraId="11604DE3" w14:textId="77777777">
        <w:trPr>
          <w:cantSplit/>
        </w:trPr>
        <w:tc>
          <w:tcPr>
            <w:tcW w:w="567" w:type="dxa"/>
          </w:tcPr>
          <w:p w14:paraId="7D7694FF" w14:textId="77777777" w:rsidR="0079417D" w:rsidRPr="009F7775" w:rsidRDefault="0079417D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9214" w:type="dxa"/>
            <w:gridSpan w:val="2"/>
          </w:tcPr>
          <w:p w14:paraId="493F02EE" w14:textId="77777777" w:rsidR="0079417D" w:rsidRPr="009F7775" w:rsidRDefault="0079417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</w:tr>
      <w:tr w:rsidR="008A5F23" w14:paraId="0132C549" w14:textId="77777777">
        <w:trPr>
          <w:cantSplit/>
        </w:trPr>
        <w:tc>
          <w:tcPr>
            <w:tcW w:w="567" w:type="dxa"/>
          </w:tcPr>
          <w:p w14:paraId="3698C6BF" w14:textId="77777777" w:rsidR="0079417D" w:rsidRPr="009F7775" w:rsidRDefault="00571B1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  <w:r w:rsidRPr="009F7775">
              <w:rPr>
                <w:rFonts w:ascii="Arial Narrow" w:hAnsi="Arial Narrow"/>
                <w:b/>
                <w:color w:val="000000"/>
              </w:rPr>
              <w:t>8.</w:t>
            </w:r>
          </w:p>
        </w:tc>
        <w:tc>
          <w:tcPr>
            <w:tcW w:w="9214" w:type="dxa"/>
            <w:gridSpan w:val="2"/>
          </w:tcPr>
          <w:p w14:paraId="1E0D5997" w14:textId="77777777" w:rsidR="0079417D" w:rsidRPr="009F7775" w:rsidRDefault="00571B1A">
            <w:pPr>
              <w:tabs>
                <w:tab w:val="left" w:pos="990"/>
              </w:tabs>
              <w:jc w:val="both"/>
              <w:rPr>
                <w:rFonts w:ascii="Arial Narrow" w:hAnsi="Arial Narrow"/>
                <w:b/>
              </w:rPr>
            </w:pPr>
            <w:r w:rsidRPr="009F7775">
              <w:rPr>
                <w:rFonts w:ascii="Arial Narrow" w:hAnsi="Arial Narrow"/>
                <w:b/>
                <w:color w:val="000000"/>
              </w:rPr>
              <w:t>RECORD</w:t>
            </w:r>
          </w:p>
        </w:tc>
      </w:tr>
      <w:tr w:rsidR="008A5F23" w14:paraId="7404C8E9" w14:textId="77777777">
        <w:trPr>
          <w:cantSplit/>
        </w:trPr>
        <w:tc>
          <w:tcPr>
            <w:tcW w:w="567" w:type="dxa"/>
          </w:tcPr>
          <w:p w14:paraId="13C72351" w14:textId="77777777" w:rsidR="00116200" w:rsidRPr="009F7775" w:rsidRDefault="00116200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709" w:type="dxa"/>
          </w:tcPr>
          <w:p w14:paraId="59A28AD4" w14:textId="77777777" w:rsidR="00116200" w:rsidRPr="009F7775" w:rsidRDefault="00571B1A" w:rsidP="0054452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  <w:r w:rsidRPr="009F7775">
              <w:rPr>
                <w:rFonts w:ascii="Arial Narrow" w:hAnsi="Arial Narrow"/>
                <w:b/>
                <w:color w:val="000000"/>
              </w:rPr>
              <w:t>8.1.</w:t>
            </w:r>
          </w:p>
        </w:tc>
        <w:tc>
          <w:tcPr>
            <w:tcW w:w="8505" w:type="dxa"/>
          </w:tcPr>
          <w:p w14:paraId="4BB4D965" w14:textId="77777777" w:rsidR="00116200" w:rsidRPr="009F7775" w:rsidRDefault="00571B1A" w:rsidP="00544526">
            <w:pPr>
              <w:tabs>
                <w:tab w:val="left" w:pos="990"/>
              </w:tabs>
              <w:jc w:val="both"/>
              <w:rPr>
                <w:rFonts w:ascii="Arial Narrow" w:hAnsi="Arial Narrow"/>
                <w:b/>
              </w:rPr>
            </w:pPr>
            <w:r w:rsidRPr="009F7775">
              <w:rPr>
                <w:rFonts w:ascii="Arial Narrow" w:hAnsi="Arial Narrow"/>
              </w:rPr>
              <w:t xml:space="preserve">Contoh </w:t>
            </w:r>
            <w:r>
              <w:rPr>
                <w:rFonts w:ascii="Arial Narrow" w:hAnsi="Arial Narrow"/>
              </w:rPr>
              <w:t>Surat Permintaan Inspeksi /Pengujian Produk/Komponen</w:t>
            </w:r>
            <w:r w:rsidRPr="009F7775">
              <w:rPr>
                <w:rFonts w:ascii="Arial Narrow" w:hAnsi="Arial Narrow"/>
              </w:rPr>
              <w:t xml:space="preserve"> yang telah diisi</w:t>
            </w:r>
          </w:p>
        </w:tc>
      </w:tr>
      <w:tr w:rsidR="008A5F23" w14:paraId="7199A121" w14:textId="77777777">
        <w:trPr>
          <w:cantSplit/>
        </w:trPr>
        <w:tc>
          <w:tcPr>
            <w:tcW w:w="567" w:type="dxa"/>
          </w:tcPr>
          <w:p w14:paraId="769C8EF3" w14:textId="77777777" w:rsidR="00116200" w:rsidRPr="009F7775" w:rsidRDefault="00116200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709" w:type="dxa"/>
          </w:tcPr>
          <w:p w14:paraId="6F24E74D" w14:textId="77777777" w:rsidR="00116200" w:rsidRPr="009F7775" w:rsidRDefault="00571B1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8.2</w:t>
            </w:r>
            <w:r w:rsidRPr="009F7775">
              <w:rPr>
                <w:rFonts w:ascii="Arial Narrow" w:hAnsi="Arial Narrow"/>
                <w:b/>
                <w:color w:val="000000"/>
              </w:rPr>
              <w:t>.</w:t>
            </w:r>
          </w:p>
        </w:tc>
        <w:tc>
          <w:tcPr>
            <w:tcW w:w="8505" w:type="dxa"/>
          </w:tcPr>
          <w:p w14:paraId="75CA6BE2" w14:textId="77777777" w:rsidR="00116200" w:rsidRPr="009F7775" w:rsidRDefault="00571B1A" w:rsidP="00116200">
            <w:pPr>
              <w:tabs>
                <w:tab w:val="left" w:pos="990"/>
              </w:tabs>
              <w:jc w:val="both"/>
              <w:rPr>
                <w:rFonts w:ascii="Arial Narrow" w:hAnsi="Arial Narrow"/>
                <w:b/>
              </w:rPr>
            </w:pPr>
            <w:r w:rsidRPr="009F7775">
              <w:rPr>
                <w:rFonts w:ascii="Arial Narrow" w:hAnsi="Arial Narrow"/>
              </w:rPr>
              <w:t xml:space="preserve">Contoh </w:t>
            </w:r>
            <w:r>
              <w:rPr>
                <w:rFonts w:ascii="Arial Narrow" w:hAnsi="Arial Narrow"/>
              </w:rPr>
              <w:t>Formulir Penarikan/Pemindahan yang telah diisi</w:t>
            </w:r>
          </w:p>
        </w:tc>
      </w:tr>
      <w:tr w:rsidR="008A5F23" w14:paraId="1018A4BB" w14:textId="77777777">
        <w:trPr>
          <w:cantSplit/>
        </w:trPr>
        <w:tc>
          <w:tcPr>
            <w:tcW w:w="567" w:type="dxa"/>
          </w:tcPr>
          <w:p w14:paraId="2DC75BB6" w14:textId="77777777" w:rsidR="00116200" w:rsidRPr="009F7775" w:rsidRDefault="00116200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9214" w:type="dxa"/>
            <w:gridSpan w:val="2"/>
          </w:tcPr>
          <w:p w14:paraId="54161E2C" w14:textId="77777777" w:rsidR="00116200" w:rsidRPr="009F7775" w:rsidRDefault="00116200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  <w:p w14:paraId="6F905BA4" w14:textId="77777777" w:rsidR="00116200" w:rsidRPr="009F7775" w:rsidRDefault="00116200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</w:tr>
      <w:tr w:rsidR="008A5F23" w14:paraId="34B338AC" w14:textId="77777777">
        <w:trPr>
          <w:cantSplit/>
        </w:trPr>
        <w:tc>
          <w:tcPr>
            <w:tcW w:w="567" w:type="dxa"/>
          </w:tcPr>
          <w:p w14:paraId="1C74610B" w14:textId="77777777" w:rsidR="00116200" w:rsidRPr="009F7775" w:rsidRDefault="00571B1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  <w:r w:rsidRPr="009F7775">
              <w:rPr>
                <w:rFonts w:ascii="Arial Narrow" w:hAnsi="Arial Narrow"/>
                <w:b/>
                <w:color w:val="000000"/>
              </w:rPr>
              <w:t>9.</w:t>
            </w:r>
          </w:p>
        </w:tc>
        <w:tc>
          <w:tcPr>
            <w:tcW w:w="9214" w:type="dxa"/>
            <w:gridSpan w:val="2"/>
          </w:tcPr>
          <w:p w14:paraId="37BBA4EF" w14:textId="77777777" w:rsidR="00116200" w:rsidRPr="009F7775" w:rsidRDefault="00571B1A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</w:rPr>
            </w:pPr>
            <w:r w:rsidRPr="009F7775">
              <w:rPr>
                <w:rFonts w:ascii="Arial Narrow" w:hAnsi="Arial Narrow"/>
                <w:b/>
              </w:rPr>
              <w:t>LAMPIRAN</w:t>
            </w:r>
          </w:p>
        </w:tc>
      </w:tr>
      <w:tr w:rsidR="008A5F23" w14:paraId="4CDD8FF7" w14:textId="77777777">
        <w:tc>
          <w:tcPr>
            <w:tcW w:w="567" w:type="dxa"/>
          </w:tcPr>
          <w:p w14:paraId="5A91DBC6" w14:textId="77777777" w:rsidR="00116200" w:rsidRPr="009F7775" w:rsidRDefault="00116200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709" w:type="dxa"/>
          </w:tcPr>
          <w:p w14:paraId="28A92B19" w14:textId="77777777" w:rsidR="00116200" w:rsidRPr="009F7775" w:rsidRDefault="00571B1A" w:rsidP="0054452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  <w:r w:rsidRPr="009F7775">
              <w:rPr>
                <w:rFonts w:ascii="Arial Narrow" w:hAnsi="Arial Narrow"/>
                <w:b/>
                <w:color w:val="000000"/>
              </w:rPr>
              <w:t>9.1.</w:t>
            </w:r>
          </w:p>
        </w:tc>
        <w:tc>
          <w:tcPr>
            <w:tcW w:w="8505" w:type="dxa"/>
          </w:tcPr>
          <w:p w14:paraId="7CE734B2" w14:textId="77777777" w:rsidR="00116200" w:rsidRPr="00AC35C7" w:rsidRDefault="00571B1A" w:rsidP="00544526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  <w:lang w:val="sv-SE"/>
              </w:rPr>
            </w:pPr>
            <w:r>
              <w:rPr>
                <w:rFonts w:ascii="Arial Narrow" w:hAnsi="Arial Narrow"/>
              </w:rPr>
              <w:t>Surat Permintaan Inspeksi /Pengujian Produk/Komponen</w:t>
            </w:r>
            <w:r w:rsidRPr="009F7775">
              <w:rPr>
                <w:rFonts w:ascii="Arial Narrow" w:hAnsi="Arial Narrow"/>
              </w:rPr>
              <w:t xml:space="preserve"> </w:t>
            </w:r>
          </w:p>
        </w:tc>
      </w:tr>
      <w:tr w:rsidR="008A5F23" w14:paraId="1508DD76" w14:textId="77777777">
        <w:tc>
          <w:tcPr>
            <w:tcW w:w="567" w:type="dxa"/>
          </w:tcPr>
          <w:p w14:paraId="6AE8E7F2" w14:textId="77777777" w:rsidR="00116200" w:rsidRPr="009F7775" w:rsidRDefault="00116200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709" w:type="dxa"/>
          </w:tcPr>
          <w:p w14:paraId="04171A5D" w14:textId="77777777" w:rsidR="00116200" w:rsidRPr="009F7775" w:rsidRDefault="00571B1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9.2</w:t>
            </w:r>
            <w:r w:rsidRPr="009F7775">
              <w:rPr>
                <w:rFonts w:ascii="Arial Narrow" w:hAnsi="Arial Narrow"/>
                <w:b/>
                <w:color w:val="000000"/>
              </w:rPr>
              <w:t>.</w:t>
            </w:r>
          </w:p>
        </w:tc>
        <w:tc>
          <w:tcPr>
            <w:tcW w:w="8505" w:type="dxa"/>
          </w:tcPr>
          <w:p w14:paraId="055B278C" w14:textId="77777777" w:rsidR="00116200" w:rsidRPr="00AC35C7" w:rsidRDefault="00571B1A" w:rsidP="009818AC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  <w:lang w:val="sv-SE"/>
              </w:rPr>
            </w:pPr>
            <w:r>
              <w:rPr>
                <w:rFonts w:ascii="Arial Narrow" w:hAnsi="Arial Narrow"/>
              </w:rPr>
              <w:t>Formulir Penarikan/Pemindahan</w:t>
            </w:r>
          </w:p>
        </w:tc>
      </w:tr>
      <w:tr w:rsidR="008A5F23" w14:paraId="2E4D9D34" w14:textId="77777777">
        <w:trPr>
          <w:cantSplit/>
        </w:trPr>
        <w:tc>
          <w:tcPr>
            <w:tcW w:w="567" w:type="dxa"/>
          </w:tcPr>
          <w:p w14:paraId="1024A2CE" w14:textId="77777777" w:rsidR="00116200" w:rsidRPr="009F7775" w:rsidRDefault="00116200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9214" w:type="dxa"/>
            <w:gridSpan w:val="2"/>
          </w:tcPr>
          <w:p w14:paraId="68866F62" w14:textId="77777777" w:rsidR="00116200" w:rsidRPr="009F7775" w:rsidRDefault="00116200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  <w:p w14:paraId="086BE570" w14:textId="77777777" w:rsidR="00116200" w:rsidRPr="009F7775" w:rsidRDefault="00116200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</w:tr>
      <w:tr w:rsidR="008A5F23" w14:paraId="6019B23B" w14:textId="77777777">
        <w:trPr>
          <w:cantSplit/>
        </w:trPr>
        <w:tc>
          <w:tcPr>
            <w:tcW w:w="567" w:type="dxa"/>
          </w:tcPr>
          <w:p w14:paraId="7294B179" w14:textId="77777777" w:rsidR="00116200" w:rsidRPr="009F7775" w:rsidRDefault="00571B1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  <w:r w:rsidRPr="009F7775">
              <w:rPr>
                <w:rFonts w:ascii="Arial Narrow" w:hAnsi="Arial Narrow"/>
                <w:b/>
                <w:color w:val="000000"/>
              </w:rPr>
              <w:t>10.</w:t>
            </w:r>
          </w:p>
        </w:tc>
        <w:tc>
          <w:tcPr>
            <w:tcW w:w="9214" w:type="dxa"/>
            <w:gridSpan w:val="2"/>
          </w:tcPr>
          <w:p w14:paraId="4D696A23" w14:textId="77777777" w:rsidR="00116200" w:rsidRPr="00571B1A" w:rsidRDefault="00571B1A" w:rsidP="00571B1A">
            <w:pPr>
              <w:pStyle w:val="Heading3"/>
              <w:tabs>
                <w:tab w:val="left" w:pos="270"/>
              </w:tabs>
              <w:jc w:val="left"/>
              <w:rPr>
                <w:rFonts w:ascii="Arial Narrow" w:hAnsi="Arial Narrow"/>
                <w:i w:val="0"/>
                <w:color w:val="auto"/>
                <w:sz w:val="22"/>
                <w:szCs w:val="22"/>
              </w:rPr>
            </w:pPr>
            <w:r w:rsidRPr="00571B1A">
              <w:rPr>
                <w:rFonts w:ascii="Arial Narrow" w:hAnsi="Arial Narrow"/>
                <w:i w:val="0"/>
                <w:color w:val="auto"/>
                <w:sz w:val="22"/>
                <w:szCs w:val="22"/>
              </w:rPr>
              <w:t>REFERENSI</w:t>
            </w:r>
          </w:p>
        </w:tc>
      </w:tr>
      <w:tr w:rsidR="008A5F23" w14:paraId="79B4773A" w14:textId="77777777">
        <w:tc>
          <w:tcPr>
            <w:tcW w:w="567" w:type="dxa"/>
          </w:tcPr>
          <w:p w14:paraId="54D76264" w14:textId="77777777" w:rsidR="00116200" w:rsidRPr="009F7775" w:rsidRDefault="00116200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709" w:type="dxa"/>
          </w:tcPr>
          <w:p w14:paraId="65E671D0" w14:textId="77777777" w:rsidR="00116200" w:rsidRPr="009F7775" w:rsidRDefault="00571B1A" w:rsidP="00571B1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  <w:r w:rsidRPr="009F7775">
              <w:rPr>
                <w:rFonts w:ascii="Arial Narrow" w:hAnsi="Arial Narrow"/>
                <w:b/>
                <w:color w:val="000000"/>
              </w:rPr>
              <w:t>10.1.</w:t>
            </w:r>
          </w:p>
        </w:tc>
        <w:tc>
          <w:tcPr>
            <w:tcW w:w="8505" w:type="dxa"/>
          </w:tcPr>
          <w:p w14:paraId="54A93072" w14:textId="7DC65C50" w:rsidR="00116200" w:rsidRPr="009F7775" w:rsidRDefault="006D0A39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Manual Sistem </w:t>
            </w:r>
            <w:proofErr w:type="spellStart"/>
            <w:r>
              <w:rPr>
                <w:rFonts w:ascii="Arial Narrow" w:hAnsi="Arial Narrow"/>
                <w:color w:val="000000"/>
              </w:rPr>
              <w:t>Manajemen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</w:rPr>
              <w:t>Terintegrasi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PT. CINT</w:t>
            </w:r>
          </w:p>
        </w:tc>
      </w:tr>
      <w:tr w:rsidR="008A5F23" w14:paraId="6D05B9F1" w14:textId="77777777">
        <w:tc>
          <w:tcPr>
            <w:tcW w:w="567" w:type="dxa"/>
          </w:tcPr>
          <w:p w14:paraId="1B4EE8E7" w14:textId="77777777" w:rsidR="00116200" w:rsidRPr="009F7775" w:rsidRDefault="00116200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709" w:type="dxa"/>
          </w:tcPr>
          <w:p w14:paraId="3D49B112" w14:textId="77777777" w:rsidR="00116200" w:rsidRDefault="00571B1A" w:rsidP="00571B1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  <w:r w:rsidRPr="009F7775">
              <w:rPr>
                <w:rFonts w:ascii="Arial Narrow" w:hAnsi="Arial Narrow"/>
                <w:b/>
                <w:color w:val="000000"/>
              </w:rPr>
              <w:t>10.2.</w:t>
            </w:r>
          </w:p>
          <w:p w14:paraId="4F1AE07F" w14:textId="77777777" w:rsidR="00A96279" w:rsidRDefault="00A96279" w:rsidP="00571B1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  <w:p w14:paraId="552343A0" w14:textId="77777777" w:rsidR="00A96279" w:rsidRPr="009F7775" w:rsidRDefault="00571B1A" w:rsidP="00571B1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10.3</w:t>
            </w:r>
            <w:r w:rsidRPr="009F7775">
              <w:rPr>
                <w:rFonts w:ascii="Arial Narrow" w:hAnsi="Arial Narrow"/>
                <w:b/>
                <w:color w:val="000000"/>
              </w:rPr>
              <w:t>.</w:t>
            </w:r>
          </w:p>
        </w:tc>
        <w:tc>
          <w:tcPr>
            <w:tcW w:w="8505" w:type="dxa"/>
          </w:tcPr>
          <w:p w14:paraId="44E622A6" w14:textId="77777777" w:rsidR="00116200" w:rsidRDefault="00571B1A" w:rsidP="00116200">
            <w:pPr>
              <w:tabs>
                <w:tab w:val="left" w:pos="270"/>
              </w:tabs>
              <w:jc w:val="both"/>
              <w:rPr>
                <w:rFonts w:ascii="Arial Narrow" w:hAnsi="Arial Narrow"/>
                <w:i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Persyaratan ISO 9001:2008</w:t>
            </w:r>
            <w:r w:rsidRPr="009F7775">
              <w:rPr>
                <w:rFonts w:ascii="Arial Narrow" w:hAnsi="Arial Narrow"/>
                <w:color w:val="000000"/>
              </w:rPr>
              <w:t xml:space="preserve"> , Elemen </w:t>
            </w:r>
            <w:r>
              <w:rPr>
                <w:rFonts w:ascii="Arial Narrow" w:hAnsi="Arial Narrow"/>
                <w:color w:val="000000"/>
              </w:rPr>
              <w:t>8.3</w:t>
            </w:r>
            <w:r w:rsidRPr="009F7775">
              <w:rPr>
                <w:rFonts w:ascii="Arial Narrow" w:hAnsi="Arial Narrow"/>
                <w:color w:val="000000"/>
              </w:rPr>
              <w:t xml:space="preserve">. </w:t>
            </w:r>
            <w:r>
              <w:rPr>
                <w:rFonts w:ascii="Arial Narrow" w:hAnsi="Arial Narrow"/>
                <w:color w:val="000000"/>
              </w:rPr>
              <w:t>Pengendalian Produk Tidak Sesuai</w:t>
            </w:r>
            <w:r w:rsidRPr="009F7775">
              <w:rPr>
                <w:rFonts w:ascii="Arial Narrow" w:hAnsi="Arial Narrow"/>
                <w:color w:val="000000"/>
              </w:rPr>
              <w:t xml:space="preserve"> </w:t>
            </w:r>
            <w:r w:rsidRPr="009F7775">
              <w:rPr>
                <w:rFonts w:ascii="Arial Narrow" w:hAnsi="Arial Narrow"/>
                <w:i/>
                <w:color w:val="000000"/>
              </w:rPr>
              <w:t xml:space="preserve">( </w:t>
            </w:r>
            <w:r>
              <w:rPr>
                <w:rFonts w:ascii="Arial Narrow" w:hAnsi="Arial Narrow"/>
                <w:i/>
                <w:color w:val="000000"/>
              </w:rPr>
              <w:t>Control of Non Conforming Product )</w:t>
            </w:r>
          </w:p>
          <w:p w14:paraId="4BCC05C2" w14:textId="77777777" w:rsidR="00A96279" w:rsidRPr="009F7775" w:rsidRDefault="00FA46A9" w:rsidP="00116200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</w:rPr>
            </w:pPr>
            <w:r w:rsidRPr="00A77401">
              <w:rPr>
                <w:rFonts w:ascii="Arial Narrow" w:hAnsi="Arial Narrow" w:cs="Arial"/>
                <w:bCs/>
                <w:szCs w:val="22"/>
              </w:rPr>
              <w:t>Permenkes No. 20 tahun 2017 : Cara Pembuatan Alat Kesehatan dan Perbekalan kesehatan Rumah Tangga yang baik</w:t>
            </w:r>
          </w:p>
        </w:tc>
      </w:tr>
      <w:tr w:rsidR="008A5F23" w14:paraId="1FD0031D" w14:textId="77777777">
        <w:tc>
          <w:tcPr>
            <w:tcW w:w="567" w:type="dxa"/>
          </w:tcPr>
          <w:p w14:paraId="0FBB43EC" w14:textId="77777777" w:rsidR="00116200" w:rsidRPr="009F7775" w:rsidRDefault="00116200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709" w:type="dxa"/>
          </w:tcPr>
          <w:p w14:paraId="1E296178" w14:textId="77777777" w:rsidR="00116200" w:rsidRPr="009F7775" w:rsidRDefault="00116200">
            <w:pPr>
              <w:tabs>
                <w:tab w:val="left" w:pos="426"/>
              </w:tabs>
              <w:jc w:val="right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8505" w:type="dxa"/>
          </w:tcPr>
          <w:p w14:paraId="348CFCEE" w14:textId="77777777" w:rsidR="00116200" w:rsidRPr="009F7775" w:rsidRDefault="00116200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</w:rPr>
            </w:pPr>
          </w:p>
        </w:tc>
      </w:tr>
      <w:tr w:rsidR="008A5F23" w14:paraId="294C879F" w14:textId="77777777">
        <w:tc>
          <w:tcPr>
            <w:tcW w:w="567" w:type="dxa"/>
          </w:tcPr>
          <w:p w14:paraId="0A144269" w14:textId="77777777" w:rsidR="00116200" w:rsidRPr="009F7775" w:rsidRDefault="00116200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709" w:type="dxa"/>
          </w:tcPr>
          <w:p w14:paraId="46446593" w14:textId="77777777" w:rsidR="00116200" w:rsidRPr="009F7775" w:rsidRDefault="00116200">
            <w:pPr>
              <w:tabs>
                <w:tab w:val="left" w:pos="426"/>
              </w:tabs>
              <w:jc w:val="right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8505" w:type="dxa"/>
          </w:tcPr>
          <w:p w14:paraId="48F9916B" w14:textId="77777777" w:rsidR="00116200" w:rsidRPr="009F7775" w:rsidRDefault="00116200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</w:rPr>
            </w:pPr>
          </w:p>
        </w:tc>
      </w:tr>
    </w:tbl>
    <w:p w14:paraId="77FB98C1" w14:textId="77777777" w:rsidR="0086066D" w:rsidRPr="009F7775" w:rsidRDefault="0086066D">
      <w:pPr>
        <w:numPr>
          <w:ilvl w:val="12"/>
          <w:numId w:val="0"/>
        </w:numPr>
        <w:tabs>
          <w:tab w:val="left" w:pos="270"/>
        </w:tabs>
        <w:jc w:val="both"/>
        <w:rPr>
          <w:rFonts w:ascii="Arial Narrow" w:hAnsi="Arial Narrow"/>
          <w:color w:val="000000"/>
        </w:rPr>
      </w:pPr>
    </w:p>
    <w:p w14:paraId="0A201496" w14:textId="77777777" w:rsidR="0086066D" w:rsidRPr="009F7775" w:rsidRDefault="0086066D">
      <w:pPr>
        <w:tabs>
          <w:tab w:val="left" w:pos="270"/>
        </w:tabs>
        <w:ind w:left="357"/>
        <w:jc w:val="both"/>
        <w:rPr>
          <w:rFonts w:ascii="Arial Narrow" w:hAnsi="Arial Narrow"/>
          <w:color w:val="000000"/>
        </w:rPr>
      </w:pPr>
    </w:p>
    <w:sectPr w:rsidR="0086066D" w:rsidRPr="009F7775" w:rsidSect="008A5F2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2" w:h="15842" w:code="1"/>
      <w:pgMar w:top="284" w:right="1134" w:bottom="425" w:left="1418" w:header="284" w:footer="4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49DA9" w14:textId="77777777" w:rsidR="008A5F23" w:rsidRDefault="008A5F23" w:rsidP="008A5F23">
      <w:pPr>
        <w:pStyle w:val="Heading1"/>
      </w:pPr>
      <w:r>
        <w:separator/>
      </w:r>
    </w:p>
  </w:endnote>
  <w:endnote w:type="continuationSeparator" w:id="0">
    <w:p w14:paraId="48E93BA4" w14:textId="77777777" w:rsidR="008A5F23" w:rsidRDefault="008A5F23" w:rsidP="008A5F23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10E74" w14:textId="77777777" w:rsidR="00F47DF1" w:rsidRDefault="00F47D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6FBFD" w14:textId="77777777" w:rsidR="00F47DF1" w:rsidRDefault="00F47D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3EB78" w14:textId="77777777" w:rsidR="00F47DF1" w:rsidRDefault="00F47DF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84B5E" w14:textId="77777777" w:rsidR="00892399" w:rsidRDefault="00892399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6833B" w14:textId="77777777" w:rsidR="00006777" w:rsidRDefault="00CE6EEF">
    <w:pPr>
      <w:pStyle w:val="Footer"/>
      <w:pBdr>
        <w:top w:val="single" w:sz="6" w:space="1" w:color="0000FF"/>
      </w:pBdr>
      <w:tabs>
        <w:tab w:val="clear" w:pos="8640"/>
        <w:tab w:val="right" w:pos="9356"/>
      </w:tabs>
      <w:jc w:val="right"/>
      <w:rPr>
        <w:rFonts w:ascii="Times New Roman" w:hAnsi="Times New Roman"/>
        <w:sz w:val="22"/>
      </w:rPr>
    </w:pPr>
    <w:r>
      <w:rPr>
        <w:rFonts w:ascii="Times New Roman" w:hAnsi="Times New Roman"/>
        <w:i/>
        <w:color w:val="0000FF"/>
        <w:sz w:val="22"/>
      </w:rPr>
      <w:t>IK-P</w:t>
    </w:r>
    <w:r w:rsidR="00813C4B">
      <w:rPr>
        <w:rFonts w:ascii="Times New Roman" w:hAnsi="Times New Roman"/>
        <w:i/>
        <w:color w:val="0000FF"/>
        <w:sz w:val="22"/>
        <w:lang w:val="id-ID"/>
      </w:rPr>
      <w:t xml:space="preserve">engujian </w:t>
    </w:r>
    <w:r>
      <w:rPr>
        <w:rFonts w:ascii="Times New Roman" w:hAnsi="Times New Roman"/>
        <w:i/>
        <w:color w:val="0000FF"/>
        <w:sz w:val="22"/>
      </w:rPr>
      <w:t>T</w:t>
    </w:r>
    <w:r w:rsidR="00813C4B">
      <w:rPr>
        <w:rFonts w:ascii="Times New Roman" w:hAnsi="Times New Roman"/>
        <w:i/>
        <w:color w:val="0000FF"/>
        <w:sz w:val="22"/>
        <w:lang w:val="id-ID"/>
      </w:rPr>
      <w:t xml:space="preserve">hd </w:t>
    </w:r>
    <w:r>
      <w:rPr>
        <w:rFonts w:ascii="Times New Roman" w:hAnsi="Times New Roman"/>
        <w:i/>
        <w:color w:val="0000FF"/>
        <w:sz w:val="22"/>
      </w:rPr>
      <w:t>B</w:t>
    </w:r>
    <w:r w:rsidR="00813C4B">
      <w:rPr>
        <w:rFonts w:ascii="Times New Roman" w:hAnsi="Times New Roman"/>
        <w:i/>
        <w:color w:val="0000FF"/>
        <w:sz w:val="22"/>
        <w:lang w:val="id-ID"/>
      </w:rPr>
      <w:t xml:space="preserve">arang </w:t>
    </w:r>
    <w:r>
      <w:rPr>
        <w:rFonts w:ascii="Times New Roman" w:hAnsi="Times New Roman"/>
        <w:i/>
        <w:color w:val="0000FF"/>
        <w:sz w:val="22"/>
      </w:rPr>
      <w:t>K</w:t>
    </w:r>
    <w:r w:rsidR="00813C4B">
      <w:rPr>
        <w:rFonts w:ascii="Times New Roman" w:hAnsi="Times New Roman"/>
        <w:i/>
        <w:color w:val="0000FF"/>
        <w:sz w:val="22"/>
        <w:lang w:val="id-ID"/>
      </w:rPr>
      <w:t>adaluarsa</w:t>
    </w:r>
    <w:r w:rsidR="00571B1A">
      <w:rPr>
        <w:rFonts w:ascii="Times New Roman" w:hAnsi="Times New Roman"/>
        <w:i/>
        <w:color w:val="0000FF"/>
        <w:sz w:val="22"/>
      </w:rPr>
      <w:t>-</w:t>
    </w:r>
    <w:r w:rsidR="008A5F23">
      <w:rPr>
        <w:rStyle w:val="PageNumber"/>
        <w:rFonts w:ascii="Times New Roman" w:hAnsi="Times New Roman"/>
        <w:i/>
        <w:sz w:val="22"/>
      </w:rPr>
      <w:fldChar w:fldCharType="begin"/>
    </w:r>
    <w:r w:rsidR="00571B1A">
      <w:rPr>
        <w:rStyle w:val="PageNumber"/>
        <w:rFonts w:ascii="Times New Roman" w:hAnsi="Times New Roman"/>
        <w:i/>
        <w:sz w:val="22"/>
      </w:rPr>
      <w:instrText xml:space="preserve"> PAGE </w:instrText>
    </w:r>
    <w:r w:rsidR="008A5F23">
      <w:rPr>
        <w:rStyle w:val="PageNumber"/>
        <w:rFonts w:ascii="Times New Roman" w:hAnsi="Times New Roman"/>
        <w:i/>
        <w:sz w:val="22"/>
      </w:rPr>
      <w:fldChar w:fldCharType="separate"/>
    </w:r>
    <w:r w:rsidR="00571B1A">
      <w:rPr>
        <w:rStyle w:val="PageNumber"/>
        <w:rFonts w:ascii="Times New Roman" w:hAnsi="Times New Roman"/>
        <w:i/>
        <w:noProof/>
        <w:sz w:val="22"/>
      </w:rPr>
      <w:t>3</w:t>
    </w:r>
    <w:r w:rsidR="008A5F23">
      <w:rPr>
        <w:rStyle w:val="PageNumber"/>
        <w:rFonts w:ascii="Times New Roman" w:hAnsi="Times New Roman"/>
        <w:i/>
        <w:sz w:val="22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643D8" w14:textId="77777777" w:rsidR="00892399" w:rsidRDefault="008923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3BFDA" w14:textId="77777777" w:rsidR="008A5F23" w:rsidRDefault="008A5F23" w:rsidP="008A5F23">
      <w:pPr>
        <w:pStyle w:val="Heading1"/>
      </w:pPr>
      <w:r>
        <w:separator/>
      </w:r>
    </w:p>
  </w:footnote>
  <w:footnote w:type="continuationSeparator" w:id="0">
    <w:p w14:paraId="62160413" w14:textId="77777777" w:rsidR="008A5F23" w:rsidRDefault="008A5F23" w:rsidP="008A5F23">
      <w:pPr>
        <w:pStyle w:val="Heading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ED53D" w14:textId="77777777" w:rsidR="00F47DF1" w:rsidRDefault="00F47D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ED724" w14:textId="77777777" w:rsidR="00F47DF1" w:rsidRDefault="00F47D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39D4D" w14:textId="77777777" w:rsidR="00F47DF1" w:rsidRDefault="00F47DF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81D9E" w14:textId="77777777" w:rsidR="00892399" w:rsidRDefault="0089239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CBFD4" w14:textId="02FD399B" w:rsidR="00006777" w:rsidRPr="003F6966" w:rsidRDefault="00571B1A">
    <w:pPr>
      <w:pStyle w:val="Header"/>
      <w:rPr>
        <w:rFonts w:ascii="Arial Narrow" w:hAnsi="Arial Narrow"/>
        <w:b/>
        <w:color w:val="0000FF"/>
        <w:szCs w:val="24"/>
      </w:rPr>
    </w:pPr>
    <w:r w:rsidRPr="003F6966">
      <w:rPr>
        <w:rFonts w:ascii="Arial Narrow" w:hAnsi="Arial Narrow"/>
        <w:b/>
        <w:color w:val="0000FF"/>
        <w:szCs w:val="24"/>
      </w:rPr>
      <w:t>SERI IS</w:t>
    </w:r>
    <w:r w:rsidR="004B66E8">
      <w:rPr>
        <w:rFonts w:ascii="Arial Narrow" w:hAnsi="Arial Narrow"/>
        <w:b/>
        <w:color w:val="0000FF"/>
        <w:szCs w:val="24"/>
      </w:rPr>
      <w:t xml:space="preserve">O </w:t>
    </w:r>
  </w:p>
  <w:p w14:paraId="6E681B54" w14:textId="194F6808" w:rsidR="00006777" w:rsidRDefault="00F47DF1">
    <w:pPr>
      <w:pStyle w:val="Header"/>
      <w:rPr>
        <w:rFonts w:ascii="Arial" w:hAnsi="Arial"/>
        <w:b/>
        <w:color w:val="0000FF"/>
        <w:sz w:val="6"/>
      </w:rPr>
    </w:pPr>
    <w:r>
      <w:rPr>
        <w:rFonts w:ascii="Times New Roman" w:hAnsi="Times New Roman"/>
        <w:noProof/>
        <w:sz w:val="16"/>
      </w:rPr>
      <w:drawing>
        <wp:anchor distT="0" distB="0" distL="114300" distR="114300" simplePos="0" relativeHeight="251656192" behindDoc="0" locked="0" layoutInCell="1" allowOverlap="1" wp14:anchorId="0524AEC4" wp14:editId="4EB2C30F">
          <wp:simplePos x="0" y="0"/>
          <wp:positionH relativeFrom="column">
            <wp:posOffset>-374650</wp:posOffset>
          </wp:positionH>
          <wp:positionV relativeFrom="paragraph">
            <wp:posOffset>132715</wp:posOffset>
          </wp:positionV>
          <wp:extent cx="1209675" cy="685800"/>
          <wp:effectExtent l="0" t="0" r="0" b="0"/>
          <wp:wrapNone/>
          <wp:docPr id="198147703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ED5456" w14:textId="4797AF13" w:rsidR="00006777" w:rsidRDefault="00006777" w:rsidP="003F6966">
    <w:pPr>
      <w:framePr w:hSpace="181" w:wrap="auto" w:vAnchor="page" w:hAnchor="page" w:x="1395" w:y="646"/>
      <w:rPr>
        <w:color w:val="0000FF"/>
      </w:rPr>
    </w:pPr>
  </w:p>
  <w:tbl>
    <w:tblPr>
      <w:tblW w:w="0" w:type="auto"/>
      <w:tblInd w:w="1383" w:type="dxa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3260"/>
      <w:gridCol w:w="1600"/>
      <w:gridCol w:w="810"/>
      <w:gridCol w:w="1559"/>
      <w:gridCol w:w="1276"/>
    </w:tblGrid>
    <w:tr w:rsidR="008A5F23" w14:paraId="7C7036B0" w14:textId="77777777">
      <w:tc>
        <w:tcPr>
          <w:tcW w:w="3260" w:type="dxa"/>
          <w:tcBorders>
            <w:top w:val="single" w:sz="12" w:space="0" w:color="0000FF"/>
            <w:left w:val="single" w:sz="12" w:space="0" w:color="0000FF"/>
            <w:right w:val="single" w:sz="12" w:space="0" w:color="0000FF"/>
          </w:tcBorders>
        </w:tcPr>
        <w:p w14:paraId="6DC93397" w14:textId="77777777" w:rsidR="00006777" w:rsidRPr="003F6966" w:rsidRDefault="00CE6EEF">
          <w:pPr>
            <w:pStyle w:val="Header"/>
            <w:jc w:val="center"/>
            <w:rPr>
              <w:rFonts w:ascii="Arial Narrow" w:hAnsi="Arial Narrow"/>
              <w:b/>
              <w:color w:val="0000FF"/>
              <w:szCs w:val="24"/>
            </w:rPr>
          </w:pPr>
          <w:r>
            <w:rPr>
              <w:rFonts w:ascii="Arial Narrow" w:hAnsi="Arial Narrow"/>
              <w:b/>
              <w:noProof/>
              <w:color w:val="0000FF"/>
              <w:szCs w:val="24"/>
            </w:rPr>
            <w:t>INSTRUKSI KERJA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5ACD2B94" w14:textId="77777777" w:rsidR="00006777" w:rsidRDefault="00571B1A">
          <w:pPr>
            <w:pStyle w:val="Header"/>
            <w:jc w:val="center"/>
            <w:rPr>
              <w:rFonts w:ascii="Arial" w:hAnsi="Arial"/>
              <w:b/>
              <w:color w:val="0000FF"/>
              <w:sz w:val="20"/>
            </w:rPr>
          </w:pPr>
          <w:r>
            <w:rPr>
              <w:rFonts w:ascii="Arial" w:hAnsi="Arial"/>
              <w:b/>
              <w:color w:val="0000FF"/>
              <w:sz w:val="20"/>
            </w:rPr>
            <w:t>Direvisi oleh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0C0DB332" w14:textId="77777777" w:rsidR="00006777" w:rsidRDefault="00571B1A">
          <w:pPr>
            <w:pStyle w:val="Header"/>
            <w:jc w:val="center"/>
            <w:rPr>
              <w:rFonts w:ascii="Arial" w:hAnsi="Arial"/>
              <w:b/>
              <w:color w:val="0000FF"/>
              <w:sz w:val="20"/>
            </w:rPr>
          </w:pPr>
          <w:r>
            <w:rPr>
              <w:rFonts w:ascii="Arial" w:hAnsi="Arial"/>
              <w:b/>
              <w:color w:val="0000FF"/>
              <w:sz w:val="20"/>
            </w:rPr>
            <w:t>Revisi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04A04442" w14:textId="77777777" w:rsidR="00006777" w:rsidRDefault="00571B1A">
          <w:pPr>
            <w:pStyle w:val="Header"/>
            <w:jc w:val="center"/>
            <w:rPr>
              <w:rFonts w:ascii="Arial" w:hAnsi="Arial"/>
              <w:b/>
              <w:color w:val="0000FF"/>
              <w:sz w:val="20"/>
            </w:rPr>
          </w:pPr>
          <w:r>
            <w:rPr>
              <w:rFonts w:ascii="Arial" w:hAnsi="Arial"/>
              <w:b/>
              <w:color w:val="0000FF"/>
              <w:sz w:val="20"/>
            </w:rPr>
            <w:t>Disetujui oleh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13674935" w14:textId="77777777" w:rsidR="00006777" w:rsidRDefault="00571B1A">
          <w:pPr>
            <w:pStyle w:val="Header"/>
            <w:jc w:val="center"/>
            <w:rPr>
              <w:rFonts w:ascii="Arial" w:hAnsi="Arial"/>
              <w:b/>
              <w:color w:val="0000FF"/>
              <w:sz w:val="20"/>
            </w:rPr>
          </w:pPr>
          <w:r>
            <w:rPr>
              <w:rFonts w:ascii="Arial" w:hAnsi="Arial"/>
              <w:b/>
              <w:color w:val="0000FF"/>
              <w:sz w:val="20"/>
            </w:rPr>
            <w:t>Tgl. Efektif</w:t>
          </w:r>
        </w:p>
      </w:tc>
    </w:tr>
    <w:tr w:rsidR="008A5F23" w:rsidRPr="00B82718" w14:paraId="5DC90DCC" w14:textId="77777777">
      <w:tc>
        <w:tcPr>
          <w:tcW w:w="3260" w:type="dxa"/>
          <w:tcBorders>
            <w:left w:val="single" w:sz="12" w:space="0" w:color="0000FF"/>
            <w:right w:val="single" w:sz="12" w:space="0" w:color="0000FF"/>
          </w:tcBorders>
          <w:vAlign w:val="center"/>
        </w:tcPr>
        <w:p w14:paraId="77EF063B" w14:textId="70DDFAEB" w:rsidR="00742CB8" w:rsidRPr="00B82718" w:rsidRDefault="00CE6EEF" w:rsidP="00CE6EEF">
          <w:pPr>
            <w:pStyle w:val="Header"/>
            <w:jc w:val="center"/>
            <w:rPr>
              <w:rFonts w:ascii="Arial Narrow" w:hAnsi="Arial Narrow"/>
              <w:b/>
              <w:i/>
              <w:iCs/>
              <w:color w:val="0000FF"/>
              <w:szCs w:val="24"/>
            </w:rPr>
          </w:pPr>
          <w:r w:rsidRPr="00B82718">
            <w:rPr>
              <w:rFonts w:ascii="Arial Narrow" w:hAnsi="Arial Narrow"/>
              <w:b/>
              <w:i/>
              <w:iCs/>
              <w:noProof/>
              <w:color w:val="0000FF"/>
              <w:szCs w:val="24"/>
            </w:rPr>
            <w:t>PENGUJIAN THD BARANG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27CEEEDC" w14:textId="77777777" w:rsidR="00742CB8" w:rsidRPr="00B82718" w:rsidRDefault="00CE6EEF" w:rsidP="00CE294A">
          <w:pPr>
            <w:pStyle w:val="Header"/>
            <w:jc w:val="center"/>
            <w:rPr>
              <w:rFonts w:ascii="Arial Narrow" w:hAnsi="Arial Narrow"/>
              <w:i/>
              <w:iCs/>
              <w:color w:val="0000FF"/>
              <w:sz w:val="21"/>
              <w:szCs w:val="21"/>
            </w:rPr>
          </w:pPr>
          <w:r w:rsidRPr="00B82718">
            <w:rPr>
              <w:rFonts w:ascii="Arial Narrow" w:hAnsi="Arial Narrow"/>
              <w:i/>
              <w:iCs/>
              <w:color w:val="0000FF"/>
              <w:sz w:val="21"/>
              <w:szCs w:val="21"/>
            </w:rPr>
            <w:t>CO of QC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48AE3747" w14:textId="628DA300" w:rsidR="00742CB8" w:rsidRPr="00B82718" w:rsidRDefault="0098121F" w:rsidP="001719F1">
          <w:pPr>
            <w:pStyle w:val="Header"/>
            <w:jc w:val="center"/>
            <w:rPr>
              <w:rFonts w:ascii="Arial Narrow" w:hAnsi="Arial Narrow"/>
              <w:i/>
              <w:iCs/>
              <w:color w:val="0000FF"/>
              <w:sz w:val="20"/>
            </w:rPr>
          </w:pPr>
          <w:r>
            <w:rPr>
              <w:rFonts w:ascii="Arial Narrow" w:hAnsi="Arial Narrow"/>
              <w:i/>
              <w:iCs/>
              <w:noProof/>
              <w:snapToGrid/>
              <w:szCs w:val="24"/>
            </w:rPr>
            <w:pict w14:anchorId="2AF76AEB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2052" type="#_x0000_t5" style="position:absolute;left:0;text-align:left;margin-left:318.1pt;margin-top:2.5pt;width:18.15pt;height:10.8pt;z-index:-251659264;mso-position-horizontal-relative:text;mso-position-vertical-relative:text" o:allowincell="f"/>
            </w:pict>
          </w:r>
          <w:r w:rsidR="00CE6EEF" w:rsidRPr="00B82718">
            <w:rPr>
              <w:rFonts w:ascii="Arial Narrow" w:hAnsi="Arial Narrow"/>
              <w:i/>
              <w:iCs/>
              <w:color w:val="0000FF"/>
              <w:sz w:val="20"/>
            </w:rPr>
            <w:t>N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5E8B71F6" w14:textId="77777777" w:rsidR="00742CB8" w:rsidRPr="00B82718" w:rsidRDefault="00CE6EEF" w:rsidP="00471FFA">
          <w:pPr>
            <w:pStyle w:val="Header"/>
            <w:jc w:val="center"/>
            <w:rPr>
              <w:rFonts w:ascii="Arial Narrow" w:hAnsi="Arial Narrow"/>
              <w:i/>
              <w:iCs/>
              <w:color w:val="0000FF"/>
              <w:sz w:val="21"/>
              <w:szCs w:val="21"/>
            </w:rPr>
          </w:pPr>
          <w:r w:rsidRPr="00B82718">
            <w:rPr>
              <w:rFonts w:ascii="Arial Narrow" w:hAnsi="Arial Narrow"/>
              <w:i/>
              <w:iCs/>
              <w:color w:val="0000FF"/>
              <w:sz w:val="21"/>
              <w:szCs w:val="21"/>
            </w:rPr>
            <w:t>QC Asst.Mgr.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269FDC09" w14:textId="77777777" w:rsidR="00CE6EEF" w:rsidRPr="00B82718" w:rsidRDefault="00571B1A" w:rsidP="00CE6EEF">
          <w:pPr>
            <w:pStyle w:val="Header"/>
            <w:jc w:val="center"/>
            <w:rPr>
              <w:rFonts w:ascii="Arial Narrow" w:hAnsi="Arial Narrow"/>
              <w:i/>
              <w:iCs/>
              <w:color w:val="0000FF"/>
              <w:sz w:val="21"/>
              <w:szCs w:val="21"/>
            </w:rPr>
          </w:pPr>
          <w:r w:rsidRPr="00B82718">
            <w:rPr>
              <w:rFonts w:ascii="Arial Narrow" w:hAnsi="Arial Narrow"/>
              <w:i/>
              <w:iCs/>
              <w:color w:val="0000FF"/>
              <w:sz w:val="21"/>
              <w:szCs w:val="21"/>
            </w:rPr>
            <w:t>02-01-2017</w:t>
          </w:r>
        </w:p>
      </w:tc>
    </w:tr>
    <w:tr w:rsidR="008A5F23" w14:paraId="27906E4D" w14:textId="77777777">
      <w:tc>
        <w:tcPr>
          <w:tcW w:w="3260" w:type="dxa"/>
          <w:tcBorders>
            <w:left w:val="single" w:sz="12" w:space="0" w:color="0000FF"/>
            <w:right w:val="single" w:sz="12" w:space="0" w:color="0000FF"/>
          </w:tcBorders>
          <w:vAlign w:val="center"/>
        </w:tcPr>
        <w:p w14:paraId="052344B9" w14:textId="77777777" w:rsidR="00742CB8" w:rsidRPr="003F6966" w:rsidRDefault="00CE6EEF">
          <w:pPr>
            <w:pStyle w:val="Header"/>
            <w:jc w:val="center"/>
            <w:rPr>
              <w:rFonts w:ascii="Arial Narrow" w:hAnsi="Arial Narrow"/>
              <w:b/>
              <w:color w:val="0000FF"/>
              <w:szCs w:val="24"/>
            </w:rPr>
          </w:pPr>
          <w:r>
            <w:rPr>
              <w:rFonts w:ascii="Arial Narrow" w:hAnsi="Arial Narrow"/>
              <w:b/>
              <w:color w:val="0000FF"/>
              <w:szCs w:val="24"/>
            </w:rPr>
            <w:t>KADALUARSA</w:t>
          </w:r>
          <w:r w:rsidR="00116200">
            <w:rPr>
              <w:rFonts w:ascii="Arial Narrow" w:hAnsi="Arial Narrow"/>
              <w:b/>
              <w:color w:val="0000FF"/>
              <w:szCs w:val="24"/>
            </w:rPr>
            <w:t xml:space="preserve"> 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3510191E" w14:textId="77777777" w:rsidR="00742CB8" w:rsidRPr="009F7775" w:rsidRDefault="00742CB8" w:rsidP="00CE294A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45A0584F" w14:textId="6EB318DB" w:rsidR="00742CB8" w:rsidRPr="000D2E06" w:rsidRDefault="0098121F" w:rsidP="001719F1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i/>
              <w:iCs/>
              <w:noProof/>
              <w:snapToGrid/>
              <w:szCs w:val="24"/>
            </w:rPr>
            <w:pict w14:anchorId="55B20F07">
              <v:shape id="_x0000_s2051" type="#_x0000_t5" style="position:absolute;left:0;text-align:left;margin-left:318.1pt;margin-top:3.25pt;width:18.15pt;height:10.8pt;z-index:251658240;mso-position-horizontal-relative:text;mso-position-vertical-relative:text" o:allowincell="f"/>
            </w:pic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3368A252" w14:textId="77777777" w:rsidR="00742CB8" w:rsidRPr="009F7775" w:rsidRDefault="00742CB8" w:rsidP="00471FFA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5027F28A" w14:textId="77777777" w:rsidR="00742CB8" w:rsidRPr="009F7775" w:rsidRDefault="00742CB8" w:rsidP="00CE294A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</w:p>
      </w:tc>
    </w:tr>
    <w:tr w:rsidR="008A5F23" w14:paraId="78F271BB" w14:textId="77777777">
      <w:trPr>
        <w:trHeight w:val="79"/>
      </w:trPr>
      <w:tc>
        <w:tcPr>
          <w:tcW w:w="3260" w:type="dxa"/>
          <w:tcBorders>
            <w:left w:val="single" w:sz="12" w:space="0" w:color="0000FF"/>
            <w:bottom w:val="single" w:sz="12" w:space="0" w:color="0000FF"/>
            <w:right w:val="single" w:sz="12" w:space="0" w:color="0000FF"/>
          </w:tcBorders>
          <w:vAlign w:val="center"/>
        </w:tcPr>
        <w:p w14:paraId="6AE45577" w14:textId="77777777" w:rsidR="00742CB8" w:rsidRPr="003F6966" w:rsidRDefault="00571B1A" w:rsidP="00CE6EEF">
          <w:pPr>
            <w:pStyle w:val="Header"/>
            <w:jc w:val="center"/>
            <w:rPr>
              <w:rFonts w:ascii="Arial Narrow" w:hAnsi="Arial Narrow"/>
              <w:b/>
              <w:color w:val="0000FF"/>
              <w:szCs w:val="24"/>
            </w:rPr>
          </w:pPr>
          <w:r w:rsidRPr="003F6966">
            <w:rPr>
              <w:rFonts w:ascii="Arial Narrow" w:hAnsi="Arial Narrow"/>
              <w:b/>
              <w:color w:val="0000FF"/>
              <w:szCs w:val="24"/>
            </w:rPr>
            <w:t>(</w:t>
          </w:r>
          <w:r w:rsidR="00CE6EEF">
            <w:rPr>
              <w:rFonts w:ascii="Arial Narrow" w:hAnsi="Arial Narrow"/>
              <w:b/>
              <w:color w:val="0000FF"/>
              <w:szCs w:val="24"/>
            </w:rPr>
            <w:t>IK-PTBK</w:t>
          </w:r>
          <w:r w:rsidRPr="003F6966">
            <w:rPr>
              <w:rFonts w:ascii="Arial Narrow" w:hAnsi="Arial Narrow"/>
              <w:b/>
              <w:color w:val="0000FF"/>
              <w:szCs w:val="24"/>
            </w:rPr>
            <w:t>)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54AF99BC" w14:textId="77777777" w:rsidR="00742CB8" w:rsidRPr="009F7775" w:rsidRDefault="00742CB8" w:rsidP="004B66E8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6FA9A386" w14:textId="0DE3AEA6" w:rsidR="00742CB8" w:rsidRPr="000D2E06" w:rsidRDefault="0098121F" w:rsidP="001719F1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i/>
              <w:iCs/>
              <w:noProof/>
              <w:snapToGrid/>
              <w:szCs w:val="24"/>
            </w:rPr>
            <w:pict w14:anchorId="2B682722">
              <v:shape id="_x0000_s2050" type="#_x0000_t5" style="position:absolute;left:0;text-align:left;margin-left:318.1pt;margin-top:2.25pt;width:18.15pt;height:10.8pt;z-index:251659264;mso-position-horizontal-relative:text;mso-position-vertical-relative:text" o:allowincell="f"/>
            </w:pic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59F350E7" w14:textId="77777777" w:rsidR="00742CB8" w:rsidRPr="009F7775" w:rsidRDefault="00742CB8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66738642" w14:textId="77777777" w:rsidR="00742CB8" w:rsidRPr="009F7775" w:rsidRDefault="00742CB8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</w:p>
      </w:tc>
    </w:tr>
  </w:tbl>
  <w:p w14:paraId="08021862" w14:textId="77777777" w:rsidR="00006777" w:rsidRDefault="00571B1A">
    <w:pPr>
      <w:pStyle w:val="Header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 xml:space="preserve">    </w:t>
    </w:r>
  </w:p>
  <w:p w14:paraId="536E2E68" w14:textId="11B9A082" w:rsidR="00006777" w:rsidRDefault="00006777">
    <w:pPr>
      <w:pStyle w:val="Header"/>
      <w:rPr>
        <w:rFonts w:ascii="Times New Roman" w:hAnsi="Times New Roman"/>
        <w:sz w:val="16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1950C" w14:textId="77777777" w:rsidR="00892399" w:rsidRDefault="008923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63770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E08"/>
    <w:rsid w:val="00006777"/>
    <w:rsid w:val="000242FD"/>
    <w:rsid w:val="00036B66"/>
    <w:rsid w:val="00037AF7"/>
    <w:rsid w:val="00084330"/>
    <w:rsid w:val="000D2E06"/>
    <w:rsid w:val="000E7A1B"/>
    <w:rsid w:val="00116200"/>
    <w:rsid w:val="001719F1"/>
    <w:rsid w:val="00231B54"/>
    <w:rsid w:val="00366DC6"/>
    <w:rsid w:val="003B2769"/>
    <w:rsid w:val="003B5EFB"/>
    <w:rsid w:val="003E215E"/>
    <w:rsid w:val="003F6966"/>
    <w:rsid w:val="00471FFA"/>
    <w:rsid w:val="00485B72"/>
    <w:rsid w:val="004B66E8"/>
    <w:rsid w:val="004E1ACC"/>
    <w:rsid w:val="00517530"/>
    <w:rsid w:val="00544526"/>
    <w:rsid w:val="00571B1A"/>
    <w:rsid w:val="005D7912"/>
    <w:rsid w:val="00695CE4"/>
    <w:rsid w:val="006D0A39"/>
    <w:rsid w:val="00736EA3"/>
    <w:rsid w:val="0073797A"/>
    <w:rsid w:val="00742CB8"/>
    <w:rsid w:val="00745661"/>
    <w:rsid w:val="0075731E"/>
    <w:rsid w:val="0079417D"/>
    <w:rsid w:val="00813C4B"/>
    <w:rsid w:val="0082276E"/>
    <w:rsid w:val="008254A2"/>
    <w:rsid w:val="00843D74"/>
    <w:rsid w:val="0086066D"/>
    <w:rsid w:val="00892399"/>
    <w:rsid w:val="008A5F23"/>
    <w:rsid w:val="008E5EC7"/>
    <w:rsid w:val="00902A89"/>
    <w:rsid w:val="00940805"/>
    <w:rsid w:val="0098121F"/>
    <w:rsid w:val="009818AC"/>
    <w:rsid w:val="009C6518"/>
    <w:rsid w:val="009F5E08"/>
    <w:rsid w:val="009F7775"/>
    <w:rsid w:val="00A21436"/>
    <w:rsid w:val="00A34685"/>
    <w:rsid w:val="00A77401"/>
    <w:rsid w:val="00A96279"/>
    <w:rsid w:val="00AB50DC"/>
    <w:rsid w:val="00AC35C7"/>
    <w:rsid w:val="00B22C58"/>
    <w:rsid w:val="00B272BD"/>
    <w:rsid w:val="00B60ECE"/>
    <w:rsid w:val="00B82718"/>
    <w:rsid w:val="00B87925"/>
    <w:rsid w:val="00BA1995"/>
    <w:rsid w:val="00BB5A5B"/>
    <w:rsid w:val="00C07C2A"/>
    <w:rsid w:val="00C153E4"/>
    <w:rsid w:val="00C861F1"/>
    <w:rsid w:val="00CE294A"/>
    <w:rsid w:val="00CE6EEF"/>
    <w:rsid w:val="00DA337F"/>
    <w:rsid w:val="00DB0E5F"/>
    <w:rsid w:val="00DB2561"/>
    <w:rsid w:val="00DB5A0A"/>
    <w:rsid w:val="00DE3A52"/>
    <w:rsid w:val="00E124A0"/>
    <w:rsid w:val="00E73583"/>
    <w:rsid w:val="00E87B49"/>
    <w:rsid w:val="00E90B01"/>
    <w:rsid w:val="00EA64C2"/>
    <w:rsid w:val="00EF6A7B"/>
    <w:rsid w:val="00F47DF1"/>
    <w:rsid w:val="00FA46A9"/>
    <w:rsid w:val="00FA543B"/>
    <w:rsid w:val="00FE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oNotEmbedSmartTags/>
  <w:decimalSymbol w:val=","/>
  <w:listSeparator w:val=";"/>
  <w14:docId w14:val="4D0DEB8E"/>
  <w15:docId w15:val="{985A01EC-BC09-49E4-AEA8-E7C29C5B6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A52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DE3A52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DE3A52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DE3A52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DE3A52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DE3A52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DE3A52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DE3A52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DE3A52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DE3A52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DE3A52"/>
  </w:style>
  <w:style w:type="character" w:customStyle="1" w:styleId="WW-Absatz-Standardschriftart">
    <w:name w:val="WW-Absatz-Standardschriftart"/>
    <w:rsid w:val="00DE3A52"/>
  </w:style>
  <w:style w:type="character" w:customStyle="1" w:styleId="WW-Absatz-Standardschriftart1">
    <w:name w:val="WW-Absatz-Standardschriftart1"/>
    <w:rsid w:val="00DE3A52"/>
  </w:style>
  <w:style w:type="character" w:customStyle="1" w:styleId="WW-Absatz-Standardschriftart11">
    <w:name w:val="WW-Absatz-Standardschriftart11"/>
    <w:rsid w:val="00DE3A52"/>
  </w:style>
  <w:style w:type="character" w:customStyle="1" w:styleId="WW-Absatz-Standardschriftart111">
    <w:name w:val="WW-Absatz-Standardschriftart111"/>
    <w:rsid w:val="00DE3A52"/>
  </w:style>
  <w:style w:type="character" w:customStyle="1" w:styleId="WW-Absatz-Standardschriftart1111">
    <w:name w:val="WW-Absatz-Standardschriftart1111"/>
    <w:rsid w:val="00DE3A52"/>
  </w:style>
  <w:style w:type="character" w:customStyle="1" w:styleId="WW-Absatz-Standardschriftart11111">
    <w:name w:val="WW-Absatz-Standardschriftart11111"/>
    <w:rsid w:val="00DE3A52"/>
  </w:style>
  <w:style w:type="character" w:customStyle="1" w:styleId="WW-Absatz-Standardschriftart111111">
    <w:name w:val="WW-Absatz-Standardschriftart111111"/>
    <w:rsid w:val="00DE3A52"/>
  </w:style>
  <w:style w:type="character" w:customStyle="1" w:styleId="WW-Absatz-Standardschriftart1111111">
    <w:name w:val="WW-Absatz-Standardschriftart1111111"/>
    <w:rsid w:val="00DE3A52"/>
  </w:style>
  <w:style w:type="character" w:customStyle="1" w:styleId="WW-Absatz-Standardschriftart11111111">
    <w:name w:val="WW-Absatz-Standardschriftart11111111"/>
    <w:rsid w:val="00DE3A52"/>
  </w:style>
  <w:style w:type="character" w:customStyle="1" w:styleId="WW-Absatz-Standardschriftart111111111">
    <w:name w:val="WW-Absatz-Standardschriftart111111111"/>
    <w:rsid w:val="00DE3A52"/>
  </w:style>
  <w:style w:type="character" w:customStyle="1" w:styleId="WW-Absatz-Standardschriftart1111111111">
    <w:name w:val="WW-Absatz-Standardschriftart1111111111"/>
    <w:rsid w:val="00DE3A52"/>
  </w:style>
  <w:style w:type="character" w:customStyle="1" w:styleId="WW-Absatz-Standardschriftart11111111111">
    <w:name w:val="WW-Absatz-Standardschriftart11111111111"/>
    <w:rsid w:val="00DE3A52"/>
  </w:style>
  <w:style w:type="character" w:customStyle="1" w:styleId="WW-Absatz-Standardschriftart111111111111">
    <w:name w:val="WW-Absatz-Standardschriftart111111111111"/>
    <w:rsid w:val="00DE3A52"/>
  </w:style>
  <w:style w:type="paragraph" w:customStyle="1" w:styleId="Heading">
    <w:name w:val="Heading"/>
    <w:basedOn w:val="Normal"/>
    <w:next w:val="BodyText"/>
    <w:rsid w:val="00DE3A52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DE3A52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DE3A52"/>
    <w:rPr>
      <w:rFonts w:cs="Tahoma"/>
    </w:rPr>
  </w:style>
  <w:style w:type="paragraph" w:styleId="Caption">
    <w:name w:val="caption"/>
    <w:basedOn w:val="Normal"/>
    <w:qFormat/>
    <w:rsid w:val="00DE3A5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DE3A52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DE3A52"/>
    <w:pPr>
      <w:suppressLineNumbers/>
    </w:pPr>
  </w:style>
  <w:style w:type="paragraph" w:customStyle="1" w:styleId="TableHeading">
    <w:name w:val="Table Heading"/>
    <w:basedOn w:val="TableContents"/>
    <w:rsid w:val="00DE3A52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DE3A52"/>
  </w:style>
  <w:style w:type="paragraph" w:styleId="Header">
    <w:name w:val="header"/>
    <w:basedOn w:val="Normal"/>
    <w:rsid w:val="008A5F23"/>
    <w:pPr>
      <w:widowControl w:val="0"/>
      <w:tabs>
        <w:tab w:val="center" w:pos="4320"/>
        <w:tab w:val="right" w:pos="8640"/>
      </w:tabs>
      <w:suppressAutoHyphens w:val="0"/>
    </w:pPr>
    <w:rPr>
      <w:rFonts w:ascii="Comic Sans MS" w:hAnsi="Comic Sans MS"/>
      <w:snapToGrid w:val="0"/>
      <w:sz w:val="24"/>
    </w:rPr>
  </w:style>
  <w:style w:type="paragraph" w:styleId="Footer">
    <w:name w:val="footer"/>
    <w:basedOn w:val="Normal"/>
    <w:rsid w:val="008A5F23"/>
    <w:pPr>
      <w:widowControl w:val="0"/>
      <w:tabs>
        <w:tab w:val="center" w:pos="4320"/>
        <w:tab w:val="right" w:pos="8640"/>
      </w:tabs>
      <w:suppressAutoHyphens w:val="0"/>
    </w:pPr>
    <w:rPr>
      <w:rFonts w:ascii="Comic Sans MS" w:hAnsi="Comic Sans MS"/>
      <w:snapToGrid w:val="0"/>
      <w:sz w:val="24"/>
    </w:rPr>
  </w:style>
  <w:style w:type="character" w:styleId="PageNumber">
    <w:name w:val="page number"/>
    <w:basedOn w:val="DefaultParagraphFont"/>
    <w:rsid w:val="008A5F23"/>
  </w:style>
  <w:style w:type="paragraph" w:styleId="BodyTextIndent">
    <w:name w:val="Body Text Indent"/>
    <w:basedOn w:val="Normal"/>
    <w:rsid w:val="008A5F23"/>
    <w:pPr>
      <w:widowControl w:val="0"/>
      <w:suppressAutoHyphens w:val="0"/>
      <w:ind w:left="340"/>
      <w:jc w:val="both"/>
    </w:pPr>
    <w:rPr>
      <w:snapToGrid w:val="0"/>
    </w:rPr>
  </w:style>
  <w:style w:type="paragraph" w:styleId="BodyText2">
    <w:name w:val="Body Text 2"/>
    <w:basedOn w:val="Normal"/>
    <w:rsid w:val="008A5F23"/>
    <w:pPr>
      <w:widowControl w:val="0"/>
      <w:suppressAutoHyphens w:val="0"/>
      <w:jc w:val="both"/>
    </w:pPr>
    <w:rPr>
      <w:snapToGrid w:val="0"/>
      <w:color w:val="000000"/>
    </w:rPr>
  </w:style>
  <w:style w:type="paragraph" w:styleId="BodyTextIndent2">
    <w:name w:val="Body Text Indent 2"/>
    <w:basedOn w:val="Normal"/>
    <w:rsid w:val="008A5F23"/>
    <w:pPr>
      <w:widowControl w:val="0"/>
      <w:tabs>
        <w:tab w:val="left" w:pos="270"/>
      </w:tabs>
      <w:suppressAutoHyphens w:val="0"/>
      <w:ind w:left="851"/>
      <w:jc w:val="both"/>
    </w:pPr>
    <w:rPr>
      <w:snapToGrid w:val="0"/>
    </w:rPr>
  </w:style>
  <w:style w:type="character" w:customStyle="1" w:styleId="Heading5Char">
    <w:name w:val="Heading 5 Char"/>
    <w:link w:val="Heading5"/>
    <w:rsid w:val="006D0A39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link w:val="Heading6"/>
    <w:rsid w:val="006D0A39"/>
    <w:rPr>
      <w:rFonts w:ascii="Arial" w:hAnsi="Arial"/>
      <w:b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	</vt:lpstr>
    </vt:vector>
  </TitlesOfParts>
  <Company>PT. Chitose Indonesia Mfg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12</cp:revision>
  <cp:lastPrinted>2002-02-01T12:26:00Z</cp:lastPrinted>
  <dcterms:created xsi:type="dcterms:W3CDTF">2020-09-02T04:19:00Z</dcterms:created>
  <dcterms:modified xsi:type="dcterms:W3CDTF">2023-11-07T06:39:00Z</dcterms:modified>
</cp:coreProperties>
</file>