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70CD315" w14:textId="77777777" w:rsidR="0075731E" w:rsidRDefault="0075731E">
      <w:pPr>
        <w:pStyle w:val="BodyText"/>
      </w:pPr>
    </w:p>
    <w:tbl>
      <w:tblPr>
        <w:tblW w:w="0" w:type="auto"/>
        <w:tblInd w:w="-9" w:type="dxa"/>
        <w:tblLayout w:type="fixed"/>
        <w:tblLook w:val="0000" w:firstRow="0" w:lastRow="0" w:firstColumn="0" w:lastColumn="0" w:noHBand="0" w:noVBand="0"/>
      </w:tblPr>
      <w:tblGrid>
        <w:gridCol w:w="1243"/>
        <w:gridCol w:w="1414"/>
        <w:gridCol w:w="331"/>
        <w:gridCol w:w="1798"/>
        <w:gridCol w:w="9"/>
        <w:gridCol w:w="1419"/>
        <w:gridCol w:w="286"/>
        <w:gridCol w:w="857"/>
        <w:gridCol w:w="634"/>
        <w:gridCol w:w="1638"/>
      </w:tblGrid>
      <w:tr w:rsidR="00877C09" w14:paraId="51ADB301" w14:textId="77777777">
        <w:trPr>
          <w:trHeight w:val="1470"/>
        </w:trPr>
        <w:tc>
          <w:tcPr>
            <w:tcW w:w="9629" w:type="dxa"/>
            <w:gridSpan w:val="10"/>
            <w:tcBorders>
              <w:top w:val="single" w:sz="8" w:space="0" w:color="0000FF"/>
              <w:left w:val="single" w:sz="8" w:space="0" w:color="0000FF"/>
              <w:bottom w:val="double" w:sz="1" w:space="0" w:color="0000FF"/>
              <w:right w:val="single" w:sz="8" w:space="0" w:color="0000FF"/>
            </w:tcBorders>
            <w:shd w:val="clear" w:color="auto" w:fill="F2F2F2"/>
            <w:vAlign w:val="center"/>
          </w:tcPr>
          <w:p w14:paraId="620A9D40" w14:textId="77777777" w:rsidR="0075731E" w:rsidRDefault="00920B3B">
            <w:pPr>
              <w:snapToGrid w:val="0"/>
              <w:jc w:val="center"/>
              <w:rPr>
                <w:b/>
                <w:color w:val="0000FF"/>
                <w:sz w:val="30"/>
              </w:rPr>
            </w:pPr>
            <w:r>
              <w:rPr>
                <w:b/>
                <w:color w:val="0000FF"/>
                <w:sz w:val="30"/>
              </w:rPr>
              <w:t xml:space="preserve">     </w:t>
            </w:r>
          </w:p>
          <w:p w14:paraId="4C3F8B2C" w14:textId="77777777" w:rsidR="0075731E" w:rsidRDefault="00920B3B">
            <w:pPr>
              <w:jc w:val="center"/>
              <w:rPr>
                <w:b/>
                <w:color w:val="0000FF"/>
                <w:sz w:val="32"/>
              </w:rPr>
            </w:pPr>
            <w:r>
              <w:rPr>
                <w:b/>
                <w:color w:val="0000FF"/>
                <w:sz w:val="32"/>
              </w:rPr>
              <w:t>LEMBAR STATUS DOKUMEN DAN DATA</w:t>
            </w:r>
          </w:p>
          <w:p w14:paraId="3CCAF88B" w14:textId="77777777" w:rsidR="0075731E" w:rsidRDefault="0075731E">
            <w:pPr>
              <w:jc w:val="center"/>
              <w:rPr>
                <w:b/>
                <w:color w:val="0000FF"/>
                <w:sz w:val="30"/>
              </w:rPr>
            </w:pPr>
          </w:p>
        </w:tc>
      </w:tr>
      <w:tr w:rsidR="00877C09" w14:paraId="47E60C9B" w14:textId="77777777">
        <w:trPr>
          <w:trHeight w:hRule="exact" w:val="137"/>
        </w:trPr>
        <w:tc>
          <w:tcPr>
            <w:tcW w:w="9629" w:type="dxa"/>
            <w:gridSpan w:val="10"/>
            <w:tcBorders>
              <w:left w:val="single" w:sz="8" w:space="0" w:color="0000FF"/>
              <w:right w:val="single" w:sz="8" w:space="0" w:color="0000FF"/>
            </w:tcBorders>
            <w:shd w:val="clear" w:color="auto" w:fill="auto"/>
          </w:tcPr>
          <w:p w14:paraId="0FB90449" w14:textId="77777777" w:rsidR="0075731E" w:rsidRDefault="003D3E0A">
            <w:pPr>
              <w:snapToGrid w:val="0"/>
              <w:jc w:val="center"/>
              <w:rPr>
                <w:color w:val="0000FF"/>
                <w:sz w:val="10"/>
              </w:rPr>
            </w:pPr>
            <w:r>
              <w:pict w14:anchorId="4D22BFB7">
                <v:shapetype id="_x0000_t202" coordsize="21600,21600" o:spt="202" path="m,l,21600r21600,l21600,xe">
                  <v:stroke joinstyle="miter"/>
                  <v:path gradientshapeok="t" o:connecttype="rect"/>
                </v:shapetype>
                <v:shape id="_x0000_s1026" type="#_x0000_t202" style="position:absolute;left:0;text-align:left;margin-left:51.2pt;margin-top:6.8pt;width:57.05pt;height:58.25pt;z-index:251647488;mso-wrap-distance-left:9.05pt;mso-wrap-distance-right:9.05pt;mso-position-horizontal-relative:margin;mso-position-vertical-relative:text" stroked="f">
                  <v:fill color2="black"/>
                  <v:textbox inset="0,0,0,0">
                    <w:txbxContent>
                      <w:p w14:paraId="72BFD792" w14:textId="77777777" w:rsidR="00920B3B" w:rsidRDefault="003D3E0A">
                        <w:r>
                          <w:pict w14:anchorId="7FB45D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7.6pt;height:57pt" filled="t">
                              <v:fill color2="black"/>
                              <v:imagedata r:id="rId7" o:title=""/>
                            </v:shape>
                          </w:pict>
                        </w:r>
                      </w:p>
                    </w:txbxContent>
                  </v:textbox>
                  <w10:wrap anchorx="margin"/>
                </v:shape>
              </w:pict>
            </w:r>
          </w:p>
        </w:tc>
      </w:tr>
      <w:tr w:rsidR="00877C09" w14:paraId="11A6C7B6" w14:textId="77777777">
        <w:trPr>
          <w:trHeight w:val="1250"/>
        </w:trPr>
        <w:tc>
          <w:tcPr>
            <w:tcW w:w="9629" w:type="dxa"/>
            <w:gridSpan w:val="10"/>
            <w:tcBorders>
              <w:left w:val="single" w:sz="8" w:space="0" w:color="0000FF"/>
              <w:right w:val="single" w:sz="8" w:space="0" w:color="0000FF"/>
            </w:tcBorders>
            <w:shd w:val="clear" w:color="auto" w:fill="auto"/>
          </w:tcPr>
          <w:p w14:paraId="5F7E76F7" w14:textId="77777777" w:rsidR="0075731E" w:rsidRDefault="003D3E0A">
            <w:pPr>
              <w:snapToGrid w:val="0"/>
              <w:jc w:val="center"/>
              <w:rPr>
                <w:color w:val="0000FF"/>
                <w:sz w:val="10"/>
              </w:rPr>
            </w:pPr>
            <w:r>
              <w:pict w14:anchorId="49219AEF">
                <v:shape id="_x0000_s1028" type="#_x0000_t202" style="position:absolute;left:0;text-align:left;margin-left:109.1pt;margin-top:1.05pt;width:345.55pt;height:56.85pt;z-index:251648512;mso-wrap-distance-left:9.05pt;mso-wrap-distance-right:9.05pt;mso-position-horizontal-relative:text;mso-position-vertical-relative:text" stroked="f">
                  <v:fill color2="black"/>
                  <v:textbox inset="0,0,0,0">
                    <w:txbxContent>
                      <w:p w14:paraId="44AE48DC" w14:textId="77777777" w:rsidR="00920B3B" w:rsidRDefault="00920B3B">
                        <w:pPr>
                          <w:rPr>
                            <w:b/>
                            <w:color w:val="0000FF"/>
                            <w:sz w:val="4"/>
                          </w:rPr>
                        </w:pPr>
                      </w:p>
                      <w:p w14:paraId="6D2E02FA" w14:textId="77777777" w:rsidR="00920B3B" w:rsidRDefault="00920B3B">
                        <w:pPr>
                          <w:jc w:val="both"/>
                          <w:rPr>
                            <w:b/>
                            <w:color w:val="0000FF"/>
                            <w:sz w:val="38"/>
                          </w:rPr>
                        </w:pPr>
                        <w:r>
                          <w:rPr>
                            <w:b/>
                            <w:color w:val="0000FF"/>
                            <w:sz w:val="38"/>
                          </w:rPr>
                          <w:t>PT.CHITOSE INTERNASIONAL Tbk.</w:t>
                        </w:r>
                      </w:p>
                      <w:p w14:paraId="19350F9B" w14:textId="77777777" w:rsidR="00920B3B" w:rsidRDefault="00920B3B">
                        <w:pPr>
                          <w:pStyle w:val="Heading9"/>
                          <w:rPr>
                            <w:color w:val="0000FF"/>
                            <w:sz w:val="16"/>
                          </w:rPr>
                        </w:pPr>
                      </w:p>
                      <w:p w14:paraId="23A47E9C" w14:textId="77777777" w:rsidR="00920B3B" w:rsidRDefault="00920B3B">
                        <w:pPr>
                          <w:pStyle w:val="Heading9"/>
                          <w:rPr>
                            <w:color w:val="0000FF"/>
                            <w:sz w:val="32"/>
                          </w:rPr>
                        </w:pPr>
                        <w:r>
                          <w:rPr>
                            <w:color w:val="0000FF"/>
                            <w:sz w:val="32"/>
                          </w:rPr>
                          <w:t>Jl. Industri III No. 5 Leuwigajah-Cimahi</w:t>
                        </w:r>
                      </w:p>
                    </w:txbxContent>
                  </v:textbox>
                </v:shape>
              </w:pict>
            </w:r>
          </w:p>
        </w:tc>
      </w:tr>
      <w:tr w:rsidR="00877C09" w14:paraId="5EB59ECB" w14:textId="77777777">
        <w:tc>
          <w:tcPr>
            <w:tcW w:w="9629" w:type="dxa"/>
            <w:gridSpan w:val="10"/>
            <w:tcBorders>
              <w:left w:val="single" w:sz="8" w:space="0" w:color="0000FF"/>
              <w:right w:val="single" w:sz="8" w:space="0" w:color="0000FF"/>
            </w:tcBorders>
            <w:shd w:val="clear" w:color="auto" w:fill="auto"/>
          </w:tcPr>
          <w:p w14:paraId="46484CC3" w14:textId="77777777" w:rsidR="0075731E" w:rsidRDefault="0075731E">
            <w:pPr>
              <w:snapToGrid w:val="0"/>
              <w:jc w:val="center"/>
              <w:rPr>
                <w:color w:val="0000FF"/>
                <w:sz w:val="10"/>
              </w:rPr>
            </w:pPr>
          </w:p>
        </w:tc>
      </w:tr>
      <w:tr w:rsidR="00877C09" w14:paraId="0801A6B3" w14:textId="77777777" w:rsidTr="00FA2B35">
        <w:tc>
          <w:tcPr>
            <w:tcW w:w="4795" w:type="dxa"/>
            <w:gridSpan w:val="5"/>
            <w:tcBorders>
              <w:top w:val="double" w:sz="1" w:space="0" w:color="0000FF"/>
              <w:left w:val="single" w:sz="8" w:space="0" w:color="0000FF"/>
            </w:tcBorders>
            <w:shd w:val="clear" w:color="auto" w:fill="auto"/>
          </w:tcPr>
          <w:p w14:paraId="7899B64C" w14:textId="77777777" w:rsidR="0075731E" w:rsidRDefault="0075731E">
            <w:pPr>
              <w:snapToGrid w:val="0"/>
              <w:rPr>
                <w:b/>
                <w:color w:val="0000FF"/>
                <w:sz w:val="8"/>
              </w:rPr>
            </w:pPr>
          </w:p>
          <w:p w14:paraId="3BF378AC" w14:textId="77777777" w:rsidR="0075731E" w:rsidRDefault="00920B3B" w:rsidP="00DB2561">
            <w:pPr>
              <w:rPr>
                <w:b/>
                <w:color w:val="0000FF"/>
                <w:sz w:val="24"/>
              </w:rPr>
            </w:pPr>
            <w:r>
              <w:rPr>
                <w:b/>
                <w:color w:val="0000FF"/>
                <w:sz w:val="24"/>
              </w:rPr>
              <w:t xml:space="preserve">Judul :         </w:t>
            </w:r>
            <w:r w:rsidR="00FA2B35">
              <w:rPr>
                <w:b/>
                <w:color w:val="0000FF"/>
                <w:sz w:val="24"/>
                <w:lang w:val="id-ID"/>
              </w:rPr>
              <w:t xml:space="preserve">   </w:t>
            </w:r>
            <w:r w:rsidR="00FA2B35">
              <w:rPr>
                <w:b/>
                <w:color w:val="0000FF"/>
                <w:sz w:val="24"/>
              </w:rPr>
              <w:t>PROSEDUR</w:t>
            </w:r>
            <w:r>
              <w:rPr>
                <w:b/>
                <w:color w:val="0000FF"/>
                <w:sz w:val="24"/>
              </w:rPr>
              <w:t xml:space="preserve">           </w:t>
            </w:r>
            <w:r w:rsidR="00DB2561">
              <w:rPr>
                <w:b/>
                <w:color w:val="0000FF"/>
                <w:sz w:val="24"/>
              </w:rPr>
              <w:t xml:space="preserve">     </w:t>
            </w:r>
          </w:p>
        </w:tc>
        <w:tc>
          <w:tcPr>
            <w:tcW w:w="2562" w:type="dxa"/>
            <w:gridSpan w:val="3"/>
            <w:tcBorders>
              <w:top w:val="double" w:sz="1" w:space="0" w:color="0000FF"/>
              <w:left w:val="double" w:sz="1" w:space="0" w:color="0000FF"/>
              <w:bottom w:val="single" w:sz="4" w:space="0" w:color="0000FF"/>
            </w:tcBorders>
            <w:shd w:val="clear" w:color="auto" w:fill="auto"/>
          </w:tcPr>
          <w:p w14:paraId="06692A17" w14:textId="77777777" w:rsidR="0075731E" w:rsidRDefault="0075731E">
            <w:pPr>
              <w:snapToGrid w:val="0"/>
              <w:rPr>
                <w:b/>
                <w:color w:val="0000FF"/>
                <w:sz w:val="8"/>
              </w:rPr>
            </w:pPr>
          </w:p>
          <w:p w14:paraId="0B807266" w14:textId="77777777" w:rsidR="0075731E" w:rsidRDefault="00920B3B">
            <w:pPr>
              <w:rPr>
                <w:b/>
                <w:color w:val="0000FF"/>
                <w:sz w:val="24"/>
              </w:rPr>
            </w:pPr>
            <w:r>
              <w:rPr>
                <w:b/>
                <w:color w:val="0000FF"/>
                <w:sz w:val="24"/>
              </w:rPr>
              <w:t>No. Dokumen</w:t>
            </w:r>
          </w:p>
        </w:tc>
        <w:tc>
          <w:tcPr>
            <w:tcW w:w="2272" w:type="dxa"/>
            <w:gridSpan w:val="2"/>
            <w:tcBorders>
              <w:top w:val="double" w:sz="1" w:space="0" w:color="0000FF"/>
              <w:bottom w:val="single" w:sz="4" w:space="0" w:color="0000FF"/>
              <w:right w:val="single" w:sz="8" w:space="0" w:color="0000FF"/>
            </w:tcBorders>
            <w:shd w:val="clear" w:color="auto" w:fill="auto"/>
            <w:vAlign w:val="center"/>
          </w:tcPr>
          <w:p w14:paraId="59B175D1" w14:textId="77777777" w:rsidR="0075731E" w:rsidRDefault="00920B3B" w:rsidP="006727E9">
            <w:pPr>
              <w:snapToGrid w:val="0"/>
              <w:rPr>
                <w:b/>
                <w:bCs/>
                <w:color w:val="0000FF"/>
                <w:sz w:val="20"/>
              </w:rPr>
            </w:pPr>
            <w:r>
              <w:rPr>
                <w:b/>
                <w:bCs/>
                <w:color w:val="0000FF"/>
                <w:sz w:val="20"/>
              </w:rPr>
              <w:t xml:space="preserve"> :</w:t>
            </w:r>
            <w:r>
              <w:rPr>
                <w:color w:val="0000FF"/>
                <w:sz w:val="20"/>
              </w:rPr>
              <w:t xml:space="preserve"> </w:t>
            </w:r>
            <w:r>
              <w:rPr>
                <w:b/>
                <w:bCs/>
                <w:color w:val="0000FF"/>
                <w:sz w:val="20"/>
              </w:rPr>
              <w:t>PPIC.</w:t>
            </w:r>
            <w:r w:rsidR="000C7CD2">
              <w:rPr>
                <w:b/>
                <w:bCs/>
                <w:color w:val="0000FF"/>
                <w:sz w:val="20"/>
              </w:rPr>
              <w:t>P</w:t>
            </w:r>
            <w:r>
              <w:rPr>
                <w:b/>
                <w:bCs/>
                <w:color w:val="0000FF"/>
                <w:sz w:val="20"/>
              </w:rPr>
              <w:t>.</w:t>
            </w:r>
            <w:r w:rsidR="00B159D2">
              <w:rPr>
                <w:b/>
                <w:bCs/>
                <w:color w:val="0000FF"/>
                <w:sz w:val="20"/>
              </w:rPr>
              <w:t>8</w:t>
            </w:r>
          </w:p>
        </w:tc>
      </w:tr>
      <w:tr w:rsidR="00877C09" w14:paraId="509F5AE0" w14:textId="77777777" w:rsidTr="00FA2B35">
        <w:tc>
          <w:tcPr>
            <w:tcW w:w="4795" w:type="dxa"/>
            <w:gridSpan w:val="5"/>
            <w:tcBorders>
              <w:left w:val="single" w:sz="8" w:space="0" w:color="0000FF"/>
            </w:tcBorders>
            <w:shd w:val="clear" w:color="auto" w:fill="auto"/>
          </w:tcPr>
          <w:p w14:paraId="4264D75A" w14:textId="77777777" w:rsidR="00DB2561" w:rsidRPr="00FA2B35" w:rsidRDefault="00FA2B35" w:rsidP="00FA2B35">
            <w:pPr>
              <w:snapToGrid w:val="0"/>
              <w:jc w:val="center"/>
              <w:rPr>
                <w:b/>
                <w:bCs/>
                <w:color w:val="0000FF"/>
                <w:sz w:val="24"/>
                <w:szCs w:val="24"/>
                <w:lang w:val="id-ID"/>
              </w:rPr>
            </w:pPr>
            <w:r>
              <w:rPr>
                <w:b/>
                <w:bCs/>
                <w:color w:val="0000FF"/>
                <w:sz w:val="24"/>
                <w:szCs w:val="24"/>
              </w:rPr>
              <w:t>KELEBIHAN PENGIRIMAN BARANG</w:t>
            </w:r>
          </w:p>
        </w:tc>
        <w:tc>
          <w:tcPr>
            <w:tcW w:w="2562" w:type="dxa"/>
            <w:gridSpan w:val="3"/>
            <w:tcBorders>
              <w:top w:val="single" w:sz="4" w:space="0" w:color="0000FF"/>
              <w:left w:val="double" w:sz="1" w:space="0" w:color="0000FF"/>
              <w:bottom w:val="single" w:sz="4" w:space="0" w:color="0000FF"/>
            </w:tcBorders>
            <w:shd w:val="clear" w:color="auto" w:fill="auto"/>
          </w:tcPr>
          <w:p w14:paraId="31A6659F" w14:textId="77777777" w:rsidR="0075731E" w:rsidRDefault="0075731E">
            <w:pPr>
              <w:snapToGrid w:val="0"/>
              <w:rPr>
                <w:b/>
                <w:color w:val="0000FF"/>
                <w:sz w:val="8"/>
              </w:rPr>
            </w:pPr>
          </w:p>
          <w:p w14:paraId="57955B01" w14:textId="77777777" w:rsidR="0075731E" w:rsidRDefault="00920B3B">
            <w:pPr>
              <w:rPr>
                <w:b/>
                <w:color w:val="0000FF"/>
                <w:sz w:val="24"/>
              </w:rPr>
            </w:pPr>
            <w:r>
              <w:rPr>
                <w:b/>
                <w:color w:val="0000FF"/>
                <w:sz w:val="24"/>
              </w:rPr>
              <w:t>Revisi</w:t>
            </w:r>
          </w:p>
        </w:tc>
        <w:tc>
          <w:tcPr>
            <w:tcW w:w="2272" w:type="dxa"/>
            <w:gridSpan w:val="2"/>
            <w:tcBorders>
              <w:top w:val="single" w:sz="4" w:space="0" w:color="0000FF"/>
              <w:bottom w:val="single" w:sz="4" w:space="0" w:color="0000FF"/>
              <w:right w:val="single" w:sz="8" w:space="0" w:color="0000FF"/>
            </w:tcBorders>
            <w:shd w:val="clear" w:color="auto" w:fill="auto"/>
          </w:tcPr>
          <w:p w14:paraId="17D111D4" w14:textId="77777777" w:rsidR="0075731E" w:rsidRDefault="0075731E">
            <w:pPr>
              <w:snapToGrid w:val="0"/>
              <w:rPr>
                <w:b/>
                <w:color w:val="0000FF"/>
                <w:sz w:val="8"/>
              </w:rPr>
            </w:pPr>
          </w:p>
          <w:p w14:paraId="4AA5AB09" w14:textId="77777777" w:rsidR="0075731E" w:rsidRDefault="00920B3B" w:rsidP="00461978">
            <w:pPr>
              <w:rPr>
                <w:b/>
                <w:color w:val="0000FF"/>
                <w:sz w:val="20"/>
              </w:rPr>
            </w:pPr>
            <w:r>
              <w:rPr>
                <w:b/>
                <w:color w:val="0000FF"/>
                <w:sz w:val="24"/>
              </w:rPr>
              <w:t xml:space="preserve">: </w:t>
            </w:r>
            <w:r w:rsidR="00461978">
              <w:rPr>
                <w:b/>
                <w:color w:val="0000FF"/>
                <w:sz w:val="20"/>
              </w:rPr>
              <w:t>2</w:t>
            </w:r>
          </w:p>
        </w:tc>
      </w:tr>
      <w:tr w:rsidR="00877C09" w14:paraId="02EEFCDB" w14:textId="77777777" w:rsidTr="00FA2B35">
        <w:tc>
          <w:tcPr>
            <w:tcW w:w="4795" w:type="dxa"/>
            <w:gridSpan w:val="5"/>
            <w:tcBorders>
              <w:left w:val="single" w:sz="8" w:space="0" w:color="0000FF"/>
              <w:right w:val="double" w:sz="2" w:space="0" w:color="0000FF"/>
            </w:tcBorders>
            <w:shd w:val="clear" w:color="auto" w:fill="auto"/>
          </w:tcPr>
          <w:p w14:paraId="0C6E1EB7" w14:textId="77777777" w:rsidR="0075731E" w:rsidRDefault="00920B3B" w:rsidP="00B159D2">
            <w:pPr>
              <w:snapToGrid w:val="0"/>
              <w:jc w:val="center"/>
              <w:rPr>
                <w:b/>
                <w:bCs/>
                <w:color w:val="0000FF"/>
                <w:sz w:val="24"/>
                <w:szCs w:val="24"/>
              </w:rPr>
            </w:pPr>
            <w:r>
              <w:rPr>
                <w:b/>
                <w:bCs/>
                <w:color w:val="0000FF"/>
                <w:sz w:val="24"/>
                <w:szCs w:val="24"/>
              </w:rPr>
              <w:t>( P</w:t>
            </w:r>
            <w:r w:rsidR="00E90B01">
              <w:rPr>
                <w:b/>
                <w:bCs/>
                <w:color w:val="0000FF"/>
                <w:sz w:val="24"/>
                <w:szCs w:val="24"/>
              </w:rPr>
              <w:t>-</w:t>
            </w:r>
            <w:r w:rsidR="00B159D2">
              <w:rPr>
                <w:b/>
                <w:bCs/>
                <w:color w:val="0000FF"/>
                <w:sz w:val="24"/>
                <w:szCs w:val="24"/>
              </w:rPr>
              <w:t>KPB</w:t>
            </w:r>
            <w:r>
              <w:rPr>
                <w:b/>
                <w:bCs/>
                <w:color w:val="0000FF"/>
                <w:sz w:val="24"/>
                <w:szCs w:val="24"/>
              </w:rPr>
              <w:t>)</w:t>
            </w:r>
          </w:p>
        </w:tc>
        <w:tc>
          <w:tcPr>
            <w:tcW w:w="2562" w:type="dxa"/>
            <w:gridSpan w:val="3"/>
            <w:tcBorders>
              <w:top w:val="single" w:sz="4" w:space="0" w:color="0000FF"/>
              <w:left w:val="double" w:sz="2" w:space="0" w:color="0000FF"/>
              <w:bottom w:val="double" w:sz="2" w:space="0" w:color="0000FF"/>
            </w:tcBorders>
            <w:shd w:val="clear" w:color="auto" w:fill="auto"/>
            <w:vAlign w:val="center"/>
          </w:tcPr>
          <w:p w14:paraId="779D1610" w14:textId="77777777" w:rsidR="0075731E" w:rsidRDefault="00920B3B" w:rsidP="006727E9">
            <w:pPr>
              <w:snapToGrid w:val="0"/>
              <w:rPr>
                <w:b/>
                <w:color w:val="0000FF"/>
                <w:sz w:val="24"/>
              </w:rPr>
            </w:pPr>
            <w:r>
              <w:rPr>
                <w:b/>
                <w:color w:val="0000FF"/>
                <w:sz w:val="24"/>
              </w:rPr>
              <w:t>Tgl.Efektif</w:t>
            </w:r>
          </w:p>
        </w:tc>
        <w:tc>
          <w:tcPr>
            <w:tcW w:w="2272" w:type="dxa"/>
            <w:gridSpan w:val="2"/>
            <w:tcBorders>
              <w:top w:val="single" w:sz="4" w:space="0" w:color="0000FF"/>
              <w:bottom w:val="double" w:sz="2" w:space="0" w:color="0000FF"/>
              <w:right w:val="single" w:sz="8" w:space="0" w:color="0000FF"/>
            </w:tcBorders>
            <w:shd w:val="clear" w:color="auto" w:fill="auto"/>
          </w:tcPr>
          <w:p w14:paraId="60645DDE" w14:textId="77777777" w:rsidR="0075731E" w:rsidRDefault="0075731E">
            <w:pPr>
              <w:snapToGrid w:val="0"/>
              <w:rPr>
                <w:b/>
                <w:color w:val="0000FF"/>
                <w:sz w:val="8"/>
              </w:rPr>
            </w:pPr>
          </w:p>
          <w:p w14:paraId="057209CF" w14:textId="77777777" w:rsidR="0075731E" w:rsidRDefault="00920B3B" w:rsidP="00B159D2">
            <w:pPr>
              <w:rPr>
                <w:b/>
                <w:color w:val="0000FF"/>
                <w:sz w:val="20"/>
              </w:rPr>
            </w:pPr>
            <w:r>
              <w:rPr>
                <w:b/>
                <w:color w:val="0000FF"/>
                <w:sz w:val="24"/>
              </w:rPr>
              <w:t>:</w:t>
            </w:r>
            <w:r>
              <w:rPr>
                <w:b/>
                <w:color w:val="0000FF"/>
                <w:sz w:val="20"/>
              </w:rPr>
              <w:t xml:space="preserve"> </w:t>
            </w:r>
            <w:r w:rsidR="00B159D2">
              <w:rPr>
                <w:b/>
                <w:color w:val="0000FF"/>
                <w:sz w:val="20"/>
              </w:rPr>
              <w:t>11 Januari 2018</w:t>
            </w:r>
          </w:p>
        </w:tc>
      </w:tr>
      <w:tr w:rsidR="00877C09" w14:paraId="74C74AB0" w14:textId="77777777" w:rsidTr="00FA2B35">
        <w:tc>
          <w:tcPr>
            <w:tcW w:w="4795" w:type="dxa"/>
            <w:gridSpan w:val="5"/>
            <w:tcBorders>
              <w:top w:val="double" w:sz="1" w:space="0" w:color="0000FF"/>
              <w:left w:val="single" w:sz="8" w:space="0" w:color="0000FF"/>
              <w:bottom w:val="single" w:sz="4" w:space="0" w:color="0000FF"/>
            </w:tcBorders>
            <w:shd w:val="clear" w:color="auto" w:fill="auto"/>
          </w:tcPr>
          <w:p w14:paraId="256708F2" w14:textId="77777777" w:rsidR="0075731E" w:rsidRDefault="0075731E">
            <w:pPr>
              <w:snapToGrid w:val="0"/>
              <w:jc w:val="center"/>
              <w:rPr>
                <w:b/>
                <w:color w:val="0000FF"/>
                <w:sz w:val="8"/>
              </w:rPr>
            </w:pPr>
          </w:p>
          <w:p w14:paraId="7CCEE5E8" w14:textId="77777777" w:rsidR="0075731E" w:rsidRDefault="00920B3B">
            <w:pPr>
              <w:jc w:val="center"/>
              <w:rPr>
                <w:b/>
                <w:color w:val="0000FF"/>
                <w:sz w:val="26"/>
              </w:rPr>
            </w:pPr>
            <w:r>
              <w:rPr>
                <w:b/>
                <w:color w:val="0000FF"/>
                <w:sz w:val="26"/>
              </w:rPr>
              <w:t>PENYUSUN</w:t>
            </w:r>
          </w:p>
          <w:p w14:paraId="2856FCC1" w14:textId="77777777" w:rsidR="0075731E" w:rsidRDefault="0075731E">
            <w:pPr>
              <w:jc w:val="center"/>
              <w:rPr>
                <w:b/>
                <w:color w:val="0000FF"/>
                <w:sz w:val="8"/>
              </w:rPr>
            </w:pPr>
          </w:p>
        </w:tc>
        <w:tc>
          <w:tcPr>
            <w:tcW w:w="4834" w:type="dxa"/>
            <w:gridSpan w:val="5"/>
            <w:tcBorders>
              <w:top w:val="double" w:sz="1" w:space="0" w:color="0000FF"/>
              <w:left w:val="double" w:sz="1" w:space="0" w:color="0000FF"/>
              <w:right w:val="single" w:sz="8" w:space="0" w:color="0000FF"/>
            </w:tcBorders>
            <w:shd w:val="clear" w:color="auto" w:fill="auto"/>
          </w:tcPr>
          <w:p w14:paraId="2C2B3B2D" w14:textId="77777777" w:rsidR="0075731E" w:rsidRDefault="0075731E">
            <w:pPr>
              <w:snapToGrid w:val="0"/>
              <w:jc w:val="center"/>
              <w:rPr>
                <w:b/>
                <w:color w:val="0000FF"/>
                <w:sz w:val="8"/>
              </w:rPr>
            </w:pPr>
          </w:p>
          <w:p w14:paraId="1189F6A1" w14:textId="77777777" w:rsidR="0075731E" w:rsidRDefault="00920B3B">
            <w:pPr>
              <w:jc w:val="center"/>
              <w:rPr>
                <w:b/>
                <w:color w:val="0000FF"/>
                <w:sz w:val="26"/>
              </w:rPr>
            </w:pPr>
            <w:r>
              <w:rPr>
                <w:b/>
                <w:color w:val="0000FF"/>
                <w:sz w:val="26"/>
              </w:rPr>
              <w:t>YANG MENYETUJUI</w:t>
            </w:r>
          </w:p>
        </w:tc>
      </w:tr>
      <w:tr w:rsidR="00877C09" w14:paraId="62D61684" w14:textId="77777777" w:rsidTr="00FA2B35">
        <w:tc>
          <w:tcPr>
            <w:tcW w:w="1243" w:type="dxa"/>
            <w:tcBorders>
              <w:left w:val="single" w:sz="8" w:space="0" w:color="0000FF"/>
              <w:bottom w:val="single" w:sz="4" w:space="0" w:color="0000FF"/>
            </w:tcBorders>
            <w:shd w:val="clear" w:color="auto" w:fill="auto"/>
          </w:tcPr>
          <w:p w14:paraId="1C8937BA" w14:textId="77777777" w:rsidR="0075731E" w:rsidRDefault="0075731E">
            <w:pPr>
              <w:snapToGrid w:val="0"/>
              <w:jc w:val="center"/>
              <w:rPr>
                <w:b/>
                <w:color w:val="0000FF"/>
                <w:sz w:val="8"/>
              </w:rPr>
            </w:pPr>
          </w:p>
          <w:p w14:paraId="572BA2BA" w14:textId="77777777" w:rsidR="0075731E" w:rsidRDefault="00920B3B">
            <w:pPr>
              <w:jc w:val="center"/>
              <w:rPr>
                <w:b/>
                <w:color w:val="0000FF"/>
              </w:rPr>
            </w:pPr>
            <w:r>
              <w:rPr>
                <w:b/>
                <w:color w:val="0000FF"/>
              </w:rPr>
              <w:t>Nama</w:t>
            </w:r>
          </w:p>
          <w:p w14:paraId="400E9056" w14:textId="77777777" w:rsidR="0075731E" w:rsidRDefault="0075731E">
            <w:pPr>
              <w:jc w:val="center"/>
              <w:rPr>
                <w:b/>
                <w:color w:val="0000FF"/>
                <w:sz w:val="8"/>
              </w:rPr>
            </w:pPr>
          </w:p>
        </w:tc>
        <w:tc>
          <w:tcPr>
            <w:tcW w:w="1745" w:type="dxa"/>
            <w:gridSpan w:val="2"/>
            <w:tcBorders>
              <w:left w:val="single" w:sz="4" w:space="0" w:color="0000FF"/>
              <w:bottom w:val="single" w:sz="4" w:space="0" w:color="0000FF"/>
            </w:tcBorders>
            <w:shd w:val="clear" w:color="auto" w:fill="auto"/>
          </w:tcPr>
          <w:p w14:paraId="09C41A1F" w14:textId="77777777" w:rsidR="0075731E" w:rsidRDefault="0075731E">
            <w:pPr>
              <w:snapToGrid w:val="0"/>
              <w:jc w:val="center"/>
              <w:rPr>
                <w:b/>
                <w:color w:val="0000FF"/>
                <w:sz w:val="8"/>
              </w:rPr>
            </w:pPr>
          </w:p>
          <w:p w14:paraId="432AD9CC" w14:textId="77777777" w:rsidR="0075731E" w:rsidRDefault="00920B3B">
            <w:pPr>
              <w:jc w:val="center"/>
              <w:rPr>
                <w:b/>
                <w:color w:val="0000FF"/>
              </w:rPr>
            </w:pPr>
            <w:r>
              <w:rPr>
                <w:b/>
                <w:color w:val="0000FF"/>
              </w:rPr>
              <w:t>Jabatan</w:t>
            </w:r>
          </w:p>
        </w:tc>
        <w:tc>
          <w:tcPr>
            <w:tcW w:w="1807" w:type="dxa"/>
            <w:gridSpan w:val="2"/>
            <w:tcBorders>
              <w:left w:val="single" w:sz="4" w:space="0" w:color="0000FF"/>
              <w:bottom w:val="single" w:sz="4" w:space="0" w:color="0000FF"/>
            </w:tcBorders>
            <w:shd w:val="clear" w:color="auto" w:fill="auto"/>
          </w:tcPr>
          <w:p w14:paraId="5DF24C56" w14:textId="77777777" w:rsidR="0075731E" w:rsidRDefault="0075731E">
            <w:pPr>
              <w:snapToGrid w:val="0"/>
              <w:jc w:val="center"/>
              <w:rPr>
                <w:b/>
                <w:color w:val="0000FF"/>
                <w:sz w:val="8"/>
              </w:rPr>
            </w:pPr>
          </w:p>
          <w:p w14:paraId="3367684B" w14:textId="77777777" w:rsidR="0075731E" w:rsidRDefault="00920B3B">
            <w:pPr>
              <w:jc w:val="center"/>
              <w:rPr>
                <w:b/>
                <w:color w:val="0000FF"/>
              </w:rPr>
            </w:pPr>
            <w:r>
              <w:rPr>
                <w:b/>
                <w:color w:val="0000FF"/>
              </w:rPr>
              <w:t>Tandatangan</w:t>
            </w:r>
          </w:p>
        </w:tc>
        <w:tc>
          <w:tcPr>
            <w:tcW w:w="1419" w:type="dxa"/>
            <w:tcBorders>
              <w:top w:val="single" w:sz="4" w:space="0" w:color="0000FF"/>
              <w:left w:val="double" w:sz="1" w:space="0" w:color="0000FF"/>
              <w:bottom w:val="single" w:sz="4" w:space="0" w:color="0000FF"/>
            </w:tcBorders>
            <w:shd w:val="clear" w:color="auto" w:fill="auto"/>
          </w:tcPr>
          <w:p w14:paraId="2118D20D" w14:textId="77777777" w:rsidR="0075731E" w:rsidRDefault="0075731E">
            <w:pPr>
              <w:snapToGrid w:val="0"/>
              <w:jc w:val="center"/>
              <w:rPr>
                <w:b/>
                <w:color w:val="0000FF"/>
                <w:sz w:val="8"/>
              </w:rPr>
            </w:pPr>
          </w:p>
          <w:p w14:paraId="503EF72B" w14:textId="77777777" w:rsidR="0075731E" w:rsidRDefault="00920B3B">
            <w:pPr>
              <w:jc w:val="center"/>
              <w:rPr>
                <w:b/>
                <w:color w:val="0000FF"/>
              </w:rPr>
            </w:pPr>
            <w:r>
              <w:rPr>
                <w:b/>
                <w:color w:val="0000FF"/>
              </w:rPr>
              <w:t>Nama</w:t>
            </w:r>
          </w:p>
        </w:tc>
        <w:tc>
          <w:tcPr>
            <w:tcW w:w="1777" w:type="dxa"/>
            <w:gridSpan w:val="3"/>
            <w:tcBorders>
              <w:top w:val="single" w:sz="4" w:space="0" w:color="0000FF"/>
              <w:left w:val="single" w:sz="4" w:space="0" w:color="0000FF"/>
              <w:bottom w:val="single" w:sz="4" w:space="0" w:color="0000FF"/>
            </w:tcBorders>
            <w:shd w:val="clear" w:color="auto" w:fill="auto"/>
          </w:tcPr>
          <w:p w14:paraId="1A9CFA2D" w14:textId="77777777" w:rsidR="0075731E" w:rsidRDefault="0075731E">
            <w:pPr>
              <w:snapToGrid w:val="0"/>
              <w:jc w:val="center"/>
              <w:rPr>
                <w:b/>
                <w:color w:val="0000FF"/>
                <w:sz w:val="8"/>
              </w:rPr>
            </w:pPr>
          </w:p>
          <w:p w14:paraId="133643C0" w14:textId="77777777" w:rsidR="0075731E" w:rsidRDefault="00920B3B">
            <w:pPr>
              <w:jc w:val="center"/>
              <w:rPr>
                <w:b/>
                <w:color w:val="0000FF"/>
              </w:rPr>
            </w:pPr>
            <w:r>
              <w:rPr>
                <w:b/>
                <w:color w:val="0000FF"/>
              </w:rPr>
              <w:t>Jabatan</w:t>
            </w:r>
          </w:p>
        </w:tc>
        <w:tc>
          <w:tcPr>
            <w:tcW w:w="1638" w:type="dxa"/>
            <w:tcBorders>
              <w:top w:val="single" w:sz="4" w:space="0" w:color="0000FF"/>
              <w:left w:val="single" w:sz="4" w:space="0" w:color="0000FF"/>
              <w:bottom w:val="single" w:sz="4" w:space="0" w:color="0000FF"/>
              <w:right w:val="single" w:sz="8" w:space="0" w:color="0000FF"/>
            </w:tcBorders>
            <w:shd w:val="clear" w:color="auto" w:fill="auto"/>
          </w:tcPr>
          <w:p w14:paraId="23D1E775" w14:textId="77777777" w:rsidR="0075731E" w:rsidRDefault="0075731E">
            <w:pPr>
              <w:snapToGrid w:val="0"/>
              <w:jc w:val="center"/>
              <w:rPr>
                <w:b/>
                <w:color w:val="0000FF"/>
                <w:sz w:val="8"/>
              </w:rPr>
            </w:pPr>
          </w:p>
          <w:p w14:paraId="46A92AA7" w14:textId="77777777" w:rsidR="0075731E" w:rsidRDefault="00920B3B">
            <w:pPr>
              <w:jc w:val="center"/>
              <w:rPr>
                <w:b/>
                <w:color w:val="0000FF"/>
              </w:rPr>
            </w:pPr>
            <w:r>
              <w:rPr>
                <w:b/>
                <w:color w:val="0000FF"/>
              </w:rPr>
              <w:t>Tandatangan</w:t>
            </w:r>
          </w:p>
        </w:tc>
      </w:tr>
      <w:tr w:rsidR="00877C09" w14:paraId="46F68888" w14:textId="77777777" w:rsidTr="00FA2B35">
        <w:trPr>
          <w:trHeight w:val="524"/>
        </w:trPr>
        <w:tc>
          <w:tcPr>
            <w:tcW w:w="1243" w:type="dxa"/>
            <w:tcBorders>
              <w:top w:val="single" w:sz="4" w:space="0" w:color="0000FF"/>
              <w:left w:val="single" w:sz="8" w:space="0" w:color="0000FF"/>
            </w:tcBorders>
            <w:shd w:val="clear" w:color="auto" w:fill="auto"/>
            <w:vAlign w:val="center"/>
          </w:tcPr>
          <w:p w14:paraId="4A2ABB97" w14:textId="77777777" w:rsidR="0075731E" w:rsidRDefault="00B159D2">
            <w:pPr>
              <w:pStyle w:val="Heading8"/>
              <w:snapToGrid w:val="0"/>
            </w:pPr>
            <w:r>
              <w:t>Ade A.</w:t>
            </w:r>
          </w:p>
        </w:tc>
        <w:tc>
          <w:tcPr>
            <w:tcW w:w="1745" w:type="dxa"/>
            <w:gridSpan w:val="2"/>
            <w:tcBorders>
              <w:top w:val="single" w:sz="4" w:space="0" w:color="0000FF"/>
              <w:left w:val="single" w:sz="4" w:space="0" w:color="0000FF"/>
            </w:tcBorders>
            <w:shd w:val="clear" w:color="auto" w:fill="auto"/>
            <w:vAlign w:val="center"/>
          </w:tcPr>
          <w:p w14:paraId="646B7070" w14:textId="77777777" w:rsidR="0075731E" w:rsidRDefault="00B6069F" w:rsidP="004F2849">
            <w:pPr>
              <w:pStyle w:val="Heading7"/>
              <w:snapToGrid w:val="0"/>
              <w:jc w:val="center"/>
              <w:rPr>
                <w:b/>
                <w:i/>
                <w:color w:val="0000FF"/>
                <w:sz w:val="20"/>
              </w:rPr>
            </w:pPr>
            <w:r>
              <w:rPr>
                <w:b/>
                <w:i/>
                <w:color w:val="0000FF"/>
                <w:sz w:val="20"/>
              </w:rPr>
              <w:t>PPIC Mgr</w:t>
            </w:r>
          </w:p>
        </w:tc>
        <w:tc>
          <w:tcPr>
            <w:tcW w:w="1807" w:type="dxa"/>
            <w:gridSpan w:val="2"/>
            <w:tcBorders>
              <w:top w:val="single" w:sz="4" w:space="0" w:color="0000FF"/>
              <w:left w:val="single" w:sz="4" w:space="0" w:color="0000FF"/>
            </w:tcBorders>
            <w:shd w:val="clear" w:color="auto" w:fill="auto"/>
            <w:vAlign w:val="center"/>
          </w:tcPr>
          <w:p w14:paraId="08C557B3" w14:textId="77777777" w:rsidR="0075731E" w:rsidRDefault="0075731E">
            <w:pPr>
              <w:snapToGrid w:val="0"/>
              <w:jc w:val="center"/>
              <w:rPr>
                <w:b/>
                <w:i/>
                <w:color w:val="0000FF"/>
                <w:sz w:val="20"/>
              </w:rPr>
            </w:pPr>
          </w:p>
        </w:tc>
        <w:tc>
          <w:tcPr>
            <w:tcW w:w="1419" w:type="dxa"/>
            <w:tcBorders>
              <w:top w:val="single" w:sz="4" w:space="0" w:color="0000FF"/>
              <w:left w:val="double" w:sz="1" w:space="0" w:color="0000FF"/>
            </w:tcBorders>
            <w:shd w:val="clear" w:color="auto" w:fill="auto"/>
            <w:vAlign w:val="center"/>
          </w:tcPr>
          <w:p w14:paraId="15C22DCB" w14:textId="77777777" w:rsidR="0075731E" w:rsidRDefault="006E7EC0">
            <w:pPr>
              <w:pStyle w:val="Heading8"/>
              <w:snapToGrid w:val="0"/>
            </w:pPr>
            <w:r>
              <w:t>Fadjar S</w:t>
            </w:r>
            <w:r w:rsidR="00843D74">
              <w:t>.</w:t>
            </w:r>
          </w:p>
        </w:tc>
        <w:tc>
          <w:tcPr>
            <w:tcW w:w="1777" w:type="dxa"/>
            <w:gridSpan w:val="3"/>
            <w:tcBorders>
              <w:top w:val="single" w:sz="4" w:space="0" w:color="0000FF"/>
              <w:left w:val="single" w:sz="4" w:space="0" w:color="0000FF"/>
            </w:tcBorders>
            <w:shd w:val="clear" w:color="auto" w:fill="auto"/>
            <w:vAlign w:val="center"/>
          </w:tcPr>
          <w:p w14:paraId="55638E53" w14:textId="77777777" w:rsidR="0075731E" w:rsidRDefault="006E7EC0" w:rsidP="00DB2561">
            <w:pPr>
              <w:pStyle w:val="Heading7"/>
              <w:snapToGrid w:val="0"/>
              <w:jc w:val="center"/>
              <w:rPr>
                <w:b/>
                <w:i/>
                <w:color w:val="0000FF"/>
                <w:sz w:val="20"/>
              </w:rPr>
            </w:pPr>
            <w:r>
              <w:rPr>
                <w:b/>
                <w:i/>
                <w:color w:val="0000FF"/>
                <w:sz w:val="20"/>
              </w:rPr>
              <w:t>Prod</w:t>
            </w:r>
            <w:r w:rsidR="004F2849">
              <w:rPr>
                <w:b/>
                <w:i/>
                <w:color w:val="0000FF"/>
                <w:sz w:val="20"/>
              </w:rPr>
              <w:t>.</w:t>
            </w:r>
            <w:r>
              <w:rPr>
                <w:b/>
                <w:i/>
                <w:color w:val="0000FF"/>
                <w:sz w:val="20"/>
              </w:rPr>
              <w:t xml:space="preserve"> Director</w:t>
            </w:r>
          </w:p>
        </w:tc>
        <w:tc>
          <w:tcPr>
            <w:tcW w:w="1638" w:type="dxa"/>
            <w:tcBorders>
              <w:top w:val="single" w:sz="4" w:space="0" w:color="0000FF"/>
              <w:left w:val="single" w:sz="4" w:space="0" w:color="0000FF"/>
              <w:right w:val="single" w:sz="8" w:space="0" w:color="0000FF"/>
            </w:tcBorders>
            <w:shd w:val="clear" w:color="auto" w:fill="auto"/>
            <w:vAlign w:val="center"/>
          </w:tcPr>
          <w:p w14:paraId="6757EE3A" w14:textId="77777777" w:rsidR="0075731E" w:rsidRDefault="0075731E">
            <w:pPr>
              <w:snapToGrid w:val="0"/>
              <w:jc w:val="center"/>
              <w:rPr>
                <w:b/>
                <w:color w:val="0000FF"/>
              </w:rPr>
            </w:pPr>
          </w:p>
          <w:p w14:paraId="335B0C60" w14:textId="77777777" w:rsidR="0075731E" w:rsidRDefault="0075731E">
            <w:pPr>
              <w:jc w:val="center"/>
              <w:rPr>
                <w:b/>
                <w:color w:val="0000FF"/>
              </w:rPr>
            </w:pPr>
          </w:p>
        </w:tc>
      </w:tr>
      <w:tr w:rsidR="00877C09" w14:paraId="49C5C544" w14:textId="77777777">
        <w:tc>
          <w:tcPr>
            <w:tcW w:w="9629" w:type="dxa"/>
            <w:gridSpan w:val="10"/>
            <w:tcBorders>
              <w:top w:val="double" w:sz="1" w:space="0" w:color="0000FF"/>
              <w:left w:val="single" w:sz="8" w:space="0" w:color="0000FF"/>
              <w:bottom w:val="single" w:sz="4" w:space="0" w:color="0000FF"/>
              <w:right w:val="single" w:sz="8" w:space="0" w:color="0000FF"/>
            </w:tcBorders>
            <w:shd w:val="clear" w:color="auto" w:fill="auto"/>
          </w:tcPr>
          <w:p w14:paraId="7AE09215" w14:textId="77777777" w:rsidR="0075731E" w:rsidRDefault="0075731E">
            <w:pPr>
              <w:snapToGrid w:val="0"/>
              <w:jc w:val="center"/>
              <w:rPr>
                <w:b/>
                <w:color w:val="0000FF"/>
                <w:sz w:val="8"/>
              </w:rPr>
            </w:pPr>
          </w:p>
          <w:p w14:paraId="1451372D" w14:textId="77777777" w:rsidR="0075731E" w:rsidRDefault="00920B3B">
            <w:pPr>
              <w:jc w:val="center"/>
              <w:rPr>
                <w:b/>
                <w:color w:val="0000FF"/>
                <w:sz w:val="28"/>
              </w:rPr>
            </w:pPr>
            <w:r>
              <w:rPr>
                <w:b/>
                <w:color w:val="0000FF"/>
                <w:sz w:val="28"/>
              </w:rPr>
              <w:t>DOKUMEN YANG BERHUBUNGAN</w:t>
            </w:r>
          </w:p>
          <w:p w14:paraId="0ABE8375" w14:textId="77777777" w:rsidR="0075731E" w:rsidRDefault="0075731E">
            <w:pPr>
              <w:jc w:val="center"/>
              <w:rPr>
                <w:b/>
                <w:color w:val="0000FF"/>
                <w:sz w:val="8"/>
              </w:rPr>
            </w:pPr>
          </w:p>
        </w:tc>
      </w:tr>
      <w:tr w:rsidR="00877C09" w14:paraId="6C65CD25" w14:textId="77777777" w:rsidTr="00FA2B35">
        <w:tc>
          <w:tcPr>
            <w:tcW w:w="4786" w:type="dxa"/>
            <w:gridSpan w:val="4"/>
            <w:tcBorders>
              <w:left w:val="single" w:sz="8" w:space="0" w:color="0000FF"/>
              <w:right w:val="single" w:sz="8" w:space="0" w:color="0000FF"/>
            </w:tcBorders>
            <w:shd w:val="clear" w:color="auto" w:fill="auto"/>
          </w:tcPr>
          <w:p w14:paraId="432DB086" w14:textId="77777777" w:rsidR="0075731E" w:rsidRDefault="0075731E">
            <w:pPr>
              <w:snapToGrid w:val="0"/>
              <w:jc w:val="both"/>
              <w:rPr>
                <w:color w:val="0000FF"/>
                <w:sz w:val="8"/>
              </w:rPr>
            </w:pPr>
          </w:p>
          <w:p w14:paraId="4AD9D0F5" w14:textId="77777777" w:rsidR="0075731E" w:rsidRDefault="0075731E">
            <w:pPr>
              <w:jc w:val="both"/>
              <w:rPr>
                <w:color w:val="0000FF"/>
              </w:rPr>
            </w:pPr>
          </w:p>
          <w:p w14:paraId="21321D66" w14:textId="77777777" w:rsidR="0075731E" w:rsidRDefault="0075731E">
            <w:pPr>
              <w:jc w:val="both"/>
              <w:rPr>
                <w:color w:val="0000FF"/>
              </w:rPr>
            </w:pPr>
          </w:p>
          <w:p w14:paraId="1A9E9618" w14:textId="77777777" w:rsidR="0075731E" w:rsidRDefault="0075731E">
            <w:pPr>
              <w:jc w:val="both"/>
              <w:rPr>
                <w:color w:val="0000FF"/>
              </w:rPr>
            </w:pPr>
          </w:p>
          <w:p w14:paraId="50F0C77F" w14:textId="77777777" w:rsidR="0075731E" w:rsidRDefault="0075731E">
            <w:pPr>
              <w:jc w:val="both"/>
              <w:rPr>
                <w:color w:val="0000FF"/>
              </w:rPr>
            </w:pPr>
          </w:p>
          <w:p w14:paraId="4022367E" w14:textId="77777777" w:rsidR="0075731E" w:rsidRDefault="0075731E">
            <w:pPr>
              <w:jc w:val="both"/>
              <w:rPr>
                <w:color w:val="0000FF"/>
              </w:rPr>
            </w:pPr>
          </w:p>
        </w:tc>
        <w:tc>
          <w:tcPr>
            <w:tcW w:w="4843" w:type="dxa"/>
            <w:gridSpan w:val="6"/>
            <w:tcBorders>
              <w:left w:val="single" w:sz="8" w:space="0" w:color="0000FF"/>
              <w:right w:val="single" w:sz="8" w:space="0" w:color="0000FF"/>
            </w:tcBorders>
            <w:shd w:val="clear" w:color="auto" w:fill="auto"/>
          </w:tcPr>
          <w:p w14:paraId="7B915411" w14:textId="77777777" w:rsidR="0075731E" w:rsidRDefault="0075731E">
            <w:pPr>
              <w:snapToGrid w:val="0"/>
              <w:jc w:val="both"/>
              <w:rPr>
                <w:color w:val="0000FF"/>
              </w:rPr>
            </w:pPr>
          </w:p>
          <w:p w14:paraId="1152F748" w14:textId="77777777" w:rsidR="0075731E" w:rsidRDefault="0075731E">
            <w:pPr>
              <w:jc w:val="both"/>
              <w:rPr>
                <w:color w:val="0000FF"/>
              </w:rPr>
            </w:pPr>
          </w:p>
          <w:p w14:paraId="36E5363C" w14:textId="77777777" w:rsidR="0075731E" w:rsidRDefault="0075731E">
            <w:pPr>
              <w:jc w:val="both"/>
              <w:rPr>
                <w:color w:val="0000FF"/>
              </w:rPr>
            </w:pPr>
          </w:p>
          <w:p w14:paraId="125E74AA" w14:textId="77777777" w:rsidR="0075731E" w:rsidRDefault="0075731E">
            <w:pPr>
              <w:jc w:val="both"/>
              <w:rPr>
                <w:color w:val="0000FF"/>
              </w:rPr>
            </w:pPr>
          </w:p>
          <w:p w14:paraId="4CAE6191" w14:textId="77777777" w:rsidR="0075731E" w:rsidRDefault="0075731E">
            <w:pPr>
              <w:jc w:val="both"/>
              <w:rPr>
                <w:color w:val="0000FF"/>
              </w:rPr>
            </w:pPr>
          </w:p>
          <w:p w14:paraId="58E1E046" w14:textId="77777777" w:rsidR="0075731E" w:rsidRDefault="0075731E">
            <w:pPr>
              <w:jc w:val="both"/>
              <w:rPr>
                <w:color w:val="0000FF"/>
              </w:rPr>
            </w:pPr>
          </w:p>
        </w:tc>
      </w:tr>
      <w:tr w:rsidR="003D3E0A" w14:paraId="7B3E2C8E" w14:textId="77777777">
        <w:tc>
          <w:tcPr>
            <w:tcW w:w="9629" w:type="dxa"/>
            <w:gridSpan w:val="10"/>
            <w:tcBorders>
              <w:top w:val="single" w:sz="4" w:space="0" w:color="0000FF"/>
              <w:left w:val="single" w:sz="8" w:space="0" w:color="0000FF"/>
              <w:bottom w:val="single" w:sz="4" w:space="0" w:color="0000FF"/>
              <w:right w:val="single" w:sz="8" w:space="0" w:color="0000FF"/>
            </w:tcBorders>
            <w:shd w:val="clear" w:color="auto" w:fill="auto"/>
          </w:tcPr>
          <w:p w14:paraId="4FF61C33" w14:textId="77777777" w:rsidR="003D3E0A" w:rsidRDefault="003D3E0A" w:rsidP="003D3E0A">
            <w:pPr>
              <w:snapToGrid w:val="0"/>
              <w:jc w:val="center"/>
              <w:rPr>
                <w:b/>
                <w:color w:val="0000FF"/>
                <w:sz w:val="8"/>
              </w:rPr>
            </w:pPr>
          </w:p>
          <w:p w14:paraId="2FA4B588" w14:textId="77777777" w:rsidR="003D3E0A" w:rsidRDefault="003D3E0A" w:rsidP="003D3E0A">
            <w:pPr>
              <w:jc w:val="center"/>
              <w:rPr>
                <w:b/>
                <w:color w:val="0000FF"/>
                <w:sz w:val="28"/>
              </w:rPr>
            </w:pPr>
            <w:r>
              <w:rPr>
                <w:b/>
                <w:color w:val="0000FF"/>
                <w:sz w:val="28"/>
              </w:rPr>
              <w:t>DISTRIBUSI SALINAN CINT-INTRANET ISO</w:t>
            </w:r>
          </w:p>
          <w:p w14:paraId="7847F2E5" w14:textId="77777777" w:rsidR="003D3E0A" w:rsidRDefault="003D3E0A" w:rsidP="003D3E0A">
            <w:pPr>
              <w:jc w:val="center"/>
              <w:rPr>
                <w:b/>
                <w:color w:val="0000FF"/>
                <w:sz w:val="8"/>
              </w:rPr>
            </w:pPr>
          </w:p>
        </w:tc>
      </w:tr>
      <w:tr w:rsidR="003D3E0A" w14:paraId="44FF5841" w14:textId="77777777">
        <w:trPr>
          <w:trHeight w:hRule="exact" w:val="466"/>
        </w:trPr>
        <w:tc>
          <w:tcPr>
            <w:tcW w:w="2657" w:type="dxa"/>
            <w:gridSpan w:val="2"/>
            <w:tcBorders>
              <w:top w:val="single" w:sz="4" w:space="0" w:color="0000FF"/>
              <w:left w:val="single" w:sz="8" w:space="0" w:color="0000FF"/>
              <w:bottom w:val="single" w:sz="4" w:space="0" w:color="0000FF"/>
            </w:tcBorders>
            <w:shd w:val="clear" w:color="auto" w:fill="auto"/>
          </w:tcPr>
          <w:p w14:paraId="66297F0A" w14:textId="77777777" w:rsidR="003D3E0A" w:rsidRDefault="003D3E0A" w:rsidP="003D3E0A">
            <w:pPr>
              <w:snapToGrid w:val="0"/>
              <w:ind w:left="459"/>
              <w:rPr>
                <w:rFonts w:ascii="Arial Narrow" w:hAnsi="Arial Narrow"/>
                <w:b/>
                <w:color w:val="0000FF"/>
                <w:sz w:val="10"/>
              </w:rPr>
            </w:pPr>
            <w:r>
              <w:pict w14:anchorId="5CD4F68D">
                <v:shape id="_x0000_s1077" type="#_x0000_t202" style="position:absolute;left:0;text-align:left;margin-left:336.4pt;margin-top:115.1pt;width:13.4pt;height:13.4pt;z-index:251650560;mso-wrap-distance-left:9.05pt;mso-wrap-distance-right:9.05pt;mso-position-horizontal-relative:margin;mso-position-vertical-relative:text" strokecolor="blue" strokeweight="1pt">
                  <v:fill color2="black"/>
                  <v:textbox inset="1pt,1pt,1pt,1pt">
                    <w:txbxContent>
                      <w:p w14:paraId="4503E2DE" w14:textId="77777777" w:rsidR="003D3E0A" w:rsidRDefault="003D3E0A"/>
                    </w:txbxContent>
                  </v:textbox>
                  <w10:wrap anchorx="margin"/>
                </v:shape>
              </w:pict>
            </w:r>
            <w:r>
              <w:pict w14:anchorId="71035862">
                <v:shape id="_x0000_s1078" type="#_x0000_t202" style="position:absolute;left:0;text-align:left;margin-left:3.4pt;margin-top:114.35pt;width:13.4pt;height:13.4pt;z-index:251651584;mso-wrap-distance-left:9.05pt;mso-wrap-distance-right:9.05pt;mso-position-horizontal-relative:margin;mso-position-vertical-relative:text" strokecolor="blue" strokeweight="1pt">
                  <v:fill color2="black"/>
                  <v:textbox inset="1pt,1pt,1pt,1pt">
                    <w:txbxContent>
                      <w:p w14:paraId="41234381" w14:textId="77777777" w:rsidR="003D3E0A" w:rsidRPr="00345FDF" w:rsidRDefault="003D3E0A">
                        <w:pPr>
                          <w:rPr>
                            <w:rFonts w:ascii="Symbol" w:hAnsi="Symbol"/>
                            <w:color w:val="0000FF"/>
                          </w:rPr>
                        </w:pPr>
                      </w:p>
                    </w:txbxContent>
                  </v:textbox>
                  <w10:wrap anchorx="margin"/>
                </v:shape>
              </w:pict>
            </w:r>
            <w:r>
              <w:pict w14:anchorId="2862ADA6">
                <v:shape id="_x0000_s1079" type="#_x0000_t202" style="position:absolute;left:0;text-align:left;margin-left:3.05pt;margin-top:91.65pt;width:14.4pt;height:14.4pt;z-index:251652608;mso-wrap-distance-left:9.05pt;mso-wrap-distance-right:9.05pt;mso-position-horizontal-relative:margin;mso-position-vertical-relative:text" strokecolor="blue" strokeweight="1pt">
                  <v:fill color2="black"/>
                  <v:stroke color2="yellow"/>
                  <v:textbox inset="1pt,1pt,1pt,1pt">
                    <w:txbxContent>
                      <w:p w14:paraId="00E17213" w14:textId="77777777" w:rsidR="003D3E0A" w:rsidRPr="00345FDF" w:rsidRDefault="003D3E0A">
                        <w:pPr>
                          <w:rPr>
                            <w:color w:val="0000FF"/>
                          </w:rPr>
                        </w:pPr>
                      </w:p>
                    </w:txbxContent>
                  </v:textbox>
                  <w10:wrap anchorx="margin"/>
                </v:shape>
              </w:pict>
            </w:r>
            <w:r>
              <w:pict w14:anchorId="6CAC917E">
                <v:shape id="_x0000_s1080" type="#_x0000_t202" style="position:absolute;left:0;text-align:left;margin-left:3.05pt;margin-top:70pt;width:14.4pt;height:14.4pt;z-index:251653632;mso-wrap-distance-left:9.05pt;mso-wrap-distance-right:9.05pt;mso-position-horizontal-relative:margin;mso-position-vertical-relative:text" strokecolor="blue" strokeweight="1pt">
                  <v:fill color2="black"/>
                  <v:stroke color2="yellow"/>
                  <v:textbox inset="1pt,1pt,1pt,1pt">
                    <w:txbxContent>
                      <w:p w14:paraId="63E1FDF2" w14:textId="77777777" w:rsidR="003D3E0A" w:rsidRPr="00345FDF" w:rsidRDefault="003D3E0A">
                        <w:pPr>
                          <w:rPr>
                            <w:rFonts w:ascii="Symbol" w:hAnsi="Symbol"/>
                            <w:color w:val="0000FF"/>
                          </w:rPr>
                        </w:pPr>
                      </w:p>
                    </w:txbxContent>
                  </v:textbox>
                  <w10:wrap anchorx="margin"/>
                </v:shape>
              </w:pict>
            </w:r>
            <w:r>
              <w:pict w14:anchorId="335686F6">
                <v:shape id="_x0000_s1081" type="#_x0000_t202" style="position:absolute;left:0;text-align:left;margin-left:3.05pt;margin-top:46.85pt;width:14.4pt;height:14.4pt;z-index:251654656;mso-wrap-distance-left:9.05pt;mso-wrap-distance-right:9.05pt;mso-position-horizontal-relative:margin;mso-position-vertical-relative:text" strokecolor="blue" strokeweight="1pt">
                  <v:fill color2="black"/>
                  <v:stroke color2="yellow"/>
                  <v:textbox inset="1pt,1pt,1pt,1pt">
                    <w:txbxContent>
                      <w:p w14:paraId="6FD80BD9" w14:textId="77777777" w:rsidR="003D3E0A" w:rsidRPr="00345FDF" w:rsidRDefault="003D3E0A">
                        <w:pPr>
                          <w:rPr>
                            <w:rFonts w:ascii="Symbol" w:hAnsi="Symbol"/>
                            <w:color w:val="0000FF"/>
                            <w:lang w:val="id-ID"/>
                          </w:rPr>
                        </w:pPr>
                      </w:p>
                    </w:txbxContent>
                  </v:textbox>
                  <w10:wrap anchorx="margin"/>
                </v:shape>
              </w:pict>
            </w:r>
            <w:r>
              <w:pict w14:anchorId="19844C55">
                <v:shape id="_x0000_s1082" type="#_x0000_t202" style="position:absolute;left:0;text-align:left;margin-left:3.05pt;margin-top:24.75pt;width:14.4pt;height:14.4pt;z-index:251655680;mso-wrap-distance-left:9.05pt;mso-wrap-distance-right:9.05pt;mso-position-horizontal-relative:margin;mso-position-vertical-relative:text" strokecolor="blue" strokeweight="1pt">
                  <v:fill color2="black"/>
                  <v:stroke color2="yellow"/>
                  <v:textbox style="mso-next-textbox:#_x0000_s1082" inset="1pt,1pt,1pt,1pt">
                    <w:txbxContent>
                      <w:p w14:paraId="4E4B6E74" w14:textId="77777777" w:rsidR="003D3E0A" w:rsidRPr="00345FDF" w:rsidRDefault="003D3E0A">
                        <w:pPr>
                          <w:rPr>
                            <w:rFonts w:ascii="Symbol" w:hAnsi="Symbol"/>
                            <w:color w:val="0000FF"/>
                          </w:rPr>
                        </w:pPr>
                      </w:p>
                    </w:txbxContent>
                  </v:textbox>
                  <w10:wrap anchorx="margin"/>
                </v:shape>
              </w:pict>
            </w:r>
            <w:r>
              <w:pict w14:anchorId="03711EDE">
                <v:shape id="_x0000_s1083" type="#_x0000_t202" style="position:absolute;left:0;text-align:left;margin-left:3.05pt;margin-top:2.35pt;width:14.4pt;height:14.4pt;z-index:251656704;mso-wrap-distance-left:9.05pt;mso-wrap-distance-right:9.05pt;mso-position-horizontal-relative:margin;mso-position-vertical-relative:text" strokecolor="blue" strokeweight="1pt">
                  <v:fill color2="black"/>
                  <v:stroke color2="yellow"/>
                  <v:textbox inset="1pt,1pt,1pt,1pt">
                    <w:txbxContent>
                      <w:p w14:paraId="3ED94443" w14:textId="77777777" w:rsidR="003D3E0A" w:rsidRDefault="003D3E0A">
                        <w:pPr>
                          <w:rPr>
                            <w:rFonts w:ascii="Symbol" w:hAnsi="Symbol"/>
                          </w:rPr>
                        </w:pPr>
                      </w:p>
                    </w:txbxContent>
                  </v:textbox>
                  <w10:wrap anchorx="margin"/>
                </v:shape>
              </w:pict>
            </w:r>
            <w:r>
              <w:pict w14:anchorId="25B9D0CA">
                <v:shape id="_x0000_s1084" type="#_x0000_t202" style="position:absolute;left:0;text-align:left;margin-left:335.65pt;margin-top:93pt;width:14.4pt;height:14.4pt;z-index:251657728;mso-wrap-distance-left:9.05pt;mso-wrap-distance-right:9.05pt;mso-position-horizontal-relative:margin;mso-position-vertical-relative:text" strokecolor="blue" strokeweight="1pt">
                  <v:fill color2="black"/>
                  <v:stroke color2="yellow"/>
                  <v:textbox inset="1pt,1pt,1pt,1pt">
                    <w:txbxContent>
                      <w:p w14:paraId="301C9C4D" w14:textId="77777777" w:rsidR="003D3E0A" w:rsidRDefault="003D3E0A"/>
                    </w:txbxContent>
                  </v:textbox>
                  <w10:wrap anchorx="margin"/>
                </v:shape>
              </w:pict>
            </w:r>
            <w:r>
              <w:pict w14:anchorId="648B9A51">
                <v:shape id="_x0000_s1085" type="#_x0000_t202" style="position:absolute;left:0;text-align:left;margin-left:335.65pt;margin-top:69.25pt;width:14.4pt;height:14.4pt;z-index:251658752;mso-wrap-distance-left:9.05pt;mso-wrap-distance-right:9.05pt;mso-position-horizontal-relative:margin;mso-position-vertical-relative:text" strokecolor="blue" strokeweight="1pt">
                  <v:fill color2="black"/>
                  <v:stroke color2="yellow"/>
                  <v:textbox inset="1pt,1pt,1pt,1pt">
                    <w:txbxContent>
                      <w:p w14:paraId="54A50745" w14:textId="77777777" w:rsidR="003D3E0A" w:rsidRDefault="003D3E0A"/>
                    </w:txbxContent>
                  </v:textbox>
                  <w10:wrap anchorx="margin"/>
                </v:shape>
              </w:pict>
            </w:r>
            <w:r>
              <w:pict w14:anchorId="5AABF376">
                <v:shape id="_x0000_s1086" type="#_x0000_t202" style="position:absolute;left:0;text-align:left;margin-left:335.65pt;margin-top:46.85pt;width:14.4pt;height:14.4pt;z-index:251659776;mso-wrap-distance-left:9.05pt;mso-wrap-distance-right:9.05pt;mso-position-horizontal-relative:margin;mso-position-vertical-relative:text" strokecolor="blue" strokeweight="1pt">
                  <v:fill color2="black"/>
                  <v:stroke color2="yellow"/>
                  <v:textbox inset="1pt,1pt,1pt,1pt">
                    <w:txbxContent>
                      <w:p w14:paraId="5A14BEFA" w14:textId="77777777" w:rsidR="003D3E0A" w:rsidRDefault="003D3E0A">
                        <w:pPr>
                          <w:rPr>
                            <w:rFonts w:ascii="Symbol" w:hAnsi="Symbol"/>
                          </w:rPr>
                        </w:pPr>
                      </w:p>
                    </w:txbxContent>
                  </v:textbox>
                  <w10:wrap anchorx="margin"/>
                </v:shape>
              </w:pict>
            </w:r>
            <w:r>
              <w:pict w14:anchorId="11A7CE23">
                <v:shape id="_x0000_s1087" type="#_x0000_t202" style="position:absolute;left:0;text-align:left;margin-left:335.65pt;margin-top:24.75pt;width:14.4pt;height:14.4pt;z-index:251660800;mso-wrap-distance-left:9.05pt;mso-wrap-distance-right:9.05pt;mso-position-horizontal-relative:margin;mso-position-vertical-relative:text" strokecolor="blue" strokeweight="1pt">
                  <v:fill color2="black"/>
                  <v:stroke color2="yellow"/>
                  <v:textbox inset="1pt,1pt,1pt,1pt">
                    <w:txbxContent>
                      <w:p w14:paraId="68EF5FA6" w14:textId="77777777" w:rsidR="003D3E0A" w:rsidRDefault="003D3E0A">
                        <w:pPr>
                          <w:rPr>
                            <w:rFonts w:ascii="Symbol" w:hAnsi="Symbol"/>
                          </w:rPr>
                        </w:pPr>
                      </w:p>
                    </w:txbxContent>
                  </v:textbox>
                  <w10:wrap anchorx="margin"/>
                </v:shape>
              </w:pict>
            </w:r>
            <w:r>
              <w:pict w14:anchorId="6D9BC724">
                <v:shape id="_x0000_s1088" type="#_x0000_t202" style="position:absolute;left:0;text-align:left;margin-left:336.4pt;margin-top:2.35pt;width:14.4pt;height:14.4pt;z-index:251661824;mso-wrap-distance-left:9.05pt;mso-wrap-distance-right:9.05pt;mso-position-horizontal-relative:margin;mso-position-vertical-relative:text" strokecolor="blue" strokeweight="1pt">
                  <v:fill color2="black"/>
                  <v:stroke color2="yellow"/>
                  <v:textbox inset="1pt,1pt,1pt,1pt">
                    <w:txbxContent>
                      <w:p w14:paraId="4235538C" w14:textId="77777777" w:rsidR="003D3E0A" w:rsidRDefault="003D3E0A">
                        <w:pPr>
                          <w:rPr>
                            <w:rFonts w:ascii="Symbol" w:hAnsi="Symbol"/>
                          </w:rPr>
                        </w:pPr>
                      </w:p>
                    </w:txbxContent>
                  </v:textbox>
                  <w10:wrap anchorx="margin"/>
                </v:shape>
              </w:pict>
            </w:r>
            <w:r>
              <w:pict w14:anchorId="0C339349">
                <v:shape id="_x0000_s1089" type="#_x0000_t202" style="position:absolute;left:0;text-align:left;margin-left:138.9pt;margin-top:92.25pt;width:14.4pt;height:14.4pt;z-index:251662848;mso-wrap-distance-left:9.05pt;mso-wrap-distance-right:9.05pt;mso-position-horizontal-relative:margin;mso-position-vertical-relative:text" strokecolor="blue" strokeweight="1pt">
                  <v:fill color2="black"/>
                  <v:stroke color2="yellow"/>
                  <v:textbox inset="1pt,1pt,1pt,1pt">
                    <w:txbxContent>
                      <w:p w14:paraId="12D2FF73" w14:textId="77777777" w:rsidR="003D3E0A" w:rsidRDefault="003D3E0A">
                        <w:pPr>
                          <w:rPr>
                            <w:rFonts w:ascii="Symbol" w:hAnsi="Symbol"/>
                          </w:rPr>
                        </w:pPr>
                      </w:p>
                    </w:txbxContent>
                  </v:textbox>
                  <w10:wrap anchorx="margin"/>
                </v:shape>
              </w:pict>
            </w:r>
            <w:r>
              <w:pict w14:anchorId="31A61DE1">
                <v:shape id="_x0000_s1090" type="#_x0000_t202" style="position:absolute;left:0;text-align:left;margin-left:138.9pt;margin-top:70.75pt;width:14.4pt;height:14.4pt;z-index:251663872;mso-wrap-distance-left:9.05pt;mso-wrap-distance-right:9.05pt;mso-position-horizontal-relative:margin;mso-position-vertical-relative:text" strokecolor="blue" strokeweight="1pt">
                  <v:fill color2="black"/>
                  <v:stroke color2="yellow"/>
                  <v:textbox inset="1pt,1pt,1pt,1pt">
                    <w:txbxContent>
                      <w:p w14:paraId="439E8D3C" w14:textId="77777777" w:rsidR="003D3E0A" w:rsidRDefault="003D3E0A">
                        <w:pPr>
                          <w:rPr>
                            <w:rFonts w:ascii="Symbol" w:hAnsi="Symbol"/>
                          </w:rPr>
                        </w:pPr>
                      </w:p>
                    </w:txbxContent>
                  </v:textbox>
                  <w10:wrap anchorx="margin"/>
                </v:shape>
              </w:pict>
            </w:r>
            <w:r>
              <w:pict w14:anchorId="4CD509B8">
                <v:shape id="_x0000_s1091" type="#_x0000_t202" style="position:absolute;left:0;text-align:left;margin-left:138.9pt;margin-top:47.6pt;width:14.4pt;height:14.4pt;z-index:251664896;mso-wrap-distance-left:9.05pt;mso-wrap-distance-right:9.05pt;mso-position-horizontal-relative:margin;mso-position-vertical-relative:text" strokecolor="blue" strokeweight="1pt">
                  <v:fill color2="black"/>
                  <v:stroke color2="yellow"/>
                  <v:textbox inset="1pt,1pt,1pt,1pt">
                    <w:txbxContent>
                      <w:p w14:paraId="349D01F3" w14:textId="77777777" w:rsidR="003D3E0A" w:rsidRDefault="003D3E0A">
                        <w:pPr>
                          <w:rPr>
                            <w:rFonts w:ascii="Symbol" w:hAnsi="Symbol"/>
                          </w:rPr>
                        </w:pPr>
                      </w:p>
                    </w:txbxContent>
                  </v:textbox>
                  <w10:wrap anchorx="margin"/>
                </v:shape>
              </w:pict>
            </w:r>
            <w:r>
              <w:pict w14:anchorId="23E2AE8A">
                <v:shape id="_x0000_s1092" type="#_x0000_t202" style="position:absolute;left:0;text-align:left;margin-left:138.9pt;margin-top:24.75pt;width:14.4pt;height:14.4pt;z-index:251665920;mso-wrap-distance-left:9.05pt;mso-wrap-distance-right:9.05pt;mso-position-horizontal-relative:margin;mso-position-vertical-relative:text" strokecolor="blue" strokeweight="1pt">
                  <v:fill color2="black"/>
                  <v:stroke color2="yellow"/>
                  <v:textbox inset="1pt,1pt,1pt,1pt">
                    <w:txbxContent>
                      <w:p w14:paraId="0660A83D" w14:textId="77777777" w:rsidR="003D3E0A" w:rsidRPr="00345FDF" w:rsidRDefault="003D3E0A">
                        <w:pPr>
                          <w:rPr>
                            <w:rFonts w:ascii="Symbol" w:hAnsi="Symbol"/>
                            <w:color w:val="0000FF"/>
                          </w:rPr>
                        </w:pPr>
                      </w:p>
                    </w:txbxContent>
                  </v:textbox>
                  <w10:wrap anchorx="margin"/>
                </v:shape>
              </w:pict>
            </w:r>
            <w:r>
              <w:pict w14:anchorId="4A4E9DAD">
                <v:shape id="_x0000_s1093" type="#_x0000_t202" style="position:absolute;left:0;text-align:left;margin-left:138.9pt;margin-top:2.35pt;width:14.4pt;height:14.4pt;z-index:251666944;mso-wrap-distance-left:9.05pt;mso-wrap-distance-right:9.05pt;mso-position-horizontal-relative:margin;mso-position-vertical-relative:text" strokecolor="blue" strokeweight="1pt">
                  <v:fill color2="black"/>
                  <v:stroke color2="yellow"/>
                  <v:textbox inset="1pt,1pt,1pt,1pt">
                    <w:txbxContent>
                      <w:p w14:paraId="4522E149" w14:textId="77777777" w:rsidR="003D3E0A" w:rsidRPr="00345FDF" w:rsidRDefault="003D3E0A">
                        <w:pPr>
                          <w:rPr>
                            <w:rFonts w:ascii="Symbol" w:hAnsi="Symbol"/>
                            <w:color w:val="0000FF"/>
                          </w:rPr>
                        </w:pPr>
                      </w:p>
                    </w:txbxContent>
                  </v:textbox>
                  <w10:wrap anchorx="margin"/>
                </v:shape>
              </w:pict>
            </w:r>
          </w:p>
          <w:p w14:paraId="60FB9472" w14:textId="77777777" w:rsidR="003D3E0A" w:rsidRDefault="003D3E0A" w:rsidP="003D3E0A">
            <w:pPr>
              <w:rPr>
                <w:rFonts w:ascii="Arial Narrow" w:hAnsi="Arial Narrow"/>
                <w:b/>
                <w:color w:val="0000FF"/>
                <w:sz w:val="18"/>
                <w:szCs w:val="18"/>
              </w:rPr>
            </w:pPr>
            <w:r>
              <w:rPr>
                <w:rFonts w:ascii="Arial Narrow" w:hAnsi="Arial Narrow"/>
                <w:b/>
                <w:color w:val="0000FF"/>
                <w:sz w:val="18"/>
                <w:szCs w:val="18"/>
              </w:rPr>
              <w:t xml:space="preserve">          BOD</w:t>
            </w:r>
          </w:p>
          <w:p w14:paraId="6E4D8E2F" w14:textId="77777777" w:rsidR="003D3E0A" w:rsidRDefault="003D3E0A" w:rsidP="003D3E0A">
            <w:pPr>
              <w:ind w:left="459"/>
              <w:rPr>
                <w:rFonts w:ascii="Arial Narrow" w:hAnsi="Arial Narrow"/>
                <w:b/>
                <w:color w:val="0000FF"/>
                <w:sz w:val="10"/>
              </w:rPr>
            </w:pPr>
          </w:p>
        </w:tc>
        <w:tc>
          <w:tcPr>
            <w:tcW w:w="3843" w:type="dxa"/>
            <w:gridSpan w:val="5"/>
            <w:tcBorders>
              <w:top w:val="single" w:sz="4" w:space="0" w:color="0000FF"/>
              <w:left w:val="single" w:sz="4" w:space="0" w:color="0000FF"/>
              <w:bottom w:val="single" w:sz="4" w:space="0" w:color="0000FF"/>
            </w:tcBorders>
            <w:shd w:val="clear" w:color="auto" w:fill="auto"/>
          </w:tcPr>
          <w:p w14:paraId="3979F9E4" w14:textId="77777777" w:rsidR="003D3E0A" w:rsidRDefault="003D3E0A" w:rsidP="003D3E0A">
            <w:pPr>
              <w:snapToGrid w:val="0"/>
              <w:ind w:left="459"/>
              <w:rPr>
                <w:rFonts w:ascii="Arial Narrow" w:hAnsi="Arial Narrow"/>
                <w:b/>
                <w:color w:val="0000FF"/>
                <w:sz w:val="10"/>
              </w:rPr>
            </w:pPr>
          </w:p>
          <w:p w14:paraId="381285AE" w14:textId="2E7AD63F" w:rsidR="003D3E0A" w:rsidRDefault="003D3E0A" w:rsidP="003D3E0A">
            <w:pPr>
              <w:pStyle w:val="Heading6"/>
              <w:rPr>
                <w:rFonts w:ascii="Arial Narrow" w:hAnsi="Arial Narrow"/>
                <w:sz w:val="18"/>
              </w:rPr>
            </w:pP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tcPr>
          <w:p w14:paraId="6966D28F" w14:textId="77777777" w:rsidR="003D3E0A" w:rsidRDefault="003D3E0A" w:rsidP="003D3E0A">
            <w:pPr>
              <w:pStyle w:val="Heading5"/>
              <w:snapToGrid w:val="0"/>
              <w:ind w:left="0"/>
              <w:rPr>
                <w:rFonts w:ascii="Arial Narrow" w:hAnsi="Arial Narrow"/>
                <w:sz w:val="18"/>
              </w:rPr>
            </w:pPr>
          </w:p>
          <w:p w14:paraId="2D80E5DF" w14:textId="28A8AF16" w:rsidR="003D3E0A" w:rsidRDefault="003D3E0A" w:rsidP="003D3E0A">
            <w:pPr>
              <w:pStyle w:val="Heading5"/>
              <w:ind w:left="0"/>
              <w:rPr>
                <w:rFonts w:ascii="Arial Narrow" w:hAnsi="Arial Narrow"/>
                <w:sz w:val="18"/>
              </w:rPr>
            </w:pPr>
            <w:r>
              <w:rPr>
                <w:rFonts w:ascii="Arial Narrow" w:hAnsi="Arial Narrow"/>
                <w:sz w:val="18"/>
              </w:rPr>
              <w:t xml:space="preserve">              </w:t>
            </w:r>
          </w:p>
        </w:tc>
      </w:tr>
      <w:tr w:rsidR="003D3E0A" w14:paraId="01C42D87" w14:textId="77777777">
        <w:trPr>
          <w:trHeight w:val="436"/>
        </w:trPr>
        <w:tc>
          <w:tcPr>
            <w:tcW w:w="2657" w:type="dxa"/>
            <w:gridSpan w:val="2"/>
            <w:tcBorders>
              <w:top w:val="single" w:sz="4" w:space="0" w:color="0000FF"/>
              <w:left w:val="single" w:sz="8" w:space="0" w:color="0000FF"/>
              <w:bottom w:val="single" w:sz="4" w:space="0" w:color="0000FF"/>
            </w:tcBorders>
            <w:shd w:val="clear" w:color="auto" w:fill="auto"/>
          </w:tcPr>
          <w:p w14:paraId="5B12E1B9" w14:textId="77777777" w:rsidR="003D3E0A" w:rsidRDefault="003D3E0A" w:rsidP="003D3E0A">
            <w:pPr>
              <w:snapToGrid w:val="0"/>
              <w:ind w:left="459"/>
              <w:rPr>
                <w:rFonts w:ascii="Arial Narrow" w:hAnsi="Arial Narrow"/>
                <w:b/>
                <w:color w:val="0000FF"/>
                <w:sz w:val="10"/>
              </w:rPr>
            </w:pPr>
          </w:p>
          <w:p w14:paraId="256AA43A" w14:textId="7E6A63D3" w:rsidR="003D3E0A" w:rsidRDefault="003D3E0A" w:rsidP="003D3E0A">
            <w:pPr>
              <w:rPr>
                <w:rFonts w:ascii="Arial Narrow" w:hAnsi="Arial Narrow"/>
                <w:b/>
                <w:color w:val="0000FF"/>
                <w:sz w:val="18"/>
                <w:szCs w:val="18"/>
              </w:rPr>
            </w:pPr>
            <w:r>
              <w:rPr>
                <w:rFonts w:ascii="Arial Narrow" w:hAnsi="Arial Narrow"/>
                <w:b/>
                <w:color w:val="0000FF"/>
                <w:sz w:val="10"/>
              </w:rPr>
              <w:t xml:space="preserve">                  </w:t>
            </w:r>
            <w:r>
              <w:rPr>
                <w:rFonts w:ascii="Arial Narrow" w:hAnsi="Arial Narrow"/>
                <w:b/>
                <w:color w:val="0000FF"/>
                <w:sz w:val="18"/>
                <w:szCs w:val="18"/>
              </w:rPr>
              <w:t xml:space="preserve">MR </w:t>
            </w:r>
          </w:p>
        </w:tc>
        <w:tc>
          <w:tcPr>
            <w:tcW w:w="3843" w:type="dxa"/>
            <w:gridSpan w:val="5"/>
            <w:tcBorders>
              <w:top w:val="single" w:sz="4" w:space="0" w:color="0000FF"/>
              <w:left w:val="single" w:sz="4" w:space="0" w:color="0000FF"/>
              <w:bottom w:val="single" w:sz="4" w:space="0" w:color="0000FF"/>
            </w:tcBorders>
            <w:shd w:val="clear" w:color="auto" w:fill="auto"/>
          </w:tcPr>
          <w:p w14:paraId="41F77595" w14:textId="77777777" w:rsidR="003D3E0A" w:rsidRDefault="003D3E0A" w:rsidP="003D3E0A">
            <w:pPr>
              <w:snapToGrid w:val="0"/>
              <w:ind w:left="459"/>
              <w:rPr>
                <w:rFonts w:ascii="Arial Narrow" w:hAnsi="Arial Narrow"/>
                <w:sz w:val="18"/>
              </w:rPr>
            </w:pPr>
          </w:p>
          <w:p w14:paraId="1B61ECEC" w14:textId="4D66A11B" w:rsidR="003D3E0A" w:rsidRDefault="003D3E0A" w:rsidP="003D3E0A">
            <w:pPr>
              <w:pStyle w:val="Heading5"/>
              <w:snapToGrid w:val="0"/>
              <w:ind w:left="0"/>
              <w:rPr>
                <w:rFonts w:ascii="Arial Narrow" w:hAnsi="Arial Narrow"/>
                <w:bCs/>
                <w:sz w:val="18"/>
              </w:rPr>
            </w:pPr>
            <w:r>
              <w:rPr>
                <w:rFonts w:ascii="Arial Narrow" w:hAnsi="Arial Narrow"/>
                <w:bCs/>
                <w:sz w:val="18"/>
              </w:rPr>
              <w:t xml:space="preserve">           </w:t>
            </w: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14:paraId="16CAEBC9" w14:textId="1CC67FD3" w:rsidR="003D3E0A" w:rsidRDefault="003D3E0A" w:rsidP="003D3E0A">
            <w:pPr>
              <w:pStyle w:val="Heading6"/>
              <w:snapToGrid w:val="0"/>
              <w:ind w:left="0"/>
              <w:rPr>
                <w:rFonts w:ascii="Arial Narrow" w:hAnsi="Arial Narrow"/>
                <w:sz w:val="18"/>
              </w:rPr>
            </w:pPr>
            <w:r>
              <w:rPr>
                <w:rFonts w:ascii="Arial Narrow" w:hAnsi="Arial Narrow"/>
                <w:sz w:val="18"/>
              </w:rPr>
              <w:t xml:space="preserve">             </w:t>
            </w:r>
          </w:p>
        </w:tc>
      </w:tr>
      <w:tr w:rsidR="003D3E0A" w14:paraId="246673B7" w14:textId="77777777">
        <w:trPr>
          <w:trHeight w:val="434"/>
        </w:trPr>
        <w:tc>
          <w:tcPr>
            <w:tcW w:w="2657" w:type="dxa"/>
            <w:gridSpan w:val="2"/>
            <w:tcBorders>
              <w:top w:val="single" w:sz="4" w:space="0" w:color="0000FF"/>
              <w:left w:val="single" w:sz="8" w:space="0" w:color="0000FF"/>
              <w:bottom w:val="single" w:sz="4" w:space="0" w:color="0000FF"/>
            </w:tcBorders>
            <w:shd w:val="clear" w:color="auto" w:fill="auto"/>
          </w:tcPr>
          <w:p w14:paraId="72534BE6" w14:textId="77777777" w:rsidR="003D3E0A" w:rsidRDefault="003D3E0A" w:rsidP="003D3E0A">
            <w:pPr>
              <w:snapToGrid w:val="0"/>
              <w:ind w:left="459"/>
              <w:rPr>
                <w:rFonts w:ascii="Arial Narrow" w:hAnsi="Arial Narrow"/>
                <w:b/>
                <w:color w:val="0000FF"/>
                <w:sz w:val="10"/>
              </w:rPr>
            </w:pPr>
          </w:p>
          <w:p w14:paraId="25974063" w14:textId="0093B6E9" w:rsidR="003D3E0A" w:rsidRDefault="003D3E0A" w:rsidP="003D3E0A">
            <w:pPr>
              <w:rPr>
                <w:rFonts w:ascii="Arial Narrow" w:hAnsi="Arial Narrow"/>
                <w:b/>
                <w:color w:val="0000FF"/>
                <w:sz w:val="18"/>
                <w:szCs w:val="18"/>
              </w:rPr>
            </w:pPr>
            <w:r>
              <w:rPr>
                <w:rFonts w:ascii="Arial Narrow" w:hAnsi="Arial Narrow"/>
                <w:b/>
                <w:color w:val="0000FF"/>
                <w:sz w:val="18"/>
              </w:rPr>
              <w:t xml:space="preserve">          </w:t>
            </w:r>
            <w:r>
              <w:rPr>
                <w:rFonts w:ascii="Arial Narrow" w:hAnsi="Arial Narrow"/>
                <w:b/>
                <w:color w:val="0000FF"/>
                <w:sz w:val="18"/>
                <w:szCs w:val="18"/>
              </w:rPr>
              <w:t>ALL MANAGER</w:t>
            </w:r>
          </w:p>
        </w:tc>
        <w:tc>
          <w:tcPr>
            <w:tcW w:w="3843" w:type="dxa"/>
            <w:gridSpan w:val="5"/>
            <w:tcBorders>
              <w:top w:val="single" w:sz="4" w:space="0" w:color="0000FF"/>
              <w:left w:val="single" w:sz="4" w:space="0" w:color="0000FF"/>
              <w:bottom w:val="single" w:sz="4" w:space="0" w:color="0000FF"/>
            </w:tcBorders>
            <w:shd w:val="clear" w:color="auto" w:fill="auto"/>
          </w:tcPr>
          <w:p w14:paraId="5909F8D9" w14:textId="77777777" w:rsidR="003D3E0A" w:rsidRDefault="003D3E0A" w:rsidP="003D3E0A">
            <w:pPr>
              <w:snapToGrid w:val="0"/>
              <w:ind w:left="459"/>
              <w:rPr>
                <w:rFonts w:ascii="Arial Narrow" w:hAnsi="Arial Narrow"/>
                <w:b/>
                <w:color w:val="0000FF"/>
                <w:sz w:val="10"/>
              </w:rPr>
            </w:pPr>
          </w:p>
          <w:p w14:paraId="7CF0B21E" w14:textId="6E9C7326" w:rsidR="003D3E0A" w:rsidRDefault="003D3E0A" w:rsidP="003D3E0A">
            <w:pPr>
              <w:pStyle w:val="Heading5"/>
              <w:ind w:left="0"/>
              <w:rPr>
                <w:rFonts w:ascii="Arial Narrow" w:hAnsi="Arial Narrow"/>
                <w:sz w:val="18"/>
              </w:rPr>
            </w:pPr>
            <w:r>
              <w:rPr>
                <w:rFonts w:ascii="Arial Narrow" w:hAnsi="Arial Narrow"/>
                <w:sz w:val="18"/>
              </w:rPr>
              <w:t xml:space="preserve">           </w:t>
            </w: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14:paraId="38EE2DF9" w14:textId="59B14522" w:rsidR="003D3E0A" w:rsidRDefault="003D3E0A" w:rsidP="003D3E0A">
            <w:pPr>
              <w:snapToGrid w:val="0"/>
              <w:rPr>
                <w:b/>
                <w:color w:val="0000FF"/>
                <w:sz w:val="18"/>
              </w:rPr>
            </w:pPr>
            <w:r>
              <w:rPr>
                <w:b/>
                <w:color w:val="0000FF"/>
                <w:sz w:val="18"/>
              </w:rPr>
              <w:t xml:space="preserve">           </w:t>
            </w:r>
          </w:p>
        </w:tc>
      </w:tr>
      <w:tr w:rsidR="003D3E0A" w14:paraId="4A237A8A" w14:textId="77777777">
        <w:trPr>
          <w:trHeight w:val="413"/>
        </w:trPr>
        <w:tc>
          <w:tcPr>
            <w:tcW w:w="2657" w:type="dxa"/>
            <w:gridSpan w:val="2"/>
            <w:tcBorders>
              <w:top w:val="single" w:sz="4" w:space="0" w:color="0000FF"/>
              <w:left w:val="single" w:sz="8" w:space="0" w:color="0000FF"/>
            </w:tcBorders>
            <w:shd w:val="clear" w:color="auto" w:fill="auto"/>
          </w:tcPr>
          <w:p w14:paraId="640F5BAB" w14:textId="77777777" w:rsidR="003D3E0A" w:rsidRPr="008E5F42" w:rsidRDefault="003D3E0A" w:rsidP="003D3E0A">
            <w:pPr>
              <w:pStyle w:val="Heading6"/>
              <w:ind w:left="0"/>
              <w:rPr>
                <w:rFonts w:ascii="Arial Narrow" w:hAnsi="Arial Narrow"/>
                <w:sz w:val="10"/>
                <w:szCs w:val="10"/>
              </w:rPr>
            </w:pPr>
            <w:r>
              <w:rPr>
                <w:rFonts w:ascii="Arial Narrow" w:hAnsi="Arial Narrow"/>
              </w:rPr>
              <w:t xml:space="preserve">        </w:t>
            </w:r>
          </w:p>
          <w:p w14:paraId="71BEB649" w14:textId="3C3CA223" w:rsidR="003D3E0A" w:rsidRDefault="003D3E0A" w:rsidP="003D3E0A">
            <w:pPr>
              <w:pStyle w:val="Heading6"/>
              <w:ind w:left="0"/>
              <w:rPr>
                <w:rFonts w:ascii="Arial Narrow" w:hAnsi="Arial Narrow"/>
                <w:sz w:val="18"/>
              </w:rPr>
            </w:pPr>
            <w:r>
              <w:rPr>
                <w:rFonts w:ascii="Arial Narrow" w:hAnsi="Arial Narrow"/>
              </w:rPr>
              <w:t xml:space="preserve">        </w:t>
            </w:r>
            <w:r w:rsidRPr="00A43AE4">
              <w:rPr>
                <w:rFonts w:ascii="Arial Narrow" w:hAnsi="Arial Narrow"/>
                <w:sz w:val="18"/>
                <w:szCs w:val="18"/>
              </w:rPr>
              <w:t>ALL PIC DEPT</w:t>
            </w:r>
          </w:p>
        </w:tc>
        <w:tc>
          <w:tcPr>
            <w:tcW w:w="3843" w:type="dxa"/>
            <w:gridSpan w:val="5"/>
            <w:tcBorders>
              <w:top w:val="single" w:sz="4" w:space="0" w:color="0000FF"/>
              <w:left w:val="single" w:sz="4" w:space="0" w:color="0000FF"/>
            </w:tcBorders>
            <w:shd w:val="clear" w:color="auto" w:fill="auto"/>
          </w:tcPr>
          <w:p w14:paraId="0E267B80" w14:textId="77777777" w:rsidR="003D3E0A" w:rsidRDefault="003D3E0A" w:rsidP="003D3E0A">
            <w:pPr>
              <w:snapToGrid w:val="0"/>
              <w:ind w:left="459"/>
              <w:rPr>
                <w:rFonts w:ascii="Arial Narrow" w:hAnsi="Arial Narrow"/>
                <w:b/>
                <w:color w:val="0000FF"/>
                <w:sz w:val="10"/>
              </w:rPr>
            </w:pPr>
            <w:r>
              <w:rPr>
                <w:rFonts w:ascii="Arial Narrow" w:hAnsi="Arial Narrow"/>
                <w:b/>
                <w:color w:val="0000FF"/>
                <w:sz w:val="10"/>
              </w:rPr>
              <w:t xml:space="preserve"> </w:t>
            </w:r>
          </w:p>
          <w:p w14:paraId="63AA16FE" w14:textId="7D24F70C" w:rsidR="003D3E0A" w:rsidRDefault="003D3E0A" w:rsidP="003D3E0A">
            <w:pPr>
              <w:pStyle w:val="Heading6"/>
              <w:rPr>
                <w:rFonts w:ascii="Arial Narrow" w:hAnsi="Arial Narrow"/>
                <w:sz w:val="18"/>
              </w:rPr>
            </w:pPr>
          </w:p>
        </w:tc>
        <w:tc>
          <w:tcPr>
            <w:tcW w:w="3129" w:type="dxa"/>
            <w:gridSpan w:val="3"/>
            <w:tcBorders>
              <w:top w:val="single" w:sz="4" w:space="0" w:color="0000FF"/>
              <w:left w:val="single" w:sz="4" w:space="0" w:color="0000FF"/>
              <w:right w:val="single" w:sz="8" w:space="0" w:color="0000FF"/>
            </w:tcBorders>
            <w:shd w:val="clear" w:color="auto" w:fill="auto"/>
            <w:vAlign w:val="center"/>
          </w:tcPr>
          <w:p w14:paraId="0F40F5D4" w14:textId="7E577447" w:rsidR="003D3E0A" w:rsidRDefault="003D3E0A" w:rsidP="003D3E0A">
            <w:pPr>
              <w:tabs>
                <w:tab w:val="left" w:pos="588"/>
              </w:tabs>
              <w:snapToGrid w:val="0"/>
              <w:rPr>
                <w:b/>
                <w:color w:val="0000FF"/>
                <w:sz w:val="18"/>
              </w:rPr>
            </w:pPr>
            <w:r>
              <w:t xml:space="preserve">         </w:t>
            </w:r>
          </w:p>
        </w:tc>
      </w:tr>
      <w:tr w:rsidR="003D3E0A" w14:paraId="69327BAA" w14:textId="77777777">
        <w:trPr>
          <w:trHeight w:val="405"/>
        </w:trPr>
        <w:tc>
          <w:tcPr>
            <w:tcW w:w="2657" w:type="dxa"/>
            <w:gridSpan w:val="2"/>
            <w:tcBorders>
              <w:top w:val="single" w:sz="4" w:space="0" w:color="0000FF"/>
              <w:left w:val="single" w:sz="8" w:space="0" w:color="0000FF"/>
              <w:bottom w:val="single" w:sz="4" w:space="0" w:color="0000FF"/>
            </w:tcBorders>
            <w:shd w:val="clear" w:color="auto" w:fill="auto"/>
          </w:tcPr>
          <w:p w14:paraId="43CAD913" w14:textId="77777777" w:rsidR="003D3E0A" w:rsidRPr="008E5F42" w:rsidRDefault="003D3E0A" w:rsidP="003D3E0A">
            <w:pPr>
              <w:pStyle w:val="Heading6"/>
              <w:ind w:left="0"/>
              <w:rPr>
                <w:rFonts w:ascii="Arial Narrow" w:hAnsi="Arial Narrow"/>
                <w:b w:val="0"/>
                <w:sz w:val="10"/>
                <w:szCs w:val="10"/>
              </w:rPr>
            </w:pPr>
            <w:r>
              <w:rPr>
                <w:rFonts w:ascii="Arial Narrow" w:hAnsi="Arial Narrow"/>
                <w:b w:val="0"/>
                <w:sz w:val="18"/>
                <w:szCs w:val="18"/>
              </w:rPr>
              <w:t xml:space="preserve">          </w:t>
            </w:r>
          </w:p>
          <w:p w14:paraId="5F3CC145" w14:textId="57F683D8" w:rsidR="003D3E0A" w:rsidRDefault="003D3E0A" w:rsidP="003D3E0A">
            <w:pPr>
              <w:pStyle w:val="Heading6"/>
              <w:ind w:left="0"/>
              <w:rPr>
                <w:rFonts w:ascii="Arial Narrow" w:hAnsi="Arial Narrow"/>
                <w:bCs/>
                <w:sz w:val="18"/>
                <w:szCs w:val="18"/>
              </w:rPr>
            </w:pPr>
            <w:r>
              <w:rPr>
                <w:rFonts w:ascii="Arial Narrow" w:hAnsi="Arial Narrow"/>
                <w:b w:val="0"/>
                <w:sz w:val="18"/>
                <w:szCs w:val="18"/>
              </w:rPr>
              <w:t xml:space="preserve">          </w:t>
            </w:r>
            <w:r w:rsidRPr="00921079">
              <w:rPr>
                <w:rFonts w:ascii="Arial Narrow" w:hAnsi="Arial Narrow"/>
                <w:bCs/>
                <w:sz w:val="18"/>
                <w:szCs w:val="18"/>
              </w:rPr>
              <w:t>CMS/ PPD</w:t>
            </w:r>
          </w:p>
        </w:tc>
        <w:tc>
          <w:tcPr>
            <w:tcW w:w="3843" w:type="dxa"/>
            <w:gridSpan w:val="5"/>
            <w:tcBorders>
              <w:top w:val="single" w:sz="4" w:space="0" w:color="0000FF"/>
              <w:left w:val="single" w:sz="4" w:space="0" w:color="0000FF"/>
              <w:bottom w:val="single" w:sz="4" w:space="0" w:color="0000FF"/>
            </w:tcBorders>
            <w:shd w:val="clear" w:color="auto" w:fill="auto"/>
          </w:tcPr>
          <w:p w14:paraId="7F10E4BC" w14:textId="77777777" w:rsidR="003D3E0A" w:rsidRDefault="003D3E0A" w:rsidP="003D3E0A">
            <w:pPr>
              <w:snapToGrid w:val="0"/>
              <w:ind w:left="459"/>
              <w:rPr>
                <w:rFonts w:ascii="Arial Narrow" w:hAnsi="Arial Narrow"/>
                <w:b/>
                <w:color w:val="0000FF"/>
                <w:sz w:val="10"/>
              </w:rPr>
            </w:pPr>
            <w:r>
              <w:rPr>
                <w:rFonts w:ascii="Arial Narrow" w:hAnsi="Arial Narrow"/>
                <w:b/>
                <w:color w:val="0000FF"/>
                <w:sz w:val="10"/>
              </w:rPr>
              <w:t xml:space="preserve"> </w:t>
            </w:r>
          </w:p>
          <w:p w14:paraId="08B7F7BC" w14:textId="462407C4" w:rsidR="003D3E0A" w:rsidRDefault="003D3E0A" w:rsidP="003D3E0A">
            <w:pPr>
              <w:pStyle w:val="Heading6"/>
              <w:ind w:left="0"/>
              <w:rPr>
                <w:rFonts w:ascii="Arial Narrow" w:hAnsi="Arial Narrow"/>
                <w:sz w:val="18"/>
                <w:szCs w:val="18"/>
              </w:rPr>
            </w:pPr>
            <w:r>
              <w:rPr>
                <w:rFonts w:ascii="Arial Narrow" w:hAnsi="Arial Narrow"/>
              </w:rPr>
              <w:t xml:space="preserve">         </w:t>
            </w: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tcPr>
          <w:p w14:paraId="24A590C5" w14:textId="77777777" w:rsidR="003D3E0A" w:rsidRDefault="003D3E0A" w:rsidP="003D3E0A">
            <w:pPr>
              <w:snapToGrid w:val="0"/>
              <w:rPr>
                <w:b/>
                <w:color w:val="0000FF"/>
                <w:sz w:val="16"/>
              </w:rPr>
            </w:pPr>
            <w:r>
              <w:rPr>
                <w:b/>
                <w:color w:val="0000FF"/>
                <w:sz w:val="16"/>
              </w:rPr>
              <w:t xml:space="preserve">           </w:t>
            </w:r>
          </w:p>
          <w:p w14:paraId="7D98C7B6" w14:textId="7EAFA1EA" w:rsidR="003D3E0A" w:rsidRDefault="003D3E0A" w:rsidP="003D3E0A">
            <w:pPr>
              <w:rPr>
                <w:b/>
                <w:color w:val="0000FF"/>
                <w:sz w:val="18"/>
              </w:rPr>
            </w:pPr>
            <w:r>
              <w:rPr>
                <w:b/>
                <w:color w:val="0000FF"/>
                <w:sz w:val="16"/>
              </w:rPr>
              <w:t xml:space="preserve">           </w:t>
            </w:r>
            <w:r>
              <w:rPr>
                <w:b/>
                <w:color w:val="0000FF"/>
                <w:sz w:val="18"/>
              </w:rPr>
              <w:t xml:space="preserve"> </w:t>
            </w:r>
          </w:p>
        </w:tc>
      </w:tr>
      <w:tr w:rsidR="003D3E0A" w14:paraId="4A374758" w14:textId="77777777">
        <w:trPr>
          <w:trHeight w:val="537"/>
        </w:trPr>
        <w:tc>
          <w:tcPr>
            <w:tcW w:w="2657" w:type="dxa"/>
            <w:gridSpan w:val="2"/>
            <w:tcBorders>
              <w:left w:val="single" w:sz="8" w:space="0" w:color="0000FF"/>
              <w:bottom w:val="double" w:sz="1" w:space="0" w:color="0000FF"/>
            </w:tcBorders>
            <w:shd w:val="clear" w:color="auto" w:fill="auto"/>
          </w:tcPr>
          <w:p w14:paraId="5F5A995C" w14:textId="77777777" w:rsidR="003D3E0A" w:rsidRDefault="003D3E0A" w:rsidP="003D3E0A">
            <w:pPr>
              <w:snapToGrid w:val="0"/>
              <w:ind w:left="459"/>
              <w:rPr>
                <w:rFonts w:ascii="Arial Narrow" w:hAnsi="Arial Narrow"/>
                <w:b/>
                <w:color w:val="0000FF"/>
                <w:sz w:val="10"/>
              </w:rPr>
            </w:pPr>
          </w:p>
          <w:p w14:paraId="4C886599" w14:textId="31BA43E0" w:rsidR="003D3E0A" w:rsidRDefault="003D3E0A" w:rsidP="003D3E0A">
            <w:pPr>
              <w:rPr>
                <w:rFonts w:ascii="Arial Narrow" w:hAnsi="Arial Narrow"/>
                <w:b/>
                <w:color w:val="0000FF"/>
                <w:sz w:val="18"/>
                <w:szCs w:val="18"/>
              </w:rPr>
            </w:pPr>
            <w:r>
              <w:rPr>
                <w:rFonts w:ascii="Arial Narrow" w:hAnsi="Arial Narrow"/>
                <w:b/>
                <w:color w:val="0000FF"/>
                <w:sz w:val="18"/>
              </w:rPr>
              <w:t xml:space="preserve">         </w:t>
            </w:r>
          </w:p>
        </w:tc>
        <w:tc>
          <w:tcPr>
            <w:tcW w:w="3843" w:type="dxa"/>
            <w:gridSpan w:val="5"/>
            <w:tcBorders>
              <w:left w:val="single" w:sz="4" w:space="0" w:color="0000FF"/>
              <w:bottom w:val="double" w:sz="1" w:space="0" w:color="0000FF"/>
            </w:tcBorders>
            <w:shd w:val="clear" w:color="auto" w:fill="auto"/>
          </w:tcPr>
          <w:p w14:paraId="1B419898" w14:textId="77777777" w:rsidR="003D3E0A" w:rsidRDefault="003D3E0A" w:rsidP="003D3E0A">
            <w:pPr>
              <w:snapToGrid w:val="0"/>
              <w:ind w:left="459"/>
              <w:rPr>
                <w:rFonts w:ascii="Arial Narrow" w:hAnsi="Arial Narrow"/>
                <w:b/>
                <w:color w:val="0000FF"/>
                <w:sz w:val="10"/>
              </w:rPr>
            </w:pPr>
            <w:r>
              <w:pict w14:anchorId="6A334D88">
                <v:shape id="_x0000_s1094" type="#_x0000_t202" style="position:absolute;left:0;text-align:left;margin-left:7.05pt;margin-top:4.65pt;width:13.4pt;height:13.4pt;z-index:251667968;mso-wrap-distance-left:9.05pt;mso-wrap-distance-right:9.05pt;mso-position-horizontal-relative:margin;mso-position-vertical-relative:text" strokecolor="blue" strokeweight="1pt">
                  <v:fill color2="black"/>
                  <v:textbox inset="1pt,1pt,1pt,1pt">
                    <w:txbxContent>
                      <w:p w14:paraId="4D323C56" w14:textId="77777777" w:rsidR="003D3E0A" w:rsidRPr="00345FDF" w:rsidRDefault="003D3E0A">
                        <w:pPr>
                          <w:rPr>
                            <w:rFonts w:ascii="Symbol" w:hAnsi="Symbol"/>
                            <w:color w:val="0000FF"/>
                          </w:rPr>
                        </w:pPr>
                      </w:p>
                    </w:txbxContent>
                  </v:textbox>
                  <w10:wrap anchorx="margin"/>
                </v:shape>
              </w:pict>
            </w:r>
          </w:p>
          <w:p w14:paraId="695A6F68" w14:textId="51CABFF7" w:rsidR="003D3E0A" w:rsidRDefault="003D3E0A" w:rsidP="003D3E0A">
            <w:pPr>
              <w:ind w:left="459"/>
              <w:rPr>
                <w:rFonts w:ascii="Arial Narrow" w:hAnsi="Arial Narrow"/>
                <w:b/>
                <w:color w:val="0000FF"/>
                <w:sz w:val="18"/>
              </w:rPr>
            </w:pPr>
          </w:p>
        </w:tc>
        <w:tc>
          <w:tcPr>
            <w:tcW w:w="3129" w:type="dxa"/>
            <w:gridSpan w:val="3"/>
            <w:tcBorders>
              <w:left w:val="single" w:sz="4" w:space="0" w:color="0000FF"/>
              <w:bottom w:val="double" w:sz="1" w:space="0" w:color="0000FF"/>
              <w:right w:val="single" w:sz="8" w:space="0" w:color="0000FF"/>
            </w:tcBorders>
            <w:shd w:val="clear" w:color="auto" w:fill="auto"/>
          </w:tcPr>
          <w:p w14:paraId="3E87C188" w14:textId="77777777" w:rsidR="003D3E0A" w:rsidRDefault="003D3E0A" w:rsidP="003D3E0A">
            <w:pPr>
              <w:snapToGrid w:val="0"/>
              <w:rPr>
                <w:b/>
                <w:color w:val="0000FF"/>
                <w:sz w:val="16"/>
              </w:rPr>
            </w:pPr>
          </w:p>
          <w:p w14:paraId="79184EBA" w14:textId="77777777" w:rsidR="003D3E0A" w:rsidRDefault="003D3E0A" w:rsidP="003D3E0A">
            <w:pPr>
              <w:rPr>
                <w:b/>
                <w:color w:val="0000FF"/>
                <w:sz w:val="16"/>
              </w:rPr>
            </w:pPr>
          </w:p>
          <w:p w14:paraId="1A65B0AB" w14:textId="77777777" w:rsidR="003D3E0A" w:rsidRDefault="003D3E0A" w:rsidP="003D3E0A">
            <w:pPr>
              <w:rPr>
                <w:b/>
                <w:color w:val="0000FF"/>
                <w:sz w:val="16"/>
              </w:rPr>
            </w:pPr>
          </w:p>
        </w:tc>
      </w:tr>
      <w:tr w:rsidR="003D3E0A" w:rsidRPr="00737BA0" w14:paraId="73FF857B" w14:textId="77777777">
        <w:trPr>
          <w:trHeight w:hRule="exact" w:val="1704"/>
        </w:trPr>
        <w:tc>
          <w:tcPr>
            <w:tcW w:w="9629" w:type="dxa"/>
            <w:gridSpan w:val="10"/>
            <w:tcBorders>
              <w:left w:val="single" w:sz="8" w:space="0" w:color="0000FF"/>
              <w:bottom w:val="single" w:sz="8" w:space="0" w:color="0000FF"/>
              <w:right w:val="single" w:sz="8" w:space="0" w:color="0000FF"/>
            </w:tcBorders>
            <w:shd w:val="clear" w:color="auto" w:fill="auto"/>
          </w:tcPr>
          <w:p w14:paraId="45B8CFCA" w14:textId="77777777" w:rsidR="003D3E0A" w:rsidRPr="00737BA0" w:rsidRDefault="003D3E0A" w:rsidP="003D3E0A">
            <w:pPr>
              <w:snapToGrid w:val="0"/>
              <w:ind w:left="459"/>
              <w:rPr>
                <w:color w:val="0000FF"/>
              </w:rPr>
            </w:pPr>
            <w:r>
              <w:rPr>
                <w:color w:val="0000FF"/>
              </w:rPr>
              <w:pict w14:anchorId="7EF5387D">
                <v:group id="_x0000_s1063" style="position:absolute;left:0;text-align:left;margin-left:4.35pt;margin-top:3pt;width:459.8pt;height:58.05pt;z-index:251649536;mso-wrap-distance-left:0;mso-wrap-distance-right:0;mso-position-horizontal-relative:margin;mso-position-vertical-relative:text" coordorigin="87,60" coordsize="9195,1160">
                  <o:lock v:ext="edit" text="t"/>
                  <v:line id="_x0000_s1064" style="position:absolute" from="2494,67" to="2494,1206" strokecolor="blue" strokeweight=".51pt">
                    <v:stroke color2="yellow" joinstyle="miter"/>
                  </v:line>
                  <v:line id="_x0000_s1065" style="position:absolute;flip:x" from="87,1221" to="2476,1221" strokecolor="blue" strokeweight=".51pt">
                    <v:stroke color2="yellow" joinstyle="miter"/>
                  </v:line>
                  <v:line id="_x0000_s1066" style="position:absolute;flip:y" from="94,60" to="94,1199" strokecolor="blue" strokeweight=".51pt">
                    <v:stroke color2="yellow" joinstyle="miter"/>
                  </v:line>
                  <v:group id="_x0000_s1067" style="position:absolute;left:94;top:66;width:5781;height:0;mso-wrap-distance-left:0;mso-wrap-distance-right:0" coordorigin="94,66" coordsize="5781,0">
                    <o:lock v:ext="edit" text="t"/>
                    <v:line id="_x0000_s1068" style="position:absolute" from="94,66" to="2483,66" strokecolor="blue" strokeweight=".51pt">
                      <v:stroke color2="yellow" joinstyle="miter"/>
                    </v:line>
                    <v:line id="_x0000_s1069" style="position:absolute" from="2638,66" to="5875,66" strokecolor="blue" strokeweight=".51pt">
                      <v:stroke color2="yellow" joinstyle="miter"/>
                    </v:line>
                  </v:group>
                  <v:line id="_x0000_s1070" style="position:absolute" from="5889,67" to="5889,1206" strokecolor="blue" strokeweight=".51pt">
                    <v:stroke color2="yellow" joinstyle="miter"/>
                  </v:line>
                  <v:line id="_x0000_s1071" style="position:absolute;flip:x" from="2633,1221" to="5870,1221" strokecolor="blue" strokeweight=".51pt">
                    <v:stroke color2="yellow" joinstyle="miter"/>
                  </v:line>
                  <v:line id="_x0000_s1072" style="position:absolute;flip:y" from="2638,60" to="2638,1199" strokecolor="blue" strokeweight=".51pt">
                    <v:stroke color2="yellow" joinstyle="miter"/>
                  </v:line>
                  <v:line id="_x0000_s1073" style="position:absolute" from="6034,67" to="9272,67" strokecolor="blue" strokeweight=".51pt">
                    <v:stroke color2="yellow" joinstyle="miter"/>
                  </v:line>
                  <v:line id="_x0000_s1074" style="position:absolute" from="9283,67" to="9283,1206" strokecolor="blue" strokeweight=".51pt">
                    <v:stroke color2="yellow" joinstyle="miter"/>
                  </v:line>
                  <v:line id="_x0000_s1075" style="position:absolute;flip:x" from="6026,1221" to="9264,1221" strokecolor="blue" strokeweight=".51pt">
                    <v:stroke color2="yellow" joinstyle="miter"/>
                  </v:line>
                  <v:line id="_x0000_s1076" style="position:absolute;flip:y" from="6034,60" to="6034,1199" strokecolor="blue" strokeweight=".51pt">
                    <v:stroke color2="yellow" joinstyle="miter"/>
                  </v:line>
                  <w10:wrap anchorx="margin"/>
                </v:group>
              </w:pict>
            </w:r>
            <w:r w:rsidRPr="00737BA0">
              <w:rPr>
                <w:color w:val="0000FF"/>
              </w:rPr>
              <w:t xml:space="preserve"> </w:t>
            </w:r>
          </w:p>
          <w:p w14:paraId="5E084389" w14:textId="77777777" w:rsidR="003D3E0A" w:rsidRPr="00737BA0" w:rsidRDefault="003D3E0A" w:rsidP="003D3E0A">
            <w:pPr>
              <w:ind w:left="459"/>
              <w:rPr>
                <w:color w:val="0000FF"/>
              </w:rPr>
            </w:pPr>
          </w:p>
          <w:p w14:paraId="7E13BFB9" w14:textId="77777777" w:rsidR="003D3E0A" w:rsidRPr="00737BA0" w:rsidRDefault="003D3E0A" w:rsidP="003D3E0A">
            <w:pPr>
              <w:rPr>
                <w:color w:val="0000FF"/>
              </w:rPr>
            </w:pPr>
          </w:p>
          <w:p w14:paraId="56AF1E0F" w14:textId="77777777" w:rsidR="003D3E0A" w:rsidRPr="00737BA0" w:rsidRDefault="003D3E0A" w:rsidP="003D3E0A">
            <w:pPr>
              <w:rPr>
                <w:color w:val="0000FF"/>
              </w:rPr>
            </w:pPr>
          </w:p>
          <w:p w14:paraId="1720F70D" w14:textId="77777777" w:rsidR="003D3E0A" w:rsidRPr="00737BA0" w:rsidRDefault="003D3E0A" w:rsidP="003D3E0A">
            <w:pPr>
              <w:pStyle w:val="Heading2"/>
              <w:ind w:left="0"/>
              <w:rPr>
                <w:color w:val="0000FF"/>
              </w:rPr>
            </w:pPr>
          </w:p>
          <w:p w14:paraId="66B259C7" w14:textId="77777777" w:rsidR="003D3E0A" w:rsidRPr="00737BA0" w:rsidRDefault="003D3E0A" w:rsidP="003D3E0A">
            <w:pPr>
              <w:pStyle w:val="Heading2"/>
              <w:ind w:left="0"/>
              <w:rPr>
                <w:color w:val="0000FF"/>
              </w:rPr>
            </w:pPr>
            <w:r w:rsidRPr="00737BA0">
              <w:rPr>
                <w:color w:val="0000FF"/>
              </w:rPr>
              <w:t xml:space="preserve">                </w:t>
            </w:r>
          </w:p>
          <w:p w14:paraId="632B2000" w14:textId="77777777" w:rsidR="003D3E0A" w:rsidRPr="00737BA0" w:rsidRDefault="003D3E0A" w:rsidP="003D3E0A">
            <w:pPr>
              <w:pStyle w:val="Heading2"/>
              <w:ind w:left="0"/>
              <w:rPr>
                <w:b w:val="0"/>
                <w:color w:val="0000FF"/>
              </w:rPr>
            </w:pPr>
          </w:p>
          <w:p w14:paraId="087791BF" w14:textId="77777777" w:rsidR="003D3E0A" w:rsidRPr="00737BA0" w:rsidRDefault="003D3E0A" w:rsidP="003D3E0A">
            <w:pPr>
              <w:pStyle w:val="Heading2"/>
              <w:ind w:left="0"/>
              <w:rPr>
                <w:color w:val="0000FF"/>
              </w:rPr>
            </w:pPr>
            <w:r w:rsidRPr="00737BA0">
              <w:rPr>
                <w:color w:val="0000FF"/>
              </w:rPr>
              <w:t xml:space="preserve">                           CAP  ASLI / SALINAN DI SINI                                      CAP  TERKENDALI / TIDAK TERKENDALI DI SINI                                                          CAP KADALUARSA DI SINI</w:t>
            </w:r>
          </w:p>
          <w:p w14:paraId="6E1EF585" w14:textId="77777777" w:rsidR="003D3E0A" w:rsidRPr="00737BA0" w:rsidRDefault="003D3E0A" w:rsidP="003D3E0A">
            <w:pPr>
              <w:ind w:left="459"/>
              <w:rPr>
                <w:b/>
                <w:color w:val="0000FF"/>
                <w:sz w:val="10"/>
              </w:rPr>
            </w:pPr>
          </w:p>
          <w:p w14:paraId="34BDE4CE" w14:textId="77777777" w:rsidR="003D3E0A" w:rsidRPr="00737BA0" w:rsidRDefault="003D3E0A" w:rsidP="003D3E0A">
            <w:pPr>
              <w:ind w:left="459"/>
              <w:rPr>
                <w:b/>
                <w:color w:val="0000FF"/>
                <w:sz w:val="10"/>
              </w:rPr>
            </w:pPr>
          </w:p>
        </w:tc>
      </w:tr>
    </w:tbl>
    <w:p w14:paraId="2CB0A6F0" w14:textId="77777777" w:rsidR="0075731E" w:rsidRPr="003D3E0A" w:rsidRDefault="00920B3B">
      <w:pPr>
        <w:rPr>
          <w:color w:val="0000FF"/>
          <w:lang w:val="de-DE"/>
        </w:rPr>
        <w:sectPr w:rsidR="0075731E" w:rsidRPr="003D3E0A">
          <w:pgSz w:w="12240" w:h="15840"/>
          <w:pgMar w:top="1134" w:right="1134" w:bottom="1134" w:left="1701" w:header="720" w:footer="720" w:gutter="0"/>
          <w:cols w:space="720"/>
          <w:docGrid w:linePitch="360"/>
        </w:sectPr>
      </w:pPr>
      <w:r w:rsidRPr="00737BA0">
        <w:rPr>
          <w:rFonts w:ascii="Wingdings" w:hAnsi="Wingdings"/>
          <w:color w:val="0000FF"/>
          <w:sz w:val="18"/>
        </w:rPr>
        <w:sym w:font="Wingdings" w:char="F0FE"/>
      </w:r>
      <w:r w:rsidRPr="003D3E0A">
        <w:rPr>
          <w:color w:val="0000FF"/>
          <w:sz w:val="18"/>
          <w:lang w:val="de-DE"/>
        </w:rPr>
        <w:t xml:space="preserve"> Penerima Salinan Terkendali</w:t>
      </w:r>
      <w:r w:rsidRPr="003D3E0A">
        <w:rPr>
          <w:color w:val="0000FF"/>
          <w:sz w:val="18"/>
          <w:lang w:val="de-DE"/>
        </w:rPr>
        <w:tab/>
      </w:r>
      <w:r w:rsidRPr="003D3E0A">
        <w:rPr>
          <w:color w:val="0000FF"/>
          <w:sz w:val="18"/>
          <w:lang w:val="de-DE"/>
        </w:rPr>
        <w:tab/>
      </w:r>
      <w:r w:rsidRPr="003D3E0A">
        <w:rPr>
          <w:color w:val="0000FF"/>
          <w:sz w:val="18"/>
          <w:lang w:val="de-DE"/>
        </w:rPr>
        <w:tab/>
      </w:r>
      <w:r w:rsidRPr="003D3E0A">
        <w:rPr>
          <w:color w:val="0000FF"/>
          <w:sz w:val="18"/>
          <w:lang w:val="de-DE"/>
        </w:rPr>
        <w:tab/>
        <w:t xml:space="preserve">    Garis Bawah Menunjukkan Pemegang Dokumen ini</w:t>
      </w:r>
    </w:p>
    <w:p w14:paraId="1001045B" w14:textId="77777777" w:rsidR="00447180" w:rsidRDefault="00920B3B">
      <w:pPr>
        <w:numPr>
          <w:ilvl w:val="0"/>
          <w:numId w:val="2"/>
        </w:numPr>
        <w:tabs>
          <w:tab w:val="left" w:pos="270"/>
        </w:tabs>
        <w:jc w:val="both"/>
        <w:rPr>
          <w:b/>
        </w:rPr>
      </w:pPr>
      <w:r>
        <w:rPr>
          <w:b/>
        </w:rPr>
        <w:lastRenderedPageBreak/>
        <w:t>RUANG LINGKUP</w:t>
      </w:r>
    </w:p>
    <w:p w14:paraId="1210CF42" w14:textId="77777777" w:rsidR="00447180" w:rsidRDefault="00920B3B">
      <w:pPr>
        <w:pStyle w:val="BodyTextIndent3"/>
      </w:pPr>
      <w:r>
        <w:t>Prosedur ini meliputi seluruh proses kelebihan penerimaan barang berdasarkan Surat Jalan pengiriman dari supplier atau sub kontraktor dengan Purchasing Order (PO) pada setiap bulannya dan pembuatan bukti kelebihan kirim atau Bukti Barang Titipan (BBT).</w:t>
      </w:r>
    </w:p>
    <w:p w14:paraId="29EBD34C" w14:textId="77777777" w:rsidR="00447180" w:rsidRDefault="00447180">
      <w:pPr>
        <w:pStyle w:val="BodyTextIndent3"/>
      </w:pPr>
    </w:p>
    <w:p w14:paraId="5715C68D" w14:textId="77777777" w:rsidR="00447180" w:rsidRDefault="00920B3B">
      <w:pPr>
        <w:numPr>
          <w:ilvl w:val="0"/>
          <w:numId w:val="2"/>
        </w:numPr>
        <w:tabs>
          <w:tab w:val="left" w:pos="270"/>
        </w:tabs>
        <w:jc w:val="both"/>
        <w:rPr>
          <w:b/>
        </w:rPr>
      </w:pPr>
      <w:r>
        <w:rPr>
          <w:b/>
        </w:rPr>
        <w:t>TUJUAN</w:t>
      </w:r>
    </w:p>
    <w:p w14:paraId="796EF50C" w14:textId="77777777" w:rsidR="00447180" w:rsidRPr="00737BA0" w:rsidRDefault="00920B3B" w:rsidP="00737BA0">
      <w:pPr>
        <w:pStyle w:val="BodyText"/>
        <w:ind w:left="340"/>
        <w:jc w:val="left"/>
        <w:rPr>
          <w:b w:val="0"/>
          <w:i w:val="0"/>
          <w:color w:val="auto"/>
        </w:rPr>
      </w:pPr>
      <w:r w:rsidRPr="00737BA0">
        <w:rPr>
          <w:b w:val="0"/>
          <w:i w:val="0"/>
          <w:color w:val="auto"/>
        </w:rPr>
        <w:t>Prosedur ini bertujuan untuk memastikan bahwa penerimaan barang dari supplier atau sub kontraktor harus sesuai dan tidak lebih dari batas toleransi kelebihan kirim dengan jumlah yang dipesan yang berdasarkan pada PO.</w:t>
      </w:r>
    </w:p>
    <w:p w14:paraId="30BBC7CB" w14:textId="77777777" w:rsidR="00447180" w:rsidRDefault="00447180">
      <w:pPr>
        <w:tabs>
          <w:tab w:val="left" w:pos="270"/>
        </w:tabs>
        <w:jc w:val="both"/>
      </w:pPr>
    </w:p>
    <w:p w14:paraId="2EEC8918" w14:textId="77777777" w:rsidR="00447180" w:rsidRDefault="00920B3B">
      <w:pPr>
        <w:numPr>
          <w:ilvl w:val="0"/>
          <w:numId w:val="2"/>
        </w:numPr>
        <w:tabs>
          <w:tab w:val="left" w:pos="270"/>
        </w:tabs>
        <w:jc w:val="both"/>
        <w:rPr>
          <w:b/>
        </w:rPr>
      </w:pPr>
      <w:r>
        <w:rPr>
          <w:b/>
        </w:rPr>
        <w:t>DEFINISI</w:t>
      </w:r>
    </w:p>
    <w:p w14:paraId="43542919" w14:textId="77777777" w:rsidR="00447180" w:rsidRDefault="00920B3B" w:rsidP="00737BA0">
      <w:pPr>
        <w:numPr>
          <w:ilvl w:val="1"/>
          <w:numId w:val="2"/>
        </w:numPr>
        <w:tabs>
          <w:tab w:val="left" w:pos="270"/>
        </w:tabs>
        <w:jc w:val="both"/>
        <w:rPr>
          <w:b/>
        </w:rPr>
      </w:pPr>
      <w:r>
        <w:rPr>
          <w:b/>
        </w:rPr>
        <w:t>Laporan Pener</w:t>
      </w:r>
      <w:r w:rsidR="00761FD9">
        <w:rPr>
          <w:b/>
        </w:rPr>
        <w:t>i</w:t>
      </w:r>
      <w:r>
        <w:rPr>
          <w:b/>
        </w:rPr>
        <w:t>maan Barang (LPB) :</w:t>
      </w:r>
    </w:p>
    <w:p w14:paraId="0EB97396" w14:textId="77777777" w:rsidR="00447180" w:rsidRDefault="00737BA0" w:rsidP="00737BA0">
      <w:pPr>
        <w:tabs>
          <w:tab w:val="left" w:pos="270"/>
        </w:tabs>
        <w:ind w:left="850" w:hanging="510"/>
        <w:jc w:val="both"/>
      </w:pPr>
      <w:r>
        <w:rPr>
          <w:lang w:val="id-ID"/>
        </w:rPr>
        <w:tab/>
      </w:r>
      <w:r w:rsidR="00920B3B">
        <w:t>Adalah laporan yang dibuat oleh bagian penerimaan barang Gudang IC yang menyatakan bahwa pengiriman barang dari supplier atau sub kontraktor telah diterima</w:t>
      </w:r>
    </w:p>
    <w:p w14:paraId="7B93EA40" w14:textId="77777777" w:rsidR="00447180" w:rsidRDefault="00920B3B" w:rsidP="00737BA0">
      <w:pPr>
        <w:numPr>
          <w:ilvl w:val="1"/>
          <w:numId w:val="2"/>
        </w:numPr>
        <w:tabs>
          <w:tab w:val="left" w:pos="270"/>
        </w:tabs>
        <w:jc w:val="both"/>
        <w:rPr>
          <w:b/>
        </w:rPr>
      </w:pPr>
      <w:r>
        <w:rPr>
          <w:b/>
        </w:rPr>
        <w:t>Formulir Kelebihan Pengiriman (FKP) :</w:t>
      </w:r>
    </w:p>
    <w:p w14:paraId="748E9242" w14:textId="77777777" w:rsidR="00447180" w:rsidRDefault="00737BA0" w:rsidP="00737BA0">
      <w:pPr>
        <w:tabs>
          <w:tab w:val="left" w:pos="270"/>
        </w:tabs>
        <w:ind w:left="850" w:hanging="510"/>
        <w:jc w:val="both"/>
      </w:pPr>
      <w:r>
        <w:rPr>
          <w:lang w:val="id-ID"/>
        </w:rPr>
        <w:tab/>
      </w:r>
      <w:r w:rsidR="00920B3B">
        <w:t>Adalah formulir yang harus diisi oleh bagian gudang IC, jika barang yang dikirim dari supplier atau sub kontraktor melebihi PO dan masih dalam batas toleransi kelebihan kirim.</w:t>
      </w:r>
    </w:p>
    <w:p w14:paraId="1C8DD54E" w14:textId="77777777" w:rsidR="00447180" w:rsidRDefault="00920B3B" w:rsidP="00737BA0">
      <w:pPr>
        <w:numPr>
          <w:ilvl w:val="1"/>
          <w:numId w:val="2"/>
        </w:numPr>
        <w:tabs>
          <w:tab w:val="left" w:pos="270"/>
        </w:tabs>
        <w:jc w:val="both"/>
        <w:rPr>
          <w:b/>
        </w:rPr>
      </w:pPr>
      <w:r>
        <w:rPr>
          <w:b/>
        </w:rPr>
        <w:t>Bukti Barang Titipan (BBT) :</w:t>
      </w:r>
    </w:p>
    <w:p w14:paraId="083CD766" w14:textId="77777777" w:rsidR="00447180" w:rsidRDefault="00737BA0" w:rsidP="00737BA0">
      <w:pPr>
        <w:tabs>
          <w:tab w:val="left" w:pos="270"/>
        </w:tabs>
        <w:ind w:left="850" w:hanging="510"/>
        <w:jc w:val="both"/>
      </w:pPr>
      <w:r>
        <w:rPr>
          <w:lang w:val="id-ID"/>
        </w:rPr>
        <w:tab/>
      </w:r>
      <w:r w:rsidR="00920B3B">
        <w:t>Adalah dokumen yang dibuat sebagai bukti bahwa pengiriman barang dari supplier atau sub kontraktor melebihi batas toleransi kelebihan kirim dan tidak diterima seluruhnya.</w:t>
      </w:r>
    </w:p>
    <w:p w14:paraId="2120112A" w14:textId="77777777" w:rsidR="00447180" w:rsidRDefault="00920B3B" w:rsidP="00737BA0">
      <w:pPr>
        <w:numPr>
          <w:ilvl w:val="1"/>
          <w:numId w:val="2"/>
        </w:numPr>
        <w:tabs>
          <w:tab w:val="left" w:pos="270"/>
        </w:tabs>
        <w:jc w:val="both"/>
        <w:rPr>
          <w:b/>
        </w:rPr>
      </w:pPr>
      <w:r>
        <w:rPr>
          <w:b/>
        </w:rPr>
        <w:t>Surat Pemesanan Pembelian (SPP) :</w:t>
      </w:r>
    </w:p>
    <w:p w14:paraId="663F3912" w14:textId="77777777" w:rsidR="00447180" w:rsidRPr="003D3E0A" w:rsidRDefault="00737BA0" w:rsidP="00737BA0">
      <w:pPr>
        <w:tabs>
          <w:tab w:val="left" w:pos="270"/>
        </w:tabs>
        <w:ind w:left="850" w:hanging="510"/>
        <w:jc w:val="both"/>
        <w:rPr>
          <w:lang w:val="id-ID"/>
        </w:rPr>
      </w:pPr>
      <w:r>
        <w:rPr>
          <w:lang w:val="id-ID"/>
        </w:rPr>
        <w:tab/>
      </w:r>
      <w:r w:rsidR="00920B3B" w:rsidRPr="003D3E0A">
        <w:rPr>
          <w:lang w:val="id-ID"/>
        </w:rPr>
        <w:t>Adalah permohonan dari departemen pemesan untuk dibelikan pesanan barang, sesuai dengan kebutuhan yang telah dibuat.</w:t>
      </w:r>
    </w:p>
    <w:p w14:paraId="227D45F3" w14:textId="77777777" w:rsidR="00447180" w:rsidRDefault="00920B3B" w:rsidP="00737BA0">
      <w:pPr>
        <w:numPr>
          <w:ilvl w:val="1"/>
          <w:numId w:val="2"/>
        </w:numPr>
        <w:tabs>
          <w:tab w:val="left" w:pos="270"/>
        </w:tabs>
        <w:jc w:val="both"/>
        <w:rPr>
          <w:b/>
        </w:rPr>
      </w:pPr>
      <w:r>
        <w:rPr>
          <w:b/>
        </w:rPr>
        <w:t>Purchase Order (PO) :</w:t>
      </w:r>
    </w:p>
    <w:p w14:paraId="3AF15006" w14:textId="77777777" w:rsidR="00447180" w:rsidRDefault="00737BA0" w:rsidP="00737BA0">
      <w:pPr>
        <w:tabs>
          <w:tab w:val="left" w:pos="270"/>
        </w:tabs>
        <w:ind w:left="850" w:hanging="510"/>
        <w:jc w:val="both"/>
      </w:pPr>
      <w:r>
        <w:rPr>
          <w:lang w:val="id-ID"/>
        </w:rPr>
        <w:tab/>
      </w:r>
      <w:r w:rsidR="00920B3B">
        <w:t>Adalah surat yang digunakan oleh bagian pembelian PT. C</w:t>
      </w:r>
      <w:r w:rsidR="00B206AA">
        <w:t>hitose Internasional Tbk</w:t>
      </w:r>
      <w:r w:rsidR="00920B3B">
        <w:t xml:space="preserve"> untuk melakukan pemesanan barang kepada supplier atau sub kontraktor</w:t>
      </w:r>
    </w:p>
    <w:p w14:paraId="5697BA5D" w14:textId="77777777" w:rsidR="00447180" w:rsidRDefault="00447180">
      <w:pPr>
        <w:tabs>
          <w:tab w:val="left" w:pos="270"/>
        </w:tabs>
        <w:jc w:val="both"/>
      </w:pPr>
    </w:p>
    <w:p w14:paraId="15D566DE" w14:textId="77777777" w:rsidR="00447180" w:rsidRDefault="00920B3B">
      <w:pPr>
        <w:numPr>
          <w:ilvl w:val="0"/>
          <w:numId w:val="2"/>
        </w:numPr>
        <w:tabs>
          <w:tab w:val="left" w:pos="270"/>
        </w:tabs>
        <w:jc w:val="both"/>
        <w:rPr>
          <w:b/>
        </w:rPr>
      </w:pPr>
      <w:r>
        <w:rPr>
          <w:b/>
        </w:rPr>
        <w:t>KETENTUAN UMUM</w:t>
      </w:r>
    </w:p>
    <w:p w14:paraId="36D80766" w14:textId="77777777" w:rsidR="00447180" w:rsidRDefault="00920B3B">
      <w:pPr>
        <w:numPr>
          <w:ilvl w:val="1"/>
          <w:numId w:val="2"/>
        </w:numPr>
        <w:tabs>
          <w:tab w:val="left" w:pos="270"/>
        </w:tabs>
        <w:jc w:val="both"/>
      </w:pPr>
      <w:r>
        <w:t>Bila terdapat kelebihan pengiriman barang dari supplier atau sub kontraktor maka kelebihan yang dapat diterima adalah yang sesuai dengan toleransi kelebihan kirim yang tercantum dalam daftar yang disahkan. Atas kelebihan kirim yang diterima tersebut harus dibuatkan formulir kelebihan pengiriman barang (BBT) dan harus segera ditindak lanjuti dan d</w:t>
      </w:r>
      <w:r w:rsidR="000A19EA">
        <w:t xml:space="preserve">iproses menjadi </w:t>
      </w:r>
      <w:r w:rsidR="005B0CDD">
        <w:t>pemesanan</w:t>
      </w:r>
      <w:r>
        <w:t xml:space="preserve"> pembelian (SPP)</w:t>
      </w:r>
      <w:r w:rsidR="000A19EA">
        <w:t xml:space="preserve"> barang</w:t>
      </w:r>
      <w:r>
        <w:t>.</w:t>
      </w:r>
    </w:p>
    <w:p w14:paraId="18A0A91A" w14:textId="77777777" w:rsidR="00447180" w:rsidRDefault="00920B3B" w:rsidP="00A05AF7">
      <w:pPr>
        <w:numPr>
          <w:ilvl w:val="1"/>
          <w:numId w:val="2"/>
        </w:numPr>
        <w:tabs>
          <w:tab w:val="left" w:pos="270"/>
        </w:tabs>
        <w:jc w:val="both"/>
      </w:pPr>
      <w:r>
        <w:t>Jika barang yang dikirim melebihi toleransi, untuk supplier atau subkontraktor dalam kota (Bandung), barang tersebut dapat dikembalikan dan jika diluar kota  harus dengan keputusan bagian pembelian</w:t>
      </w:r>
    </w:p>
    <w:p w14:paraId="66840423" w14:textId="77777777" w:rsidR="00447180" w:rsidRDefault="00920B3B">
      <w:pPr>
        <w:numPr>
          <w:ilvl w:val="1"/>
          <w:numId w:val="2"/>
        </w:numPr>
        <w:tabs>
          <w:tab w:val="left" w:pos="270"/>
        </w:tabs>
        <w:jc w:val="both"/>
      </w:pPr>
      <w:r>
        <w:t>Jika barang yang melebihi toleransi kirim akibat sesuatu hal harus diterima, maka barang tersebut merupakan barang titipan saja dan harus segera dibuatkan Bukti Barang Titipan (BBT) diberitahukan kepada supplier atau subkontraktor</w:t>
      </w:r>
    </w:p>
    <w:p w14:paraId="719FADAB" w14:textId="77777777" w:rsidR="00447180" w:rsidRDefault="00920B3B">
      <w:pPr>
        <w:numPr>
          <w:ilvl w:val="1"/>
          <w:numId w:val="2"/>
        </w:numPr>
        <w:tabs>
          <w:tab w:val="left" w:pos="270"/>
        </w:tabs>
        <w:jc w:val="both"/>
      </w:pPr>
      <w:r>
        <w:t>Untuk barang yang telah diterima harus segera dibuatkan Laporan Penerimaan Barang (LPB)</w:t>
      </w:r>
    </w:p>
    <w:p w14:paraId="15D67C19" w14:textId="77777777" w:rsidR="00447180" w:rsidRDefault="00447180">
      <w:pPr>
        <w:tabs>
          <w:tab w:val="left" w:pos="270"/>
        </w:tabs>
        <w:jc w:val="both"/>
      </w:pPr>
    </w:p>
    <w:p w14:paraId="6063920A" w14:textId="77777777" w:rsidR="00447180" w:rsidRDefault="00920B3B" w:rsidP="00A13AD7">
      <w:pPr>
        <w:numPr>
          <w:ilvl w:val="0"/>
          <w:numId w:val="3"/>
        </w:numPr>
        <w:tabs>
          <w:tab w:val="clear" w:pos="360"/>
        </w:tabs>
        <w:jc w:val="both"/>
        <w:rPr>
          <w:b/>
        </w:rPr>
      </w:pPr>
      <w:r>
        <w:rPr>
          <w:b/>
        </w:rPr>
        <w:t>TANGGUNG JAWAB</w:t>
      </w:r>
    </w:p>
    <w:p w14:paraId="66E663FF" w14:textId="77777777" w:rsidR="00447180" w:rsidRPr="00A05AF7" w:rsidRDefault="00A13AD7" w:rsidP="00A13AD7">
      <w:pPr>
        <w:pStyle w:val="BodyTextIndent3"/>
        <w:numPr>
          <w:ilvl w:val="1"/>
          <w:numId w:val="4"/>
        </w:numPr>
        <w:tabs>
          <w:tab w:val="clear" w:pos="1080"/>
        </w:tabs>
        <w:ind w:left="850" w:hanging="510"/>
      </w:pPr>
      <w:r>
        <w:rPr>
          <w:lang w:val="id-ID"/>
        </w:rPr>
        <w:t xml:space="preserve"> </w:t>
      </w:r>
      <w:r>
        <w:rPr>
          <w:lang w:val="id-ID"/>
        </w:rPr>
        <w:tab/>
      </w:r>
      <w:r w:rsidR="00920B3B">
        <w:t>Chief Officer of PPIC bertanggung jawab sepenuhnya terha</w:t>
      </w:r>
      <w:r>
        <w:t>dap penerimaan barang di gudang</w:t>
      </w:r>
      <w:r>
        <w:rPr>
          <w:lang w:val="id-ID"/>
        </w:rPr>
        <w:t xml:space="preserve"> </w:t>
      </w:r>
      <w:r w:rsidR="00920B3B">
        <w:t>IC</w:t>
      </w:r>
    </w:p>
    <w:p w14:paraId="2F9709BA" w14:textId="77777777" w:rsidR="00447180" w:rsidRPr="00A05AF7" w:rsidRDefault="00A13AD7" w:rsidP="00A13AD7">
      <w:pPr>
        <w:pStyle w:val="BodyTextIndent3"/>
        <w:numPr>
          <w:ilvl w:val="1"/>
          <w:numId w:val="4"/>
        </w:numPr>
        <w:tabs>
          <w:tab w:val="clear" w:pos="1080"/>
        </w:tabs>
        <w:ind w:left="850" w:hanging="510"/>
      </w:pPr>
      <w:r>
        <w:rPr>
          <w:lang w:val="id-ID"/>
        </w:rPr>
        <w:t xml:space="preserve"> </w:t>
      </w:r>
      <w:r>
        <w:rPr>
          <w:lang w:val="id-ID"/>
        </w:rPr>
        <w:tab/>
      </w:r>
      <w:r w:rsidR="00920B3B">
        <w:t>Officer of IC bertanggung jawab terhadap pembuatan persetujuan atas barang titipan atau kelebihan pengiriman</w:t>
      </w:r>
    </w:p>
    <w:p w14:paraId="505CE11D" w14:textId="77777777" w:rsidR="00447180" w:rsidRPr="003D3E0A" w:rsidRDefault="00A13AD7" w:rsidP="00A13AD7">
      <w:pPr>
        <w:pStyle w:val="BodyTextIndent3"/>
        <w:numPr>
          <w:ilvl w:val="1"/>
          <w:numId w:val="4"/>
        </w:numPr>
        <w:tabs>
          <w:tab w:val="clear" w:pos="1080"/>
        </w:tabs>
        <w:ind w:left="850" w:hanging="510"/>
        <w:rPr>
          <w:lang w:val="id-ID"/>
        </w:rPr>
      </w:pPr>
      <w:r>
        <w:rPr>
          <w:lang w:val="id-ID"/>
        </w:rPr>
        <w:lastRenderedPageBreak/>
        <w:t xml:space="preserve"> </w:t>
      </w:r>
      <w:r>
        <w:rPr>
          <w:lang w:val="id-ID"/>
        </w:rPr>
        <w:tab/>
      </w:r>
      <w:r w:rsidR="00920B3B" w:rsidRPr="003D3E0A">
        <w:rPr>
          <w:lang w:val="id-ID"/>
        </w:rPr>
        <w:t>Administrasi IC bertanggung jawab dalam pembuatan Formulir Kelebihan Pengiriman (FKP) atau Bukti Barang Titipan (BBT) dan didistribusikan  ke departemen terkait.</w:t>
      </w:r>
    </w:p>
    <w:p w14:paraId="1634E663" w14:textId="77777777" w:rsidR="00447180" w:rsidRDefault="00A13AD7" w:rsidP="00A13AD7">
      <w:pPr>
        <w:pStyle w:val="BodyTextIndent3"/>
        <w:numPr>
          <w:ilvl w:val="1"/>
          <w:numId w:val="4"/>
        </w:numPr>
        <w:tabs>
          <w:tab w:val="clear" w:pos="1080"/>
        </w:tabs>
        <w:ind w:left="850" w:hanging="510"/>
      </w:pPr>
      <w:r>
        <w:rPr>
          <w:lang w:val="id-ID"/>
        </w:rPr>
        <w:t xml:space="preserve"> </w:t>
      </w:r>
      <w:r>
        <w:rPr>
          <w:lang w:val="id-ID"/>
        </w:rPr>
        <w:tab/>
      </w:r>
      <w:r w:rsidR="00920B3B">
        <w:t>Operator penerimaan barang bertanggung jawab atas jumlah fisik barang dengan jumlah yang tertera di Surat Jalan</w:t>
      </w:r>
    </w:p>
    <w:p w14:paraId="06771712" w14:textId="77777777" w:rsidR="00447180" w:rsidRDefault="00447180">
      <w:pPr>
        <w:pStyle w:val="BodyTextIndent3"/>
        <w:ind w:left="284"/>
      </w:pPr>
    </w:p>
    <w:p w14:paraId="21BCBC5F" w14:textId="77777777" w:rsidR="00447180" w:rsidRDefault="00920B3B" w:rsidP="00A13AD7">
      <w:pPr>
        <w:numPr>
          <w:ilvl w:val="0"/>
          <w:numId w:val="4"/>
        </w:numPr>
        <w:tabs>
          <w:tab w:val="clear" w:pos="660"/>
        </w:tabs>
        <w:ind w:left="340" w:hanging="340"/>
        <w:jc w:val="both"/>
        <w:rPr>
          <w:b/>
        </w:rPr>
      </w:pPr>
      <w:r>
        <w:rPr>
          <w:b/>
        </w:rPr>
        <w:t>PROSES</w:t>
      </w:r>
    </w:p>
    <w:p w14:paraId="60935024" w14:textId="77777777" w:rsidR="00447180" w:rsidRPr="00A05AF7" w:rsidRDefault="00A13AD7" w:rsidP="00A13AD7">
      <w:pPr>
        <w:numPr>
          <w:ilvl w:val="1"/>
          <w:numId w:val="4"/>
        </w:numPr>
        <w:tabs>
          <w:tab w:val="clear" w:pos="1080"/>
        </w:tabs>
        <w:ind w:left="850" w:hanging="510"/>
        <w:jc w:val="both"/>
      </w:pPr>
      <w:r>
        <w:rPr>
          <w:lang w:val="id-ID"/>
        </w:rPr>
        <w:t xml:space="preserve"> </w:t>
      </w:r>
      <w:r>
        <w:rPr>
          <w:lang w:val="id-ID"/>
        </w:rPr>
        <w:tab/>
      </w:r>
      <w:r w:rsidR="00920B3B">
        <w:t>Pengecekan antara Surat Jalan dengan PO dan fisik barang yang diterima</w:t>
      </w:r>
    </w:p>
    <w:p w14:paraId="0E7667CC" w14:textId="77777777" w:rsidR="00447180" w:rsidRPr="00A05AF7" w:rsidRDefault="00A13AD7" w:rsidP="00A13AD7">
      <w:pPr>
        <w:numPr>
          <w:ilvl w:val="1"/>
          <w:numId w:val="4"/>
        </w:numPr>
        <w:tabs>
          <w:tab w:val="clear" w:pos="1080"/>
        </w:tabs>
        <w:ind w:left="850" w:hanging="510"/>
        <w:jc w:val="both"/>
      </w:pPr>
      <w:r>
        <w:rPr>
          <w:lang w:val="id-ID"/>
        </w:rPr>
        <w:t xml:space="preserve"> </w:t>
      </w:r>
      <w:r>
        <w:rPr>
          <w:lang w:val="id-ID"/>
        </w:rPr>
        <w:tab/>
      </w:r>
      <w:r w:rsidR="00920B3B" w:rsidRPr="00A05AF7">
        <w:t>Jika jumlah barang di Surat Jalan lebih dari PO dan masih dalam batas toleransi kelebihan pengiriman 10% dibuat FKP untuk direalisasikan menjadi SPP</w:t>
      </w:r>
    </w:p>
    <w:p w14:paraId="6F78B41B" w14:textId="77777777" w:rsidR="00447180" w:rsidRPr="00A05AF7" w:rsidRDefault="00A13AD7" w:rsidP="00A13AD7">
      <w:pPr>
        <w:numPr>
          <w:ilvl w:val="1"/>
          <w:numId w:val="4"/>
        </w:numPr>
        <w:tabs>
          <w:tab w:val="clear" w:pos="1080"/>
        </w:tabs>
        <w:ind w:left="850" w:hanging="510"/>
        <w:jc w:val="both"/>
      </w:pPr>
      <w:r>
        <w:rPr>
          <w:lang w:val="id-ID"/>
        </w:rPr>
        <w:t xml:space="preserve"> </w:t>
      </w:r>
      <w:r>
        <w:rPr>
          <w:lang w:val="id-ID"/>
        </w:rPr>
        <w:tab/>
      </w:r>
      <w:r w:rsidR="00920B3B" w:rsidRPr="00A05AF7">
        <w:t>Jika jumlah barang di Surat Jalan lebih dari PO dan melebihi batas toleransi kelebihan pengiriman 10% dan jika lokasi supplier atau subkontraktor di dalam kota (Bandung) dapat dikembalikan tapi kal</w:t>
      </w:r>
      <w:r w:rsidR="00771FA9" w:rsidRPr="00A05AF7">
        <w:t>a</w:t>
      </w:r>
      <w:r w:rsidR="00920B3B" w:rsidRPr="00A05AF7">
        <w:t xml:space="preserve">u diluar kota maka barang tersebut merupakan barang titipan saja dan dibuat BBT kemudian didistribusikan ke </w:t>
      </w:r>
      <w:r w:rsidR="00AA26D7" w:rsidRPr="00A05AF7">
        <w:t>D</w:t>
      </w:r>
      <w:r w:rsidR="00920B3B" w:rsidRPr="00A05AF7">
        <w:t>epartemen terkait</w:t>
      </w:r>
    </w:p>
    <w:p w14:paraId="04A25617" w14:textId="77777777" w:rsidR="00447180" w:rsidRPr="00A05AF7" w:rsidRDefault="00A13AD7" w:rsidP="00A13AD7">
      <w:pPr>
        <w:numPr>
          <w:ilvl w:val="1"/>
          <w:numId w:val="4"/>
        </w:numPr>
        <w:tabs>
          <w:tab w:val="clear" w:pos="1080"/>
        </w:tabs>
        <w:ind w:left="850" w:hanging="510"/>
        <w:jc w:val="both"/>
      </w:pPr>
      <w:r>
        <w:rPr>
          <w:lang w:val="id-ID"/>
        </w:rPr>
        <w:t xml:space="preserve"> </w:t>
      </w:r>
      <w:r>
        <w:rPr>
          <w:lang w:val="id-ID"/>
        </w:rPr>
        <w:tab/>
      </w:r>
      <w:r w:rsidR="00920B3B" w:rsidRPr="00A05AF7">
        <w:t>Realisasi BBT ke SPP dilakukan sampai pada rencana pemesanan barang (RKB) pada bulan berikutnya dengan mengurangi pemesanan sesuai dengan jumlah BBT tersebut.</w:t>
      </w:r>
    </w:p>
    <w:p w14:paraId="62CD6195" w14:textId="77777777" w:rsidR="00447180" w:rsidRDefault="00447180">
      <w:pPr>
        <w:jc w:val="both"/>
      </w:pPr>
    </w:p>
    <w:p w14:paraId="7C2577ED" w14:textId="77777777" w:rsidR="00447180" w:rsidRDefault="00920B3B" w:rsidP="00920B3B">
      <w:pPr>
        <w:numPr>
          <w:ilvl w:val="0"/>
          <w:numId w:val="5"/>
        </w:numPr>
        <w:tabs>
          <w:tab w:val="clear" w:pos="660"/>
        </w:tabs>
        <w:ind w:left="340" w:hanging="340"/>
        <w:jc w:val="both"/>
        <w:rPr>
          <w:b/>
        </w:rPr>
      </w:pPr>
      <w:r>
        <w:rPr>
          <w:b/>
        </w:rPr>
        <w:t>KETENTUAN KHUSUS</w:t>
      </w:r>
    </w:p>
    <w:p w14:paraId="4476C764" w14:textId="77777777" w:rsidR="00771FA9" w:rsidRPr="00AA26D7" w:rsidRDefault="00920B3B" w:rsidP="00920B3B">
      <w:pPr>
        <w:numPr>
          <w:ilvl w:val="0"/>
          <w:numId w:val="6"/>
        </w:numPr>
        <w:tabs>
          <w:tab w:val="num" w:pos="810"/>
        </w:tabs>
        <w:ind w:left="850" w:hanging="510"/>
        <w:jc w:val="both"/>
      </w:pPr>
      <w:r>
        <w:rPr>
          <w:lang w:val="id-ID"/>
        </w:rPr>
        <w:t xml:space="preserve"> </w:t>
      </w:r>
      <w:r w:rsidR="00AA26D7" w:rsidRPr="00AA26D7">
        <w:t>Instruksi kerja ini dapat diabaikan jika dalam kondisi kebut</w:t>
      </w:r>
      <w:r>
        <w:t>uhan yang sangat mendesak, tapi</w:t>
      </w:r>
      <w:r>
        <w:rPr>
          <w:lang w:val="id-ID"/>
        </w:rPr>
        <w:t xml:space="preserve"> </w:t>
      </w:r>
      <w:r w:rsidR="00AA26D7" w:rsidRPr="00AA26D7">
        <w:t>harus persetujuan minimal manager PPIC</w:t>
      </w:r>
    </w:p>
    <w:p w14:paraId="1BCC30C1" w14:textId="77777777" w:rsidR="00447180" w:rsidRDefault="00447180">
      <w:pPr>
        <w:ind w:left="360"/>
        <w:jc w:val="both"/>
      </w:pPr>
    </w:p>
    <w:p w14:paraId="03772566" w14:textId="77777777" w:rsidR="00447180" w:rsidRDefault="00447180">
      <w:pPr>
        <w:tabs>
          <w:tab w:val="left" w:pos="270"/>
        </w:tabs>
        <w:jc w:val="both"/>
      </w:pPr>
    </w:p>
    <w:p w14:paraId="0CE25FE6" w14:textId="77777777" w:rsidR="00447180" w:rsidRPr="00920B3B" w:rsidRDefault="00920B3B" w:rsidP="00920B3B">
      <w:pPr>
        <w:pStyle w:val="BodyText"/>
        <w:ind w:left="340" w:hanging="340"/>
        <w:jc w:val="left"/>
        <w:rPr>
          <w:i w:val="0"/>
          <w:color w:val="auto"/>
        </w:rPr>
      </w:pPr>
      <w:r w:rsidRPr="00920B3B">
        <w:rPr>
          <w:i w:val="0"/>
          <w:color w:val="auto"/>
        </w:rPr>
        <w:t xml:space="preserve">8. </w:t>
      </w:r>
      <w:r>
        <w:rPr>
          <w:i w:val="0"/>
          <w:color w:val="auto"/>
          <w:lang w:val="id-ID"/>
        </w:rPr>
        <w:tab/>
      </w:r>
      <w:r w:rsidRPr="00920B3B">
        <w:rPr>
          <w:i w:val="0"/>
          <w:color w:val="auto"/>
        </w:rPr>
        <w:t>RECORD.</w:t>
      </w:r>
    </w:p>
    <w:p w14:paraId="6385A39D" w14:textId="77777777" w:rsidR="00447180" w:rsidRDefault="005B0CDD" w:rsidP="00920B3B">
      <w:pPr>
        <w:numPr>
          <w:ilvl w:val="1"/>
          <w:numId w:val="7"/>
        </w:numPr>
        <w:tabs>
          <w:tab w:val="clear" w:pos="780"/>
          <w:tab w:val="left" w:pos="270"/>
        </w:tabs>
        <w:ind w:left="850" w:hanging="510"/>
        <w:jc w:val="both"/>
      </w:pPr>
      <w:r>
        <w:t xml:space="preserve"> </w:t>
      </w:r>
      <w:r w:rsidR="00920B3B">
        <w:rPr>
          <w:lang w:val="id-ID"/>
        </w:rPr>
        <w:t xml:space="preserve"> </w:t>
      </w:r>
      <w:r w:rsidR="00920B3B">
        <w:rPr>
          <w:lang w:val="id-ID"/>
        </w:rPr>
        <w:tab/>
      </w:r>
      <w:r>
        <w:t>Laporan Penerimaan Barang (LPB)</w:t>
      </w:r>
    </w:p>
    <w:p w14:paraId="18E2AC8F" w14:textId="77777777" w:rsidR="005B0CDD" w:rsidRDefault="00771FA9" w:rsidP="00920B3B">
      <w:pPr>
        <w:numPr>
          <w:ilvl w:val="1"/>
          <w:numId w:val="7"/>
        </w:numPr>
        <w:tabs>
          <w:tab w:val="clear" w:pos="780"/>
          <w:tab w:val="left" w:pos="270"/>
        </w:tabs>
        <w:ind w:left="850" w:hanging="510"/>
        <w:jc w:val="both"/>
      </w:pPr>
      <w:r>
        <w:t xml:space="preserve"> </w:t>
      </w:r>
      <w:r w:rsidR="00920B3B">
        <w:rPr>
          <w:lang w:val="id-ID"/>
        </w:rPr>
        <w:t xml:space="preserve"> </w:t>
      </w:r>
      <w:r w:rsidR="00920B3B">
        <w:rPr>
          <w:lang w:val="id-ID"/>
        </w:rPr>
        <w:tab/>
      </w:r>
      <w:r>
        <w:t>Surat Pemesanan Pembelian (SPP)</w:t>
      </w:r>
    </w:p>
    <w:p w14:paraId="4B029A5A" w14:textId="77777777" w:rsidR="00771FA9" w:rsidRDefault="00920B3B" w:rsidP="00920B3B">
      <w:pPr>
        <w:numPr>
          <w:ilvl w:val="1"/>
          <w:numId w:val="7"/>
        </w:numPr>
        <w:tabs>
          <w:tab w:val="clear" w:pos="780"/>
          <w:tab w:val="left" w:pos="270"/>
        </w:tabs>
        <w:ind w:left="850" w:hanging="510"/>
        <w:jc w:val="both"/>
      </w:pPr>
      <w:r>
        <w:t xml:space="preserve"> </w:t>
      </w:r>
      <w:r>
        <w:rPr>
          <w:lang w:val="id-ID"/>
        </w:rPr>
        <w:t xml:space="preserve"> </w:t>
      </w:r>
      <w:r>
        <w:rPr>
          <w:lang w:val="id-ID"/>
        </w:rPr>
        <w:tab/>
      </w:r>
      <w:r>
        <w:t>Formulir Kelebihan Barang Kiriman</w:t>
      </w:r>
    </w:p>
    <w:p w14:paraId="3DE85593" w14:textId="77777777" w:rsidR="00771FA9" w:rsidRDefault="00920B3B" w:rsidP="00920B3B">
      <w:pPr>
        <w:numPr>
          <w:ilvl w:val="1"/>
          <w:numId w:val="7"/>
        </w:numPr>
        <w:tabs>
          <w:tab w:val="clear" w:pos="780"/>
          <w:tab w:val="left" w:pos="270"/>
        </w:tabs>
        <w:ind w:left="850" w:hanging="510"/>
        <w:jc w:val="both"/>
      </w:pPr>
      <w:r>
        <w:t xml:space="preserve"> </w:t>
      </w:r>
      <w:r>
        <w:rPr>
          <w:lang w:val="id-ID"/>
        </w:rPr>
        <w:t xml:space="preserve"> </w:t>
      </w:r>
      <w:r>
        <w:rPr>
          <w:lang w:val="id-ID"/>
        </w:rPr>
        <w:tab/>
      </w:r>
      <w:r>
        <w:t xml:space="preserve">Bukti Barang Titipan (BBT) </w:t>
      </w:r>
    </w:p>
    <w:p w14:paraId="1527AAF1" w14:textId="77777777" w:rsidR="00447180" w:rsidRDefault="00447180">
      <w:pPr>
        <w:tabs>
          <w:tab w:val="left" w:pos="270"/>
        </w:tabs>
        <w:ind w:left="300"/>
        <w:jc w:val="both"/>
      </w:pPr>
    </w:p>
    <w:p w14:paraId="2DD59E6B" w14:textId="77777777" w:rsidR="00447180" w:rsidRDefault="00920B3B" w:rsidP="00920B3B">
      <w:pPr>
        <w:numPr>
          <w:ilvl w:val="0"/>
          <w:numId w:val="7"/>
        </w:numPr>
        <w:tabs>
          <w:tab w:val="clear" w:pos="480"/>
        </w:tabs>
        <w:ind w:left="340" w:hanging="340"/>
        <w:jc w:val="both"/>
        <w:rPr>
          <w:b/>
        </w:rPr>
      </w:pPr>
      <w:r>
        <w:rPr>
          <w:b/>
        </w:rPr>
        <w:t>LAMPIRAN</w:t>
      </w:r>
    </w:p>
    <w:p w14:paraId="772B318E" w14:textId="77777777" w:rsidR="00AA26D7" w:rsidRPr="00F50A13" w:rsidRDefault="00EF5FA1" w:rsidP="00A05AF7">
      <w:pPr>
        <w:numPr>
          <w:ilvl w:val="1"/>
          <w:numId w:val="7"/>
        </w:numPr>
        <w:tabs>
          <w:tab w:val="left" w:pos="270"/>
        </w:tabs>
        <w:ind w:left="850" w:hanging="510"/>
        <w:jc w:val="both"/>
      </w:pPr>
      <w:r>
        <w:rPr>
          <w:lang w:val="id-ID"/>
        </w:rPr>
        <w:t xml:space="preserve"> </w:t>
      </w:r>
      <w:r w:rsidR="00F50A13" w:rsidRPr="00F50A13">
        <w:t>Purchase Order</w:t>
      </w:r>
    </w:p>
    <w:p w14:paraId="4F1907C0" w14:textId="77777777" w:rsidR="00447180" w:rsidRDefault="00920B3B" w:rsidP="00AA26D7">
      <w:pPr>
        <w:ind w:left="360"/>
        <w:jc w:val="both"/>
      </w:pPr>
      <w:r>
        <w:t xml:space="preserve">    </w:t>
      </w:r>
    </w:p>
    <w:p w14:paraId="0E4B31A3" w14:textId="77777777" w:rsidR="00447180" w:rsidRDefault="00447180">
      <w:pPr>
        <w:tabs>
          <w:tab w:val="left" w:pos="270"/>
        </w:tabs>
        <w:jc w:val="both"/>
      </w:pPr>
    </w:p>
    <w:p w14:paraId="75BBE85E" w14:textId="77777777" w:rsidR="00447180" w:rsidRDefault="00920B3B" w:rsidP="00EF5FA1">
      <w:pPr>
        <w:numPr>
          <w:ilvl w:val="0"/>
          <w:numId w:val="8"/>
        </w:numPr>
        <w:tabs>
          <w:tab w:val="left" w:pos="270"/>
        </w:tabs>
        <w:ind w:left="340" w:hanging="340"/>
        <w:jc w:val="both"/>
        <w:rPr>
          <w:b/>
        </w:rPr>
      </w:pPr>
      <w:r>
        <w:rPr>
          <w:b/>
        </w:rPr>
        <w:t>REFERENSI</w:t>
      </w:r>
    </w:p>
    <w:p w14:paraId="44CE5A28" w14:textId="77777777" w:rsidR="00447180" w:rsidRPr="00F50A13" w:rsidRDefault="00920B3B" w:rsidP="00EF5FA1">
      <w:pPr>
        <w:numPr>
          <w:ilvl w:val="1"/>
          <w:numId w:val="8"/>
        </w:numPr>
        <w:tabs>
          <w:tab w:val="clear" w:pos="780"/>
          <w:tab w:val="num" w:pos="900"/>
        </w:tabs>
        <w:ind w:left="850" w:hanging="510"/>
        <w:jc w:val="both"/>
        <w:rPr>
          <w:b/>
        </w:rPr>
      </w:pPr>
      <w:r w:rsidRPr="00F50A13">
        <w:t>Quality Manual.</w:t>
      </w:r>
    </w:p>
    <w:p w14:paraId="3B657BAF" w14:textId="77777777" w:rsidR="00447180" w:rsidRPr="00F50A13" w:rsidRDefault="00920B3B" w:rsidP="00EF5FA1">
      <w:pPr>
        <w:numPr>
          <w:ilvl w:val="1"/>
          <w:numId w:val="8"/>
        </w:numPr>
        <w:tabs>
          <w:tab w:val="clear" w:pos="780"/>
          <w:tab w:val="num" w:pos="900"/>
        </w:tabs>
        <w:ind w:left="850" w:hanging="510"/>
        <w:jc w:val="both"/>
        <w:rPr>
          <w:b/>
        </w:rPr>
      </w:pPr>
      <w:r w:rsidRPr="00F50A13">
        <w:t>ISO-9000:20</w:t>
      </w:r>
      <w:r w:rsidR="00C12D89" w:rsidRPr="00F50A13">
        <w:t>15</w:t>
      </w:r>
      <w:r w:rsidRPr="00F50A13">
        <w:t xml:space="preserve"> elemen </w:t>
      </w:r>
      <w:r w:rsidR="007870EB" w:rsidRPr="00F50A13">
        <w:t xml:space="preserve">8.5.3. </w:t>
      </w:r>
      <w:r w:rsidR="007870EB" w:rsidRPr="00F50A13">
        <w:rPr>
          <w:rFonts w:cs="Arial"/>
          <w:szCs w:val="22"/>
        </w:rPr>
        <w:t xml:space="preserve">Barang milik pelanggan atau penyedia eksternal </w:t>
      </w:r>
      <w:r w:rsidR="007870EB" w:rsidRPr="00F50A13">
        <w:rPr>
          <w:rFonts w:cs="Arial"/>
          <w:i/>
          <w:szCs w:val="22"/>
        </w:rPr>
        <w:t>(</w:t>
      </w:r>
      <w:r w:rsidR="007870EB" w:rsidRPr="00F50A13">
        <w:rPr>
          <w:rFonts w:cs="Arial"/>
          <w:bCs/>
          <w:i/>
          <w:iCs/>
          <w:szCs w:val="22"/>
        </w:rPr>
        <w:t xml:space="preserve">Property </w:t>
      </w:r>
      <w:r w:rsidR="00EF5FA1">
        <w:rPr>
          <w:rFonts w:cs="Arial"/>
          <w:bCs/>
          <w:i/>
          <w:iCs/>
          <w:szCs w:val="22"/>
          <w:lang w:val="id-ID"/>
        </w:rPr>
        <w:t xml:space="preserve"> </w:t>
      </w:r>
      <w:r w:rsidR="007870EB" w:rsidRPr="00F50A13">
        <w:rPr>
          <w:rFonts w:cs="Arial"/>
          <w:bCs/>
          <w:i/>
          <w:iCs/>
          <w:szCs w:val="22"/>
        </w:rPr>
        <w:t>belonging to customers or external providers)</w:t>
      </w:r>
    </w:p>
    <w:p w14:paraId="3F46C988" w14:textId="77777777" w:rsidR="008F27F9" w:rsidRPr="00F50A13" w:rsidRDefault="00920B3B" w:rsidP="00EF5FA1">
      <w:pPr>
        <w:numPr>
          <w:ilvl w:val="1"/>
          <w:numId w:val="8"/>
        </w:numPr>
        <w:tabs>
          <w:tab w:val="clear" w:pos="780"/>
          <w:tab w:val="num" w:pos="900"/>
        </w:tabs>
        <w:ind w:left="850" w:hanging="510"/>
        <w:jc w:val="both"/>
        <w:rPr>
          <w:b/>
        </w:rPr>
      </w:pPr>
      <w:r w:rsidRPr="00F50A13">
        <w:t xml:space="preserve">Permenkes No. 20 tahun 2017 : Cara Pembuatan Alat Kesehatan dan Perbekalan </w:t>
      </w:r>
      <w:r w:rsidR="00EF5FA1">
        <w:rPr>
          <w:lang w:val="id-ID"/>
        </w:rPr>
        <w:t xml:space="preserve">  </w:t>
      </w:r>
      <w:r w:rsidRPr="00F50A13">
        <w:t>kesehatan Rumah Tangga yang baik</w:t>
      </w:r>
    </w:p>
    <w:p w14:paraId="19AE41E5" w14:textId="77777777" w:rsidR="00447180" w:rsidRDefault="00447180">
      <w:pPr>
        <w:tabs>
          <w:tab w:val="left" w:pos="270"/>
        </w:tabs>
        <w:jc w:val="both"/>
      </w:pPr>
    </w:p>
    <w:sectPr w:rsidR="00447180" w:rsidSect="00877C09">
      <w:headerReference w:type="default" r:id="rId8"/>
      <w:footerReference w:type="even" r:id="rId9"/>
      <w:footerReference w:type="default" r:id="rId10"/>
      <w:pgSz w:w="12242" w:h="15842" w:code="1"/>
      <w:pgMar w:top="851" w:right="1134" w:bottom="851" w:left="1134" w:header="737" w:footer="107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AE6D0" w14:textId="77777777" w:rsidR="00920B3B" w:rsidRDefault="00920B3B" w:rsidP="00877C09">
      <w:r>
        <w:separator/>
      </w:r>
    </w:p>
  </w:endnote>
  <w:endnote w:type="continuationSeparator" w:id="0">
    <w:p w14:paraId="5E3D4DDA" w14:textId="77777777" w:rsidR="00920B3B" w:rsidRDefault="00920B3B" w:rsidP="00877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E2FDF" w14:textId="77777777" w:rsidR="00920B3B" w:rsidRDefault="00920B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8F5DD9" w14:textId="77777777" w:rsidR="00920B3B" w:rsidRDefault="00920B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3904A" w14:textId="77777777" w:rsidR="00920B3B" w:rsidRDefault="00920B3B">
    <w:pPr>
      <w:pStyle w:val="Footer"/>
      <w:framePr w:wrap="around" w:vAnchor="text" w:hAnchor="page" w:x="10945" w:y="48"/>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sidR="00EF5FA1">
      <w:rPr>
        <w:rStyle w:val="PageNumber"/>
        <w:noProof/>
        <w:sz w:val="20"/>
      </w:rPr>
      <w:t>2</w:t>
    </w:r>
    <w:r>
      <w:rPr>
        <w:rStyle w:val="PageNumber"/>
        <w:sz w:val="20"/>
      </w:rPr>
      <w:fldChar w:fldCharType="end"/>
    </w:r>
  </w:p>
  <w:p w14:paraId="17235315" w14:textId="77777777" w:rsidR="00920B3B" w:rsidRPr="00A05AF7" w:rsidRDefault="003D3E0A">
    <w:pPr>
      <w:pStyle w:val="Footer"/>
      <w:pBdr>
        <w:top w:val="single" w:sz="6" w:space="1" w:color="auto"/>
      </w:pBdr>
      <w:tabs>
        <w:tab w:val="clear" w:pos="8640"/>
        <w:tab w:val="right" w:pos="9498"/>
      </w:tabs>
      <w:ind w:right="360"/>
      <w:rPr>
        <w:b/>
        <w:sz w:val="20"/>
        <w:lang w:val="id-ID"/>
      </w:rPr>
    </w:pPr>
    <w:r>
      <w:rPr>
        <w:b/>
        <w:i/>
        <w:noProof/>
        <w:sz w:val="20"/>
      </w:rPr>
      <w:pict w14:anchorId="60C19DE1">
        <v:shapetype id="_x0000_t202" coordsize="21600,21600" o:spt="202" path="m,l,21600r21600,l21600,xe">
          <v:stroke joinstyle="miter"/>
          <v:path gradientshapeok="t" o:connecttype="rect"/>
        </v:shapetype>
        <v:shape id="_x0000_s2063" type="#_x0000_t202" style="position:absolute;margin-left:322.85pt;margin-top:2.05pt;width:167.9pt;height:17.9pt;z-index:251655680" o:allowincell="f" filled="f" stroked="f">
          <v:textbox inset="1.42pt,0,1.42pt,0">
            <w:txbxContent>
              <w:p w14:paraId="50F6CA7C" w14:textId="77777777" w:rsidR="00920B3B" w:rsidRPr="00A05AF7" w:rsidRDefault="00920B3B" w:rsidP="00737BA0">
                <w:pPr>
                  <w:jc w:val="right"/>
                  <w:rPr>
                    <w:b/>
                    <w:i/>
                    <w:sz w:val="20"/>
                  </w:rPr>
                </w:pPr>
                <w:r w:rsidRPr="00A05AF7">
                  <w:rPr>
                    <w:b/>
                    <w:i/>
                    <w:sz w:val="20"/>
                  </w:rPr>
                  <w:t xml:space="preserve">  P-</w:t>
                </w:r>
                <w:r>
                  <w:rPr>
                    <w:b/>
                    <w:i/>
                    <w:sz w:val="20"/>
                    <w:lang w:val="id-ID"/>
                  </w:rPr>
                  <w:t>Kelebihan Pengiriman Barang</w:t>
                </w:r>
                <w:r w:rsidRPr="00A05AF7">
                  <w:rPr>
                    <w:b/>
                    <w:i/>
                    <w:sz w:val="20"/>
                  </w:rPr>
                  <w:t>-</w:t>
                </w:r>
              </w:p>
            </w:txbxContent>
          </v:textbox>
        </v:shape>
      </w:pict>
    </w:r>
    <w:r>
      <w:rPr>
        <w:b/>
        <w:i/>
        <w:noProof/>
        <w:sz w:val="20"/>
      </w:rPr>
      <w:pict w14:anchorId="7ED2A98F">
        <v:line id="_x0000_s2064" style="position:absolute;z-index:251657728" from="481.95pt,0" to="496.35pt,0" o:allowincell="f"/>
      </w:pict>
    </w:r>
    <w:r w:rsidR="00920B3B">
      <w:rPr>
        <w:b/>
        <w:i/>
        <w:sz w:val="20"/>
        <w:lang w:val="id-ID"/>
      </w:rPr>
      <w:t>PPIC.P.8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51916" w14:textId="77777777" w:rsidR="00920B3B" w:rsidRDefault="00920B3B" w:rsidP="00877C09">
      <w:r>
        <w:separator/>
      </w:r>
    </w:p>
  </w:footnote>
  <w:footnote w:type="continuationSeparator" w:id="0">
    <w:p w14:paraId="43030E29" w14:textId="77777777" w:rsidR="00920B3B" w:rsidRDefault="00920B3B" w:rsidP="00877C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B1967" w14:textId="77777777" w:rsidR="00920B3B" w:rsidRDefault="003D3E0A">
    <w:pPr>
      <w:pStyle w:val="Header"/>
      <w:rPr>
        <w:sz w:val="16"/>
      </w:rPr>
    </w:pPr>
    <w:r>
      <w:rPr>
        <w:noProof/>
        <w:sz w:val="16"/>
      </w:rPr>
      <w:pict w14:anchorId="00F1C8E5">
        <v:rect id="_x0000_s2049" style="position:absolute;margin-left:-9.7pt;margin-top:.85pt;width:73.5pt;height:22.3pt;z-index:-251655680" filled="f" stroked="f">
          <v:textbox>
            <w:txbxContent>
              <w:p w14:paraId="456EBD09" w14:textId="77777777" w:rsidR="00920B3B" w:rsidRPr="00F94060" w:rsidRDefault="00920B3B" w:rsidP="00A3409A">
                <w:pPr>
                  <w:spacing w:before="100" w:beforeAutospacing="1" w:after="100" w:afterAutospacing="1"/>
                  <w:jc w:val="center"/>
                  <w:rPr>
                    <w:rFonts w:ascii="Calibri" w:hAnsi="Calibri"/>
                    <w:b/>
                    <w:sz w:val="18"/>
                    <w:szCs w:val="18"/>
                  </w:rPr>
                </w:pPr>
                <w:r w:rsidRPr="00F94060">
                  <w:rPr>
                    <w:rFonts w:ascii="Calibri" w:hAnsi="Calibri"/>
                    <w:b/>
                    <w:sz w:val="18"/>
                    <w:szCs w:val="18"/>
                  </w:rPr>
                  <w:t>SERI ISO 9001</w:t>
                </w:r>
              </w:p>
            </w:txbxContent>
          </v:textbox>
        </v:rect>
      </w:pict>
    </w:r>
  </w:p>
  <w:p w14:paraId="4EEA6F0A" w14:textId="77777777" w:rsidR="00920B3B" w:rsidRDefault="00920B3B">
    <w:pPr>
      <w:pStyle w:val="Header"/>
      <w:rPr>
        <w:sz w:val="16"/>
      </w:rPr>
    </w:pPr>
  </w:p>
  <w:tbl>
    <w:tblPr>
      <w:tblW w:w="0" w:type="auto"/>
      <w:tblInd w:w="1368" w:type="dxa"/>
      <w:tblLayout w:type="fixed"/>
      <w:tblLook w:val="0000" w:firstRow="0" w:lastRow="0" w:firstColumn="0" w:lastColumn="0" w:noHBand="0" w:noVBand="0"/>
    </w:tblPr>
    <w:tblGrid>
      <w:gridCol w:w="2610"/>
      <w:gridCol w:w="1800"/>
      <w:gridCol w:w="993"/>
      <w:gridCol w:w="1559"/>
      <w:gridCol w:w="1701"/>
    </w:tblGrid>
    <w:tr w:rsidR="00920B3B" w14:paraId="466AAC16" w14:textId="77777777" w:rsidTr="00611C46">
      <w:tc>
        <w:tcPr>
          <w:tcW w:w="2610" w:type="dxa"/>
          <w:tcBorders>
            <w:top w:val="single" w:sz="12" w:space="0" w:color="auto"/>
            <w:left w:val="single" w:sz="12" w:space="0" w:color="auto"/>
          </w:tcBorders>
        </w:tcPr>
        <w:p w14:paraId="12B2BEC2" w14:textId="77777777" w:rsidR="00920B3B" w:rsidRDefault="003D3E0A">
          <w:pPr>
            <w:pStyle w:val="Header"/>
            <w:jc w:val="center"/>
            <w:rPr>
              <w:rFonts w:ascii="Arial" w:hAnsi="Arial"/>
              <w:b/>
            </w:rPr>
          </w:pPr>
          <w:r>
            <w:rPr>
              <w:rFonts w:ascii="Arial" w:hAnsi="Arial"/>
              <w:b/>
              <w:noProof/>
            </w:rPr>
            <w:pict w14:anchorId="56B4B236">
              <v:shape id="_x0000_s2050" style="position:absolute;left:0;text-align:left;margin-left:58.7pt;margin-top:60pt;width:52.1pt;height:54.1pt;z-index:251658752;mso-position-horizontal-relative:page;mso-position-vertical-relative:page" coordsize="20000,20000" o:allowincell="f" path="m19981,7856r-2016,l17965,7856r-96,-333l17774,7209r-135,-314l17505,6580r-135,-295l17198,5970r-154,-277l16852,5416r-192,-277l16468,4861r-211,-240l16027,4362r-230,-240l15566,3900r-249,-222l15048,3475r-269,-203l14511,3087r-288,-185l13935,2736r-288,-167l13340,2440r-307,-129l12706,2181r-307,-92l12054,1996r-327,-92l11382,1848r-346,-55l10691,1756r-346,-18l10000,1719r,l9559,1738r-404,18l8733,1830r-403,55l7927,1978r-384,129l7159,2218r-384,166l6411,2551r-346,166l5720,2921r-346,221l5048,3364r-307,259l4434,3882r-288,277l3877,4436r-269,296l3378,5046r-249,333l2917,5712r-191,351l2553,6414r-173,370l2226,7153r-134,389l1977,7930r-77,406l1823,8725r-57,425l1727,9556r,444l1727,10000r,425l1766,10832r57,425l1900,11645r77,407l2092,12440r134,388l2380,13198r173,369l2726,13919r191,351l3129,14603r249,332l3608,15250r269,295l4146,15823r288,277l4741,16359r307,258l5374,16839r346,222l6065,17264r346,167l6775,17597r384,166l7543,17874r384,130l8330,18096r403,56l9155,18226r404,18l10000,18262r,l10345,18244r346,-18l11036,18189r365,-56l11727,18078r327,-93l12399,17893r307,-93l13033,17671r307,-129l13647,17412r288,-166l14223,17079r288,-184l14798,16710r250,-204l15317,16303r249,-222l15797,15860r230,-241l16257,15360r211,-240l16679,14843r192,-277l17044,14288r173,-277l17370,13697r154,-296l17658,13087r116,-314l17869,12458r96,-332l19981,12126r,7856l,19982,,,19981,r,7856xe" fillcolor="red" strokecolor="red">
                <v:path arrowok="t"/>
                <w10:wrap anchorx="page" anchory="page"/>
              </v:shape>
            </w:pict>
          </w:r>
          <w:r w:rsidR="00920B3B">
            <w:rPr>
              <w:rFonts w:ascii="Arial" w:hAnsi="Arial"/>
              <w:b/>
              <w:noProof/>
            </w:rPr>
            <w:t>PROSEDUR</w:t>
          </w:r>
        </w:p>
      </w:tc>
      <w:tc>
        <w:tcPr>
          <w:tcW w:w="1800" w:type="dxa"/>
          <w:tcBorders>
            <w:top w:val="single" w:sz="12" w:space="0" w:color="auto"/>
            <w:left w:val="single" w:sz="12" w:space="0" w:color="auto"/>
            <w:bottom w:val="single" w:sz="6" w:space="0" w:color="auto"/>
            <w:right w:val="single" w:sz="12" w:space="0" w:color="auto"/>
          </w:tcBorders>
        </w:tcPr>
        <w:p w14:paraId="6E4CD012" w14:textId="77777777" w:rsidR="00920B3B" w:rsidRDefault="00920B3B">
          <w:pPr>
            <w:pStyle w:val="Header"/>
            <w:jc w:val="center"/>
            <w:rPr>
              <w:rFonts w:ascii="Arial" w:hAnsi="Arial"/>
              <w:b/>
              <w:sz w:val="20"/>
            </w:rPr>
          </w:pPr>
          <w:r>
            <w:rPr>
              <w:rFonts w:ascii="Arial" w:hAnsi="Arial"/>
              <w:b/>
              <w:sz w:val="20"/>
            </w:rPr>
            <w:t>Direvisi oleh</w:t>
          </w:r>
        </w:p>
      </w:tc>
      <w:tc>
        <w:tcPr>
          <w:tcW w:w="993" w:type="dxa"/>
          <w:tcBorders>
            <w:top w:val="single" w:sz="12" w:space="0" w:color="auto"/>
            <w:left w:val="single" w:sz="12" w:space="0" w:color="auto"/>
            <w:bottom w:val="single" w:sz="6" w:space="0" w:color="auto"/>
            <w:right w:val="single" w:sz="12" w:space="0" w:color="auto"/>
          </w:tcBorders>
        </w:tcPr>
        <w:p w14:paraId="13D73A34" w14:textId="77777777" w:rsidR="00920B3B" w:rsidRDefault="00920B3B">
          <w:pPr>
            <w:pStyle w:val="Header"/>
            <w:jc w:val="center"/>
            <w:rPr>
              <w:rFonts w:ascii="Arial" w:hAnsi="Arial"/>
              <w:b/>
              <w:sz w:val="20"/>
            </w:rPr>
          </w:pPr>
          <w:r>
            <w:rPr>
              <w:rFonts w:ascii="Arial" w:hAnsi="Arial"/>
              <w:b/>
              <w:sz w:val="20"/>
            </w:rPr>
            <w:t>Revisi</w:t>
          </w:r>
        </w:p>
      </w:tc>
      <w:tc>
        <w:tcPr>
          <w:tcW w:w="1559" w:type="dxa"/>
          <w:tcBorders>
            <w:top w:val="single" w:sz="12" w:space="0" w:color="auto"/>
            <w:left w:val="single" w:sz="12" w:space="0" w:color="auto"/>
            <w:bottom w:val="single" w:sz="6" w:space="0" w:color="auto"/>
            <w:right w:val="single" w:sz="12" w:space="0" w:color="auto"/>
          </w:tcBorders>
        </w:tcPr>
        <w:p w14:paraId="42E09383" w14:textId="77777777" w:rsidR="00920B3B" w:rsidRDefault="00920B3B">
          <w:pPr>
            <w:pStyle w:val="Header"/>
            <w:jc w:val="center"/>
            <w:rPr>
              <w:rFonts w:ascii="Arial" w:hAnsi="Arial"/>
              <w:b/>
              <w:sz w:val="20"/>
            </w:rPr>
          </w:pPr>
          <w:r>
            <w:rPr>
              <w:rFonts w:ascii="Arial" w:hAnsi="Arial"/>
              <w:b/>
              <w:sz w:val="20"/>
            </w:rPr>
            <w:t>Disetujui oleh</w:t>
          </w:r>
        </w:p>
      </w:tc>
      <w:tc>
        <w:tcPr>
          <w:tcW w:w="1701" w:type="dxa"/>
          <w:tcBorders>
            <w:top w:val="single" w:sz="12" w:space="0" w:color="auto"/>
            <w:left w:val="single" w:sz="12" w:space="0" w:color="auto"/>
            <w:bottom w:val="single" w:sz="6" w:space="0" w:color="auto"/>
            <w:right w:val="single" w:sz="12" w:space="0" w:color="auto"/>
          </w:tcBorders>
        </w:tcPr>
        <w:p w14:paraId="3C87F264" w14:textId="77777777" w:rsidR="00920B3B" w:rsidRDefault="00920B3B">
          <w:pPr>
            <w:pStyle w:val="Header"/>
            <w:jc w:val="center"/>
            <w:rPr>
              <w:rFonts w:ascii="Arial" w:hAnsi="Arial"/>
              <w:b/>
              <w:sz w:val="20"/>
            </w:rPr>
          </w:pPr>
          <w:r>
            <w:rPr>
              <w:rFonts w:ascii="Arial" w:hAnsi="Arial"/>
              <w:b/>
              <w:sz w:val="20"/>
            </w:rPr>
            <w:t>Tgl. Efektif</w:t>
          </w:r>
        </w:p>
      </w:tc>
    </w:tr>
    <w:tr w:rsidR="00920B3B" w14:paraId="0900930E" w14:textId="77777777" w:rsidTr="00611C46">
      <w:tc>
        <w:tcPr>
          <w:tcW w:w="2610" w:type="dxa"/>
          <w:tcBorders>
            <w:left w:val="single" w:sz="12" w:space="0" w:color="auto"/>
          </w:tcBorders>
        </w:tcPr>
        <w:p w14:paraId="0558A5F5" w14:textId="77777777" w:rsidR="00920B3B" w:rsidRDefault="003D3E0A">
          <w:pPr>
            <w:pStyle w:val="Header"/>
            <w:jc w:val="center"/>
            <w:rPr>
              <w:rFonts w:ascii="Arial" w:hAnsi="Arial"/>
              <w:b/>
              <w:sz w:val="20"/>
            </w:rPr>
          </w:pPr>
          <w:r>
            <w:rPr>
              <w:rFonts w:ascii="Arial" w:hAnsi="Arial"/>
              <w:b/>
              <w:noProof/>
              <w:sz w:val="20"/>
            </w:rPr>
            <w:pict w14:anchorId="6D25A439">
              <v:group id="_x0000_s2051" style="position:absolute;left:0;text-align:left;margin-left:292pt;margin-top:0;width:31.75pt;height:11.35pt;z-index:251654656;mso-position-horizontal-relative:text;mso-position-vertical-relative:text" coordsize="20000,20000" o:allowincell="f">
                <v:line id="_x0000_s2052" style="position:absolute" from="9701,0" to="19433,19207" strokeweight="1pt">
                  <v:stroke startarrowwidth="narrow" startarrowlength="short" endarrowwidth="narrow" endarrowlength="short"/>
                </v:line>
                <v:line id="_x0000_s2053" style="position:absolute" from="567,19912" to="20000,20000" strokeweight="1pt">
                  <v:stroke startarrowwidth="narrow" startarrowlength="short" endarrowwidth="narrow" endarrowlength="short"/>
                </v:line>
                <v:line id="_x0000_s2054" style="position:absolute;flip:x" from="0,0" to="9732,19207" strokeweight="1pt">
                  <v:stroke startarrowwidth="narrow" startarrowlength="short" endarrowwidth="narrow" endarrowlength="short"/>
                </v:line>
              </v:group>
            </w:pict>
          </w:r>
          <w:r w:rsidR="00920B3B">
            <w:rPr>
              <w:rFonts w:ascii="Arial" w:hAnsi="Arial"/>
              <w:b/>
              <w:noProof/>
              <w:sz w:val="20"/>
            </w:rPr>
            <w:t>KELEBIHAN</w:t>
          </w:r>
        </w:p>
      </w:tc>
      <w:tc>
        <w:tcPr>
          <w:tcW w:w="1800" w:type="dxa"/>
          <w:tcBorders>
            <w:top w:val="single" w:sz="6" w:space="0" w:color="auto"/>
            <w:left w:val="single" w:sz="12" w:space="0" w:color="auto"/>
            <w:bottom w:val="single" w:sz="6" w:space="0" w:color="auto"/>
            <w:right w:val="single" w:sz="12" w:space="0" w:color="auto"/>
          </w:tcBorders>
        </w:tcPr>
        <w:p w14:paraId="34E352F0" w14:textId="77777777" w:rsidR="00920B3B" w:rsidRDefault="00920B3B">
          <w:pPr>
            <w:pStyle w:val="Header"/>
            <w:jc w:val="center"/>
            <w:rPr>
              <w:rFonts w:ascii="Arial" w:hAnsi="Arial"/>
              <w:sz w:val="20"/>
            </w:rPr>
          </w:pPr>
          <w:r>
            <w:rPr>
              <w:rFonts w:ascii="Arial" w:hAnsi="Arial"/>
              <w:sz w:val="20"/>
            </w:rPr>
            <w:t>CO of PPIC</w:t>
          </w:r>
        </w:p>
      </w:tc>
      <w:tc>
        <w:tcPr>
          <w:tcW w:w="993" w:type="dxa"/>
          <w:tcBorders>
            <w:top w:val="single" w:sz="6" w:space="0" w:color="auto"/>
            <w:left w:val="single" w:sz="12" w:space="0" w:color="auto"/>
            <w:bottom w:val="single" w:sz="6" w:space="0" w:color="auto"/>
            <w:right w:val="single" w:sz="12" w:space="0" w:color="auto"/>
          </w:tcBorders>
        </w:tcPr>
        <w:p w14:paraId="0FF19E1A" w14:textId="77777777" w:rsidR="00920B3B" w:rsidRDefault="00920B3B">
          <w:pPr>
            <w:pStyle w:val="Header"/>
            <w:jc w:val="center"/>
            <w:rPr>
              <w:rFonts w:ascii="Arial" w:hAnsi="Arial"/>
              <w:b/>
              <w:sz w:val="22"/>
            </w:rPr>
          </w:pPr>
          <w:r>
            <w:rPr>
              <w:rFonts w:ascii="Arial" w:hAnsi="Arial"/>
              <w:b/>
              <w:sz w:val="22"/>
            </w:rPr>
            <w:t>N</w:t>
          </w:r>
        </w:p>
      </w:tc>
      <w:tc>
        <w:tcPr>
          <w:tcW w:w="1559" w:type="dxa"/>
          <w:tcBorders>
            <w:top w:val="single" w:sz="6" w:space="0" w:color="auto"/>
            <w:left w:val="single" w:sz="12" w:space="0" w:color="auto"/>
            <w:bottom w:val="single" w:sz="6" w:space="0" w:color="auto"/>
            <w:right w:val="single" w:sz="12" w:space="0" w:color="auto"/>
          </w:tcBorders>
        </w:tcPr>
        <w:p w14:paraId="434B07EA" w14:textId="77777777" w:rsidR="00920B3B" w:rsidRDefault="00920B3B">
          <w:pPr>
            <w:pStyle w:val="Header"/>
            <w:jc w:val="center"/>
            <w:rPr>
              <w:rFonts w:ascii="Arial" w:hAnsi="Arial"/>
              <w:sz w:val="20"/>
            </w:rPr>
          </w:pPr>
          <w:r>
            <w:rPr>
              <w:rFonts w:ascii="Arial" w:hAnsi="Arial"/>
              <w:sz w:val="20"/>
            </w:rPr>
            <w:t>Director PRD</w:t>
          </w:r>
        </w:p>
      </w:tc>
      <w:tc>
        <w:tcPr>
          <w:tcW w:w="1701" w:type="dxa"/>
          <w:tcBorders>
            <w:top w:val="single" w:sz="6" w:space="0" w:color="auto"/>
            <w:left w:val="single" w:sz="12" w:space="0" w:color="auto"/>
            <w:bottom w:val="single" w:sz="6" w:space="0" w:color="auto"/>
            <w:right w:val="single" w:sz="12" w:space="0" w:color="auto"/>
          </w:tcBorders>
        </w:tcPr>
        <w:p w14:paraId="307B65E3" w14:textId="77777777" w:rsidR="00920B3B" w:rsidRDefault="00920B3B">
          <w:pPr>
            <w:pStyle w:val="Header"/>
            <w:jc w:val="center"/>
            <w:rPr>
              <w:rFonts w:ascii="Arial" w:hAnsi="Arial"/>
              <w:sz w:val="20"/>
            </w:rPr>
          </w:pPr>
          <w:r>
            <w:rPr>
              <w:rFonts w:ascii="Arial" w:hAnsi="Arial"/>
              <w:sz w:val="20"/>
            </w:rPr>
            <w:t>18 Des 2002</w:t>
          </w:r>
        </w:p>
      </w:tc>
    </w:tr>
    <w:tr w:rsidR="00920B3B" w14:paraId="2A303ECA" w14:textId="77777777" w:rsidTr="00611C46">
      <w:tc>
        <w:tcPr>
          <w:tcW w:w="2610" w:type="dxa"/>
          <w:tcBorders>
            <w:left w:val="single" w:sz="12" w:space="0" w:color="auto"/>
          </w:tcBorders>
        </w:tcPr>
        <w:p w14:paraId="76162E8A" w14:textId="77777777" w:rsidR="00920B3B" w:rsidRDefault="003D3E0A">
          <w:pPr>
            <w:pStyle w:val="Header"/>
            <w:jc w:val="center"/>
            <w:rPr>
              <w:rFonts w:ascii="Arial" w:hAnsi="Arial"/>
              <w:b/>
              <w:sz w:val="20"/>
            </w:rPr>
          </w:pPr>
          <w:r>
            <w:rPr>
              <w:rFonts w:ascii="Arial" w:hAnsi="Arial"/>
              <w:b/>
              <w:noProof/>
              <w:sz w:val="20"/>
            </w:rPr>
            <w:pict w14:anchorId="581A0582">
              <v:group id="_x0000_s2055" style="position:absolute;left:0;text-align:left;margin-left:292.9pt;margin-top:13.35pt;width:31.75pt;height:11.35pt;z-index:251659776;mso-position-horizontal-relative:text;mso-position-vertical-relative:text" coordsize="20000,20000" o:allowincell="f">
                <v:line id="_x0000_s2056" style="position:absolute" from="9701,0" to="19433,19207" strokeweight="1pt">
                  <v:stroke startarrowwidth="narrow" startarrowlength="short" endarrowwidth="narrow" endarrowlength="short"/>
                </v:line>
                <v:line id="_x0000_s2057" style="position:absolute" from="567,19912" to="20000,20000" strokeweight="1pt">
                  <v:stroke startarrowwidth="narrow" startarrowlength="short" endarrowwidth="narrow" endarrowlength="short"/>
                </v:line>
                <v:line id="_x0000_s2058" style="position:absolute;flip:x" from="0,0" to="9732,19207" strokeweight="1pt">
                  <v:stroke startarrowwidth="narrow" startarrowlength="short" endarrowwidth="narrow" endarrowlength="short"/>
                </v:line>
              </v:group>
            </w:pict>
          </w:r>
          <w:r>
            <w:rPr>
              <w:rFonts w:ascii="Arial" w:hAnsi="Arial"/>
              <w:b/>
              <w:noProof/>
              <w:sz w:val="20"/>
            </w:rPr>
            <w:pict w14:anchorId="79522E28">
              <v:group id="_x0000_s2059" style="position:absolute;left:0;text-align:left;margin-left:292pt;margin-top:0;width:31.75pt;height:11.35pt;z-index:251656704;mso-position-horizontal-relative:text;mso-position-vertical-relative:text" coordsize="20000,20000" o:allowincell="f">
                <v:line id="_x0000_s2060" style="position:absolute" from="9701,0" to="19433,19207" strokeweight="1pt">
                  <v:stroke startarrowwidth="narrow" startarrowlength="short" endarrowwidth="narrow" endarrowlength="short"/>
                </v:line>
                <v:line id="_x0000_s2061" style="position:absolute" from="567,19912" to="20000,20000" strokeweight="1pt">
                  <v:stroke startarrowwidth="narrow" startarrowlength="short" endarrowwidth="narrow" endarrowlength="short"/>
                </v:line>
                <v:line id="_x0000_s2062" style="position:absolute;flip:x" from="0,0" to="9732,19207" strokeweight="1pt">
                  <v:stroke startarrowwidth="narrow" startarrowlength="short" endarrowwidth="narrow" endarrowlength="short"/>
                </v:line>
              </v:group>
            </w:pict>
          </w:r>
          <w:r w:rsidR="00920B3B">
            <w:rPr>
              <w:rFonts w:ascii="Arial" w:hAnsi="Arial"/>
              <w:b/>
              <w:noProof/>
              <w:sz w:val="20"/>
            </w:rPr>
            <w:t>PENGIRIMAN BARANG</w:t>
          </w:r>
        </w:p>
      </w:tc>
      <w:tc>
        <w:tcPr>
          <w:tcW w:w="1800" w:type="dxa"/>
          <w:tcBorders>
            <w:top w:val="single" w:sz="6" w:space="0" w:color="auto"/>
            <w:left w:val="single" w:sz="12" w:space="0" w:color="auto"/>
            <w:bottom w:val="single" w:sz="6" w:space="0" w:color="auto"/>
            <w:right w:val="single" w:sz="12" w:space="0" w:color="auto"/>
          </w:tcBorders>
        </w:tcPr>
        <w:p w14:paraId="4C0455A6" w14:textId="77777777" w:rsidR="00920B3B" w:rsidRDefault="00920B3B">
          <w:pPr>
            <w:pStyle w:val="Header"/>
            <w:jc w:val="center"/>
            <w:rPr>
              <w:rFonts w:ascii="Arial" w:hAnsi="Arial"/>
              <w:sz w:val="22"/>
            </w:rPr>
          </w:pPr>
          <w:r>
            <w:rPr>
              <w:rFonts w:ascii="Arial" w:hAnsi="Arial"/>
              <w:sz w:val="22"/>
            </w:rPr>
            <w:t>PPIC Mgr.</w:t>
          </w:r>
        </w:p>
      </w:tc>
      <w:tc>
        <w:tcPr>
          <w:tcW w:w="993" w:type="dxa"/>
          <w:tcBorders>
            <w:top w:val="single" w:sz="6" w:space="0" w:color="auto"/>
            <w:left w:val="single" w:sz="12" w:space="0" w:color="auto"/>
            <w:bottom w:val="single" w:sz="6" w:space="0" w:color="auto"/>
            <w:right w:val="single" w:sz="12" w:space="0" w:color="auto"/>
          </w:tcBorders>
        </w:tcPr>
        <w:p w14:paraId="5D56A256" w14:textId="77777777" w:rsidR="00920B3B" w:rsidRDefault="00920B3B">
          <w:pPr>
            <w:pStyle w:val="Header"/>
            <w:jc w:val="center"/>
            <w:rPr>
              <w:rFonts w:ascii="Arial" w:hAnsi="Arial"/>
              <w:b/>
              <w:sz w:val="22"/>
            </w:rPr>
          </w:pPr>
          <w:r>
            <w:rPr>
              <w:rFonts w:ascii="Arial" w:hAnsi="Arial"/>
              <w:b/>
              <w:sz w:val="22"/>
            </w:rPr>
            <w:t>1</w:t>
          </w:r>
        </w:p>
      </w:tc>
      <w:tc>
        <w:tcPr>
          <w:tcW w:w="1559" w:type="dxa"/>
          <w:tcBorders>
            <w:top w:val="single" w:sz="6" w:space="0" w:color="auto"/>
            <w:left w:val="single" w:sz="12" w:space="0" w:color="auto"/>
            <w:bottom w:val="single" w:sz="6" w:space="0" w:color="auto"/>
            <w:right w:val="single" w:sz="12" w:space="0" w:color="auto"/>
          </w:tcBorders>
        </w:tcPr>
        <w:p w14:paraId="5F9E9FB2" w14:textId="77777777" w:rsidR="00920B3B" w:rsidRDefault="00920B3B" w:rsidP="009557A2">
          <w:pPr>
            <w:pStyle w:val="Header"/>
            <w:jc w:val="center"/>
            <w:rPr>
              <w:rFonts w:ascii="Arial" w:hAnsi="Arial"/>
              <w:sz w:val="20"/>
            </w:rPr>
          </w:pPr>
          <w:r>
            <w:rPr>
              <w:rFonts w:ascii="Arial" w:hAnsi="Arial"/>
              <w:sz w:val="20"/>
            </w:rPr>
            <w:t>Prod. Director</w:t>
          </w:r>
        </w:p>
      </w:tc>
      <w:tc>
        <w:tcPr>
          <w:tcW w:w="1701" w:type="dxa"/>
          <w:tcBorders>
            <w:top w:val="single" w:sz="6" w:space="0" w:color="auto"/>
            <w:left w:val="single" w:sz="12" w:space="0" w:color="auto"/>
            <w:bottom w:val="single" w:sz="6" w:space="0" w:color="auto"/>
            <w:right w:val="single" w:sz="12" w:space="0" w:color="auto"/>
          </w:tcBorders>
        </w:tcPr>
        <w:p w14:paraId="6361636D" w14:textId="77777777" w:rsidR="00920B3B" w:rsidRDefault="00920B3B" w:rsidP="009557A2">
          <w:pPr>
            <w:pStyle w:val="Header"/>
            <w:jc w:val="center"/>
            <w:rPr>
              <w:rFonts w:ascii="Arial" w:hAnsi="Arial"/>
              <w:sz w:val="20"/>
            </w:rPr>
          </w:pPr>
          <w:r>
            <w:rPr>
              <w:rFonts w:ascii="Arial" w:hAnsi="Arial"/>
              <w:sz w:val="20"/>
            </w:rPr>
            <w:t>01 Jan 2015</w:t>
          </w:r>
        </w:p>
      </w:tc>
    </w:tr>
    <w:tr w:rsidR="00920B3B" w14:paraId="6349BB61" w14:textId="77777777" w:rsidTr="00611C46">
      <w:tc>
        <w:tcPr>
          <w:tcW w:w="2610" w:type="dxa"/>
          <w:tcBorders>
            <w:left w:val="single" w:sz="12" w:space="0" w:color="auto"/>
            <w:bottom w:val="single" w:sz="12" w:space="0" w:color="auto"/>
          </w:tcBorders>
        </w:tcPr>
        <w:p w14:paraId="17E59E55" w14:textId="77777777" w:rsidR="00920B3B" w:rsidRDefault="00920B3B">
          <w:pPr>
            <w:pStyle w:val="Header"/>
            <w:jc w:val="center"/>
            <w:rPr>
              <w:rFonts w:ascii="Arial" w:hAnsi="Arial"/>
              <w:b/>
              <w:sz w:val="20"/>
            </w:rPr>
          </w:pPr>
          <w:r>
            <w:rPr>
              <w:rFonts w:ascii="Arial" w:hAnsi="Arial"/>
              <w:b/>
              <w:sz w:val="20"/>
            </w:rPr>
            <w:t>(P-KPB)</w:t>
          </w:r>
        </w:p>
      </w:tc>
      <w:tc>
        <w:tcPr>
          <w:tcW w:w="1800" w:type="dxa"/>
          <w:tcBorders>
            <w:top w:val="single" w:sz="6" w:space="0" w:color="auto"/>
            <w:left w:val="single" w:sz="12" w:space="0" w:color="auto"/>
            <w:bottom w:val="single" w:sz="12" w:space="0" w:color="auto"/>
            <w:right w:val="single" w:sz="12" w:space="0" w:color="auto"/>
          </w:tcBorders>
        </w:tcPr>
        <w:p w14:paraId="5EF7D946" w14:textId="77777777" w:rsidR="00920B3B" w:rsidRDefault="00920B3B" w:rsidP="0045578C">
          <w:pPr>
            <w:pStyle w:val="Header"/>
            <w:jc w:val="center"/>
            <w:rPr>
              <w:rFonts w:ascii="Arial" w:hAnsi="Arial"/>
              <w:sz w:val="22"/>
            </w:rPr>
          </w:pPr>
          <w:r>
            <w:rPr>
              <w:rFonts w:ascii="Arial" w:hAnsi="Arial"/>
              <w:sz w:val="22"/>
            </w:rPr>
            <w:t>PPIC Mgr.</w:t>
          </w:r>
        </w:p>
      </w:tc>
      <w:tc>
        <w:tcPr>
          <w:tcW w:w="993" w:type="dxa"/>
          <w:tcBorders>
            <w:top w:val="single" w:sz="6" w:space="0" w:color="auto"/>
            <w:left w:val="single" w:sz="12" w:space="0" w:color="auto"/>
            <w:bottom w:val="single" w:sz="12" w:space="0" w:color="auto"/>
            <w:right w:val="single" w:sz="12" w:space="0" w:color="auto"/>
          </w:tcBorders>
        </w:tcPr>
        <w:p w14:paraId="65574DAF" w14:textId="77777777" w:rsidR="00920B3B" w:rsidRDefault="00920B3B" w:rsidP="0045578C">
          <w:pPr>
            <w:pStyle w:val="Header"/>
            <w:jc w:val="center"/>
            <w:rPr>
              <w:rFonts w:ascii="Arial" w:hAnsi="Arial"/>
              <w:b/>
              <w:sz w:val="22"/>
            </w:rPr>
          </w:pPr>
          <w:r>
            <w:rPr>
              <w:rFonts w:ascii="Arial" w:hAnsi="Arial"/>
              <w:b/>
              <w:sz w:val="22"/>
            </w:rPr>
            <w:t>2</w:t>
          </w:r>
        </w:p>
      </w:tc>
      <w:tc>
        <w:tcPr>
          <w:tcW w:w="1559" w:type="dxa"/>
          <w:tcBorders>
            <w:top w:val="single" w:sz="6" w:space="0" w:color="auto"/>
            <w:left w:val="single" w:sz="12" w:space="0" w:color="auto"/>
            <w:bottom w:val="single" w:sz="12" w:space="0" w:color="auto"/>
            <w:right w:val="single" w:sz="12" w:space="0" w:color="auto"/>
          </w:tcBorders>
        </w:tcPr>
        <w:p w14:paraId="614C2B0F" w14:textId="77777777" w:rsidR="00920B3B" w:rsidRDefault="00920B3B" w:rsidP="0045578C">
          <w:pPr>
            <w:pStyle w:val="Header"/>
            <w:jc w:val="center"/>
            <w:rPr>
              <w:rFonts w:ascii="Arial" w:hAnsi="Arial"/>
              <w:sz w:val="20"/>
            </w:rPr>
          </w:pPr>
          <w:r>
            <w:rPr>
              <w:rFonts w:ascii="Arial" w:hAnsi="Arial"/>
              <w:sz w:val="20"/>
            </w:rPr>
            <w:t>Prod. Director</w:t>
          </w:r>
        </w:p>
      </w:tc>
      <w:tc>
        <w:tcPr>
          <w:tcW w:w="1701" w:type="dxa"/>
          <w:tcBorders>
            <w:top w:val="single" w:sz="6" w:space="0" w:color="auto"/>
            <w:left w:val="single" w:sz="12" w:space="0" w:color="auto"/>
            <w:bottom w:val="single" w:sz="12" w:space="0" w:color="auto"/>
            <w:right w:val="single" w:sz="12" w:space="0" w:color="auto"/>
          </w:tcBorders>
        </w:tcPr>
        <w:p w14:paraId="421CBB49" w14:textId="77777777" w:rsidR="00920B3B" w:rsidRDefault="00920B3B" w:rsidP="0023770A">
          <w:pPr>
            <w:pStyle w:val="Header"/>
            <w:jc w:val="center"/>
            <w:rPr>
              <w:rFonts w:ascii="Arial" w:hAnsi="Arial"/>
              <w:sz w:val="20"/>
            </w:rPr>
          </w:pPr>
          <w:r>
            <w:rPr>
              <w:rFonts w:ascii="Arial" w:hAnsi="Arial"/>
              <w:sz w:val="20"/>
            </w:rPr>
            <w:t>11 Jan 2018</w:t>
          </w:r>
        </w:p>
      </w:tc>
    </w:tr>
  </w:tbl>
  <w:p w14:paraId="1EA66C9B" w14:textId="77777777" w:rsidR="00920B3B" w:rsidRDefault="00920B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876A04"/>
    <w:multiLevelType w:val="multilevel"/>
    <w:tmpl w:val="6E94A73A"/>
    <w:lvl w:ilvl="0">
      <w:start w:val="8"/>
      <w:numFmt w:val="decimal"/>
      <w:lvlText w:val="%1."/>
      <w:lvlJc w:val="left"/>
      <w:pPr>
        <w:tabs>
          <w:tab w:val="num" w:pos="480"/>
        </w:tabs>
        <w:ind w:left="480" w:hanging="480"/>
      </w:pPr>
      <w:rPr>
        <w:rFonts w:hint="default"/>
      </w:rPr>
    </w:lvl>
    <w:lvl w:ilvl="1">
      <w:start w:val="1"/>
      <w:numFmt w:val="decimal"/>
      <w:lvlText w:val="%1.%2."/>
      <w:lvlJc w:val="left"/>
      <w:pPr>
        <w:tabs>
          <w:tab w:val="num" w:pos="780"/>
        </w:tabs>
        <w:ind w:left="780" w:hanging="480"/>
      </w:pPr>
      <w:rPr>
        <w:rFonts w:hint="default"/>
        <w:b w:val="0"/>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2" w15:restartNumberingAfterBreak="0">
    <w:nsid w:val="1523173A"/>
    <w:multiLevelType w:val="multilevel"/>
    <w:tmpl w:val="8A58BA9E"/>
    <w:lvl w:ilvl="0">
      <w:start w:val="5"/>
      <w:numFmt w:val="decimal"/>
      <w:lvlText w:val="%1."/>
      <w:lvlJc w:val="left"/>
      <w:pPr>
        <w:tabs>
          <w:tab w:val="num" w:pos="660"/>
        </w:tabs>
        <w:ind w:left="660" w:hanging="660"/>
      </w:pPr>
      <w:rPr>
        <w:rFonts w:hint="default"/>
      </w:rPr>
    </w:lvl>
    <w:lvl w:ilvl="1">
      <w:start w:val="1"/>
      <w:numFmt w:val="decimal"/>
      <w:lvlText w:val="%1.%2."/>
      <w:lvlJc w:val="left"/>
      <w:pPr>
        <w:tabs>
          <w:tab w:val="num" w:pos="1080"/>
        </w:tabs>
        <w:ind w:left="1080" w:hanging="6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3" w15:restartNumberingAfterBreak="0">
    <w:nsid w:val="17071651"/>
    <w:multiLevelType w:val="multilevel"/>
    <w:tmpl w:val="C49645BA"/>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480"/>
      </w:pPr>
      <w:rPr>
        <w:rFonts w:hint="default"/>
        <w:b w:val="0"/>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4" w15:restartNumberingAfterBreak="0">
    <w:nsid w:val="1F2A50D1"/>
    <w:multiLevelType w:val="singleLevel"/>
    <w:tmpl w:val="5C9EA2D4"/>
    <w:lvl w:ilvl="0">
      <w:start w:val="7"/>
      <w:numFmt w:val="decimal"/>
      <w:lvlText w:val="%1."/>
      <w:lvlJc w:val="left"/>
      <w:pPr>
        <w:tabs>
          <w:tab w:val="num" w:pos="660"/>
        </w:tabs>
        <w:ind w:left="660" w:hanging="360"/>
      </w:pPr>
      <w:rPr>
        <w:rFonts w:hint="default"/>
      </w:rPr>
    </w:lvl>
  </w:abstractNum>
  <w:abstractNum w:abstractNumId="5" w15:restartNumberingAfterBreak="0">
    <w:nsid w:val="25183B46"/>
    <w:multiLevelType w:val="singleLevel"/>
    <w:tmpl w:val="167C0BB6"/>
    <w:lvl w:ilvl="0">
      <w:start w:val="5"/>
      <w:numFmt w:val="decimal"/>
      <w:lvlText w:val="%1."/>
      <w:lvlJc w:val="left"/>
      <w:pPr>
        <w:tabs>
          <w:tab w:val="num" w:pos="360"/>
        </w:tabs>
        <w:ind w:left="360" w:hanging="360"/>
      </w:pPr>
    </w:lvl>
  </w:abstractNum>
  <w:abstractNum w:abstractNumId="6" w15:restartNumberingAfterBreak="0">
    <w:nsid w:val="5B825DDC"/>
    <w:multiLevelType w:val="multilevel"/>
    <w:tmpl w:val="21D2B9E2"/>
    <w:lvl w:ilvl="0">
      <w:start w:val="1"/>
      <w:numFmt w:val="decimal"/>
      <w:lvlText w:val="%1."/>
      <w:legacy w:legacy="1" w:legacySpace="0" w:legacyIndent="340"/>
      <w:lvlJc w:val="left"/>
      <w:pPr>
        <w:ind w:left="340" w:hanging="340"/>
      </w:pPr>
    </w:lvl>
    <w:lvl w:ilvl="1">
      <w:start w:val="1"/>
      <w:numFmt w:val="decimal"/>
      <w:lvlText w:val="%1.%2."/>
      <w:legacy w:legacy="1" w:legacySpace="0" w:legacyIndent="510"/>
      <w:lvlJc w:val="left"/>
      <w:pPr>
        <w:ind w:left="850" w:hanging="510"/>
      </w:pPr>
    </w:lvl>
    <w:lvl w:ilvl="2">
      <w:start w:val="1"/>
      <w:numFmt w:val="decimal"/>
      <w:lvlText w:val="%1.%2.%3."/>
      <w:legacy w:legacy="1" w:legacySpace="0" w:legacyIndent="680"/>
      <w:lvlJc w:val="left"/>
      <w:pPr>
        <w:ind w:left="1530" w:hanging="680"/>
      </w:pPr>
    </w:lvl>
    <w:lvl w:ilvl="3">
      <w:start w:val="1"/>
      <w:numFmt w:val="decimal"/>
      <w:lvlText w:val="%1.%2.%3.%4."/>
      <w:legacy w:legacy="1" w:legacySpace="0" w:legacyIndent="851"/>
      <w:lvlJc w:val="left"/>
      <w:pPr>
        <w:ind w:left="2381" w:hanging="851"/>
      </w:pPr>
    </w:lvl>
    <w:lvl w:ilvl="4">
      <w:start w:val="1"/>
      <w:numFmt w:val="decimal"/>
      <w:lvlText w:val="%1.%2.%3.%4.%5."/>
      <w:legacy w:legacy="1" w:legacySpace="0" w:legacyIndent="1134"/>
      <w:lvlJc w:val="left"/>
      <w:pPr>
        <w:ind w:left="3515" w:hanging="1134"/>
      </w:pPr>
    </w:lvl>
    <w:lvl w:ilvl="5">
      <w:start w:val="1"/>
      <w:numFmt w:val="decimal"/>
      <w:lvlText w:val="%1.%2.%3.%4.%5..%6"/>
      <w:legacy w:legacy="1" w:legacySpace="0" w:legacyIndent="709"/>
      <w:lvlJc w:val="left"/>
      <w:pPr>
        <w:ind w:left="4224" w:hanging="709"/>
      </w:pPr>
    </w:lvl>
    <w:lvl w:ilvl="6">
      <w:start w:val="1"/>
      <w:numFmt w:val="decimal"/>
      <w:lvlText w:val="%1.%2.%3.%4.%5..%6.%7"/>
      <w:legacy w:legacy="1" w:legacySpace="0" w:legacyIndent="709"/>
      <w:lvlJc w:val="left"/>
      <w:pPr>
        <w:ind w:left="4933" w:hanging="709"/>
      </w:pPr>
    </w:lvl>
    <w:lvl w:ilvl="7">
      <w:start w:val="1"/>
      <w:numFmt w:val="decimal"/>
      <w:lvlText w:val="%1.%2.%3.%4.%5..%6.%7.%8"/>
      <w:legacy w:legacy="1" w:legacySpace="0" w:legacyIndent="709"/>
      <w:lvlJc w:val="left"/>
      <w:pPr>
        <w:ind w:left="5642" w:hanging="709"/>
      </w:pPr>
    </w:lvl>
    <w:lvl w:ilvl="8">
      <w:start w:val="1"/>
      <w:numFmt w:val="decimal"/>
      <w:lvlText w:val="%1.%2.%3.%4.%5..%6.%7.%8.%9"/>
      <w:legacy w:legacy="1" w:legacySpace="0" w:legacyIndent="709"/>
      <w:lvlJc w:val="left"/>
      <w:pPr>
        <w:ind w:left="6351" w:hanging="709"/>
      </w:pPr>
    </w:lvl>
  </w:abstractNum>
  <w:abstractNum w:abstractNumId="7" w15:restartNumberingAfterBreak="0">
    <w:nsid w:val="73333182"/>
    <w:multiLevelType w:val="singleLevel"/>
    <w:tmpl w:val="50986772"/>
    <w:lvl w:ilvl="0">
      <w:start w:val="1"/>
      <w:numFmt w:val="decimal"/>
      <w:lvlText w:val="7.%1."/>
      <w:lvlJc w:val="left"/>
      <w:pPr>
        <w:ind w:left="660" w:hanging="360"/>
      </w:pPr>
      <w:rPr>
        <w:rFonts w:hint="default"/>
        <w:b w:val="0"/>
      </w:rPr>
    </w:lvl>
  </w:abstractNum>
  <w:num w:numId="1" w16cid:durableId="112604407">
    <w:abstractNumId w:val="0"/>
  </w:num>
  <w:num w:numId="2" w16cid:durableId="914782732">
    <w:abstractNumId w:val="6"/>
  </w:num>
  <w:num w:numId="3" w16cid:durableId="1815026224">
    <w:abstractNumId w:val="5"/>
  </w:num>
  <w:num w:numId="4" w16cid:durableId="569657393">
    <w:abstractNumId w:val="2"/>
  </w:num>
  <w:num w:numId="5" w16cid:durableId="253705325">
    <w:abstractNumId w:val="4"/>
  </w:num>
  <w:num w:numId="6" w16cid:durableId="2052797792">
    <w:abstractNumId w:val="7"/>
  </w:num>
  <w:num w:numId="7" w16cid:durableId="337510806">
    <w:abstractNumId w:val="1"/>
  </w:num>
  <w:num w:numId="8" w16cid:durableId="2635381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F5E08"/>
    <w:rsid w:val="000242FD"/>
    <w:rsid w:val="000A19EA"/>
    <w:rsid w:val="000C7CD2"/>
    <w:rsid w:val="001717D3"/>
    <w:rsid w:val="001B5980"/>
    <w:rsid w:val="0023770A"/>
    <w:rsid w:val="00240B43"/>
    <w:rsid w:val="003D3E0A"/>
    <w:rsid w:val="00447180"/>
    <w:rsid w:val="0045578C"/>
    <w:rsid w:val="00461978"/>
    <w:rsid w:val="004E1ACC"/>
    <w:rsid w:val="004F2849"/>
    <w:rsid w:val="005B0CDD"/>
    <w:rsid w:val="00611C46"/>
    <w:rsid w:val="006727E9"/>
    <w:rsid w:val="006E7EC0"/>
    <w:rsid w:val="00737BA0"/>
    <w:rsid w:val="0075731E"/>
    <w:rsid w:val="00761FD9"/>
    <w:rsid w:val="00771FA9"/>
    <w:rsid w:val="007870EB"/>
    <w:rsid w:val="00843D74"/>
    <w:rsid w:val="00877C09"/>
    <w:rsid w:val="008F27F9"/>
    <w:rsid w:val="00920B3B"/>
    <w:rsid w:val="009557A2"/>
    <w:rsid w:val="009F5E08"/>
    <w:rsid w:val="00A05AF7"/>
    <w:rsid w:val="00A13AD7"/>
    <w:rsid w:val="00A3409A"/>
    <w:rsid w:val="00AA26D7"/>
    <w:rsid w:val="00B159D2"/>
    <w:rsid w:val="00B206AA"/>
    <w:rsid w:val="00B6069F"/>
    <w:rsid w:val="00BB5A5B"/>
    <w:rsid w:val="00C12D89"/>
    <w:rsid w:val="00DB0E5F"/>
    <w:rsid w:val="00DB2561"/>
    <w:rsid w:val="00E90B01"/>
    <w:rsid w:val="00EC1E52"/>
    <w:rsid w:val="00EF5FA1"/>
    <w:rsid w:val="00F42831"/>
    <w:rsid w:val="00F50A13"/>
    <w:rsid w:val="00F94060"/>
    <w:rsid w:val="00FA2B35"/>
  </w:rsids>
  <m:mathPr>
    <m:mathFont m:val="Cambria Math"/>
    <m:brkBin m:val="before"/>
    <m:brkBinSub m:val="--"/>
    <m:smallFrac m:val="0"/>
    <m:dispDef/>
    <m:lMargin m:val="0"/>
    <m:rMargin m:val="0"/>
    <m:defJc m:val="centerGroup"/>
    <m:wrapRight/>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oNotEmbedSmartTags/>
  <w:decimalSymbol w:val=","/>
  <w:listSeparator w:val=";"/>
  <w14:docId w14:val="60287433"/>
  <w15:docId w15:val="{D4847D90-4CA4-41EF-9D2C-302888494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C09"/>
    <w:pPr>
      <w:suppressAutoHyphens/>
    </w:pPr>
    <w:rPr>
      <w:rFonts w:ascii="Arial" w:hAnsi="Arial"/>
      <w:sz w:val="22"/>
    </w:rPr>
  </w:style>
  <w:style w:type="paragraph" w:styleId="Heading1">
    <w:name w:val="heading 1"/>
    <w:basedOn w:val="Normal"/>
    <w:next w:val="Normal"/>
    <w:qFormat/>
    <w:rsid w:val="00877C09"/>
    <w:pPr>
      <w:keepNext/>
      <w:tabs>
        <w:tab w:val="num" w:pos="0"/>
      </w:tabs>
      <w:ind w:left="432" w:hanging="432"/>
      <w:jc w:val="center"/>
      <w:outlineLvl w:val="0"/>
    </w:pPr>
    <w:rPr>
      <w:b/>
      <w:sz w:val="24"/>
    </w:rPr>
  </w:style>
  <w:style w:type="paragraph" w:styleId="Heading2">
    <w:name w:val="heading 2"/>
    <w:basedOn w:val="Normal"/>
    <w:next w:val="Normal"/>
    <w:qFormat/>
    <w:rsid w:val="00877C09"/>
    <w:pPr>
      <w:keepNext/>
      <w:tabs>
        <w:tab w:val="num" w:pos="0"/>
      </w:tabs>
      <w:ind w:left="738"/>
      <w:outlineLvl w:val="1"/>
    </w:pPr>
    <w:rPr>
      <w:b/>
      <w:sz w:val="10"/>
    </w:rPr>
  </w:style>
  <w:style w:type="paragraph" w:styleId="Heading3">
    <w:name w:val="heading 3"/>
    <w:basedOn w:val="Normal"/>
    <w:next w:val="Normal"/>
    <w:qFormat/>
    <w:rsid w:val="00877C09"/>
    <w:pPr>
      <w:keepNext/>
      <w:tabs>
        <w:tab w:val="num" w:pos="0"/>
      </w:tabs>
      <w:ind w:left="720" w:hanging="720"/>
      <w:jc w:val="center"/>
      <w:outlineLvl w:val="2"/>
    </w:pPr>
    <w:rPr>
      <w:b/>
      <w:i/>
      <w:color w:val="0000FF"/>
      <w:sz w:val="21"/>
    </w:rPr>
  </w:style>
  <w:style w:type="paragraph" w:styleId="Heading4">
    <w:name w:val="heading 4"/>
    <w:basedOn w:val="Normal"/>
    <w:next w:val="Normal"/>
    <w:qFormat/>
    <w:rsid w:val="00877C09"/>
    <w:pPr>
      <w:keepNext/>
      <w:tabs>
        <w:tab w:val="num" w:pos="0"/>
      </w:tabs>
      <w:ind w:left="864" w:hanging="864"/>
      <w:jc w:val="center"/>
      <w:outlineLvl w:val="3"/>
    </w:pPr>
    <w:rPr>
      <w:b/>
      <w:i/>
      <w:color w:val="0000FF"/>
      <w:sz w:val="10"/>
    </w:rPr>
  </w:style>
  <w:style w:type="paragraph" w:styleId="Heading5">
    <w:name w:val="heading 5"/>
    <w:basedOn w:val="Normal"/>
    <w:next w:val="Normal"/>
    <w:link w:val="Heading5Char"/>
    <w:qFormat/>
    <w:rsid w:val="00877C09"/>
    <w:pPr>
      <w:keepNext/>
      <w:tabs>
        <w:tab w:val="num" w:pos="0"/>
      </w:tabs>
      <w:ind w:left="459"/>
      <w:outlineLvl w:val="4"/>
    </w:pPr>
    <w:rPr>
      <w:b/>
      <w:color w:val="0000FF"/>
    </w:rPr>
  </w:style>
  <w:style w:type="paragraph" w:styleId="Heading6">
    <w:name w:val="heading 6"/>
    <w:basedOn w:val="Normal"/>
    <w:next w:val="Normal"/>
    <w:link w:val="Heading6Char"/>
    <w:qFormat/>
    <w:rsid w:val="00877C09"/>
    <w:pPr>
      <w:keepNext/>
      <w:tabs>
        <w:tab w:val="num" w:pos="0"/>
      </w:tabs>
      <w:ind w:left="459"/>
      <w:outlineLvl w:val="5"/>
    </w:pPr>
    <w:rPr>
      <w:b/>
      <w:color w:val="0000FF"/>
      <w:sz w:val="24"/>
    </w:rPr>
  </w:style>
  <w:style w:type="paragraph" w:styleId="Heading7">
    <w:name w:val="heading 7"/>
    <w:basedOn w:val="Normal"/>
    <w:next w:val="Normal"/>
    <w:qFormat/>
    <w:rsid w:val="00877C09"/>
    <w:pPr>
      <w:keepNext/>
      <w:tabs>
        <w:tab w:val="num" w:pos="0"/>
      </w:tabs>
      <w:ind w:left="1296" w:hanging="1296"/>
      <w:outlineLvl w:val="6"/>
    </w:pPr>
  </w:style>
  <w:style w:type="paragraph" w:styleId="Heading8">
    <w:name w:val="heading 8"/>
    <w:basedOn w:val="Normal"/>
    <w:next w:val="Normal"/>
    <w:qFormat/>
    <w:rsid w:val="00877C09"/>
    <w:pPr>
      <w:keepNext/>
      <w:tabs>
        <w:tab w:val="num" w:pos="0"/>
      </w:tabs>
      <w:ind w:left="1440" w:hanging="1440"/>
      <w:jc w:val="center"/>
      <w:outlineLvl w:val="7"/>
    </w:pPr>
    <w:rPr>
      <w:b/>
      <w:i/>
      <w:color w:val="0000FF"/>
      <w:sz w:val="20"/>
    </w:rPr>
  </w:style>
  <w:style w:type="paragraph" w:styleId="Heading9">
    <w:name w:val="heading 9"/>
    <w:basedOn w:val="Normal"/>
    <w:next w:val="Normal"/>
    <w:qFormat/>
    <w:rsid w:val="00877C09"/>
    <w:pPr>
      <w:keepNext/>
      <w:tabs>
        <w:tab w:val="num" w:pos="0"/>
      </w:tabs>
      <w:ind w:left="1584" w:hanging="1584"/>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877C09"/>
  </w:style>
  <w:style w:type="character" w:customStyle="1" w:styleId="WW-Absatz-Standardschriftart">
    <w:name w:val="WW-Absatz-Standardschriftart"/>
    <w:rsid w:val="00877C09"/>
  </w:style>
  <w:style w:type="character" w:customStyle="1" w:styleId="WW-Absatz-Standardschriftart1">
    <w:name w:val="WW-Absatz-Standardschriftart1"/>
    <w:rsid w:val="00877C09"/>
  </w:style>
  <w:style w:type="character" w:customStyle="1" w:styleId="WW-Absatz-Standardschriftart11">
    <w:name w:val="WW-Absatz-Standardschriftart11"/>
    <w:rsid w:val="00877C09"/>
  </w:style>
  <w:style w:type="character" w:customStyle="1" w:styleId="WW-Absatz-Standardschriftart111">
    <w:name w:val="WW-Absatz-Standardschriftart111"/>
    <w:rsid w:val="00877C09"/>
  </w:style>
  <w:style w:type="character" w:customStyle="1" w:styleId="WW-Absatz-Standardschriftart1111">
    <w:name w:val="WW-Absatz-Standardschriftart1111"/>
    <w:rsid w:val="00877C09"/>
  </w:style>
  <w:style w:type="character" w:customStyle="1" w:styleId="WW-Absatz-Standardschriftart11111">
    <w:name w:val="WW-Absatz-Standardschriftart11111"/>
    <w:rsid w:val="00877C09"/>
  </w:style>
  <w:style w:type="character" w:customStyle="1" w:styleId="WW-Absatz-Standardschriftart111111">
    <w:name w:val="WW-Absatz-Standardschriftart111111"/>
    <w:rsid w:val="00877C09"/>
  </w:style>
  <w:style w:type="character" w:customStyle="1" w:styleId="WW-Absatz-Standardschriftart1111111">
    <w:name w:val="WW-Absatz-Standardschriftart1111111"/>
    <w:rsid w:val="00877C09"/>
  </w:style>
  <w:style w:type="character" w:customStyle="1" w:styleId="WW-Absatz-Standardschriftart11111111">
    <w:name w:val="WW-Absatz-Standardschriftart11111111"/>
    <w:rsid w:val="00877C09"/>
  </w:style>
  <w:style w:type="character" w:customStyle="1" w:styleId="WW-Absatz-Standardschriftart111111111">
    <w:name w:val="WW-Absatz-Standardschriftart111111111"/>
    <w:rsid w:val="00877C09"/>
  </w:style>
  <w:style w:type="character" w:customStyle="1" w:styleId="WW-Absatz-Standardschriftart1111111111">
    <w:name w:val="WW-Absatz-Standardschriftart1111111111"/>
    <w:rsid w:val="00877C09"/>
  </w:style>
  <w:style w:type="character" w:customStyle="1" w:styleId="WW-Absatz-Standardschriftart11111111111">
    <w:name w:val="WW-Absatz-Standardschriftart11111111111"/>
    <w:rsid w:val="00877C09"/>
  </w:style>
  <w:style w:type="character" w:customStyle="1" w:styleId="WW-Absatz-Standardschriftart111111111111">
    <w:name w:val="WW-Absatz-Standardschriftart111111111111"/>
    <w:rsid w:val="00877C09"/>
  </w:style>
  <w:style w:type="character" w:customStyle="1" w:styleId="DefaultParagraphFont0">
    <w:name w:val="Default Paragraph Font_0"/>
    <w:rsid w:val="00877C09"/>
  </w:style>
  <w:style w:type="paragraph" w:customStyle="1" w:styleId="Heading">
    <w:name w:val="Heading"/>
    <w:basedOn w:val="Normal"/>
    <w:next w:val="BodyText"/>
    <w:rsid w:val="00877C09"/>
    <w:pPr>
      <w:keepNext/>
      <w:spacing w:before="240" w:after="120"/>
    </w:pPr>
    <w:rPr>
      <w:rFonts w:eastAsia="Lucida Sans Unicode" w:cs="Tahoma"/>
      <w:sz w:val="28"/>
      <w:szCs w:val="28"/>
    </w:rPr>
  </w:style>
  <w:style w:type="paragraph" w:styleId="BodyText">
    <w:name w:val="Body Text"/>
    <w:basedOn w:val="Normal"/>
    <w:rsid w:val="00877C09"/>
    <w:pPr>
      <w:jc w:val="center"/>
    </w:pPr>
    <w:rPr>
      <w:b/>
      <w:i/>
      <w:color w:val="0000FF"/>
    </w:rPr>
  </w:style>
  <w:style w:type="paragraph" w:styleId="List">
    <w:name w:val="List"/>
    <w:basedOn w:val="BodyText"/>
    <w:rsid w:val="00877C09"/>
    <w:rPr>
      <w:rFonts w:cs="Tahoma"/>
    </w:rPr>
  </w:style>
  <w:style w:type="paragraph" w:styleId="Caption">
    <w:name w:val="caption"/>
    <w:basedOn w:val="Normal"/>
    <w:qFormat/>
    <w:rsid w:val="00877C09"/>
    <w:pPr>
      <w:suppressLineNumbers/>
      <w:spacing w:before="120" w:after="120"/>
    </w:pPr>
    <w:rPr>
      <w:rFonts w:cs="Tahoma"/>
      <w:i/>
      <w:iCs/>
      <w:sz w:val="24"/>
      <w:szCs w:val="24"/>
    </w:rPr>
  </w:style>
  <w:style w:type="paragraph" w:customStyle="1" w:styleId="Index">
    <w:name w:val="Index"/>
    <w:basedOn w:val="Normal"/>
    <w:rsid w:val="00877C09"/>
    <w:pPr>
      <w:suppressLineNumbers/>
    </w:pPr>
    <w:rPr>
      <w:rFonts w:cs="Tahoma"/>
    </w:rPr>
  </w:style>
  <w:style w:type="paragraph" w:customStyle="1" w:styleId="TableContents">
    <w:name w:val="Table Contents"/>
    <w:basedOn w:val="Normal"/>
    <w:rsid w:val="00877C09"/>
    <w:pPr>
      <w:suppressLineNumbers/>
    </w:pPr>
  </w:style>
  <w:style w:type="paragraph" w:customStyle="1" w:styleId="TableHeading">
    <w:name w:val="Table Heading"/>
    <w:basedOn w:val="TableContents"/>
    <w:rsid w:val="00877C09"/>
    <w:pPr>
      <w:jc w:val="center"/>
    </w:pPr>
    <w:rPr>
      <w:b/>
      <w:bCs/>
    </w:rPr>
  </w:style>
  <w:style w:type="paragraph" w:customStyle="1" w:styleId="Framecontents">
    <w:name w:val="Frame contents"/>
    <w:basedOn w:val="BodyText"/>
    <w:rsid w:val="00877C09"/>
  </w:style>
  <w:style w:type="paragraph" w:styleId="Header">
    <w:name w:val="header"/>
    <w:basedOn w:val="Normal"/>
    <w:semiHidden/>
    <w:rsid w:val="00877C09"/>
    <w:pPr>
      <w:tabs>
        <w:tab w:val="center" w:pos="4320"/>
        <w:tab w:val="right" w:pos="8640"/>
      </w:tabs>
      <w:suppressAutoHyphens w:val="0"/>
    </w:pPr>
    <w:rPr>
      <w:rFonts w:ascii="Times New Roman" w:hAnsi="Times New Roman"/>
      <w:sz w:val="24"/>
    </w:rPr>
  </w:style>
  <w:style w:type="character" w:styleId="PageNumber">
    <w:name w:val="page number"/>
    <w:basedOn w:val="DefaultParagraphFont"/>
    <w:semiHidden/>
    <w:rsid w:val="00877C09"/>
  </w:style>
  <w:style w:type="paragraph" w:styleId="Footer">
    <w:name w:val="footer"/>
    <w:basedOn w:val="Normal"/>
    <w:semiHidden/>
    <w:rsid w:val="00877C09"/>
    <w:pPr>
      <w:tabs>
        <w:tab w:val="center" w:pos="4320"/>
        <w:tab w:val="right" w:pos="8640"/>
      </w:tabs>
      <w:suppressAutoHyphens w:val="0"/>
    </w:pPr>
    <w:rPr>
      <w:rFonts w:ascii="Times New Roman" w:hAnsi="Times New Roman"/>
      <w:sz w:val="24"/>
    </w:rPr>
  </w:style>
  <w:style w:type="paragraph" w:styleId="BodyTextIndent3">
    <w:name w:val="Body Text Indent 3"/>
    <w:basedOn w:val="Normal"/>
    <w:semiHidden/>
    <w:rsid w:val="00877C09"/>
    <w:pPr>
      <w:suppressAutoHyphens w:val="0"/>
      <w:ind w:left="340"/>
      <w:jc w:val="both"/>
    </w:pPr>
  </w:style>
  <w:style w:type="character" w:customStyle="1" w:styleId="Heading5Char">
    <w:name w:val="Heading 5 Char"/>
    <w:link w:val="Heading5"/>
    <w:rsid w:val="003D3E0A"/>
    <w:rPr>
      <w:rFonts w:ascii="Arial" w:hAnsi="Arial"/>
      <w:b/>
      <w:color w:val="0000FF"/>
      <w:sz w:val="22"/>
    </w:rPr>
  </w:style>
  <w:style w:type="character" w:customStyle="1" w:styleId="Heading6Char">
    <w:name w:val="Heading 6 Char"/>
    <w:link w:val="Heading6"/>
    <w:rsid w:val="003D3E0A"/>
    <w:rPr>
      <w:rFonts w:ascii="Arial" w:hAnsi="Arial"/>
      <w:b/>
      <w:color w:val="0000F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777</Words>
  <Characters>4430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LEMBAR STATUS DOKUMEN DAN DATA</vt:lpstr>
    </vt:vector>
  </TitlesOfParts>
  <Company>PT. Chitose Indonesia Mfg</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LEMBAR STATUS DOKUMEN DAN DATA</dc:title>
  <dc:creator>R&amp;D</dc:creator>
  <cp:lastModifiedBy>Agung  TW</cp:lastModifiedBy>
  <cp:revision>9</cp:revision>
  <cp:lastPrinted>2015-06-08T06:18:00Z</cp:lastPrinted>
  <dcterms:created xsi:type="dcterms:W3CDTF">2019-12-19T06:34:00Z</dcterms:created>
  <dcterms:modified xsi:type="dcterms:W3CDTF">2023-04-04T09:05:00Z</dcterms:modified>
</cp:coreProperties>
</file>