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EBD126" w14:textId="77777777" w:rsidR="008C7D49" w:rsidRDefault="008C7D49" w:rsidP="00992292">
      <w:pPr>
        <w:pStyle w:val="BodyText"/>
        <w:jc w:val="both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559"/>
        <w:gridCol w:w="146"/>
        <w:gridCol w:w="857"/>
        <w:gridCol w:w="634"/>
        <w:gridCol w:w="1647"/>
      </w:tblGrid>
      <w:tr w:rsidR="004D5F85" w14:paraId="561C4DE9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CC37F8A" w14:textId="77777777" w:rsidR="008C7D49" w:rsidRDefault="00134A81" w:rsidP="00992292">
            <w:pPr>
              <w:snapToGrid w:val="0"/>
              <w:jc w:val="both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300AEB8" w14:textId="77777777" w:rsidR="008C7D49" w:rsidRDefault="00134A81" w:rsidP="00992292">
            <w:pPr>
              <w:jc w:val="both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C3B9DAA" w14:textId="77777777" w:rsidR="008C7D49" w:rsidRDefault="008C7D49" w:rsidP="00992292">
            <w:pPr>
              <w:jc w:val="both"/>
              <w:rPr>
                <w:b/>
                <w:color w:val="0000FF"/>
                <w:sz w:val="30"/>
              </w:rPr>
            </w:pPr>
          </w:p>
        </w:tc>
      </w:tr>
      <w:tr w:rsidR="004D5F85" w14:paraId="07B42370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6E5C49B" w14:textId="77777777" w:rsidR="008C7D49" w:rsidRDefault="008C7D49" w:rsidP="00992292">
            <w:pPr>
              <w:snapToGrid w:val="0"/>
              <w:jc w:val="both"/>
              <w:rPr>
                <w:color w:val="0000FF"/>
                <w:sz w:val="10"/>
              </w:rPr>
            </w:pPr>
          </w:p>
        </w:tc>
      </w:tr>
      <w:tr w:rsidR="004D5F85" w14:paraId="7B389248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4C02AD9" w14:textId="26197B39" w:rsidR="008C7D49" w:rsidRDefault="00F50873" w:rsidP="00992292">
            <w:pPr>
              <w:snapToGrid w:val="0"/>
              <w:jc w:val="both"/>
              <w:rPr>
                <w:color w:val="0000FF"/>
                <w:sz w:val="10"/>
              </w:rPr>
            </w:pPr>
            <w:r>
              <w:pict w14:anchorId="6CA489B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123.8pt;margin-top:1.05pt;width:346.0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0A6A60C6" w14:textId="77777777" w:rsidR="00134A81" w:rsidRDefault="00134A81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E0F5476" w14:textId="77777777" w:rsidR="00134A81" w:rsidRDefault="00134A8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D28061D" w14:textId="77777777" w:rsidR="00134A81" w:rsidRDefault="00134A81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237F58CF" w14:textId="77777777" w:rsidR="00134A81" w:rsidRDefault="00134A8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2121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2122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23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4D5F85" w14:paraId="6B6E4510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450D0FD" w14:textId="77777777" w:rsidR="008C7D49" w:rsidRDefault="008C7D49" w:rsidP="00992292">
            <w:pPr>
              <w:snapToGrid w:val="0"/>
              <w:jc w:val="both"/>
              <w:rPr>
                <w:color w:val="0000FF"/>
                <w:sz w:val="10"/>
              </w:rPr>
            </w:pPr>
          </w:p>
        </w:tc>
      </w:tr>
      <w:tr w:rsidR="004D5F85" w14:paraId="56933177" w14:textId="77777777" w:rsidTr="00DF0284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05C57C6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719FFC33" w14:textId="4AA1040C" w:rsidR="008C7D49" w:rsidRDefault="00134A81" w:rsidP="00992292">
            <w:pPr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</w:t>
            </w:r>
            <w:r w:rsidR="00DB2561">
              <w:rPr>
                <w:b/>
                <w:color w:val="0000FF"/>
                <w:sz w:val="24"/>
              </w:rPr>
              <w:t xml:space="preserve"> </w:t>
            </w:r>
            <w:r w:rsidR="0004137F" w:rsidRPr="0004137F">
              <w:rPr>
                <w:b/>
                <w:color w:val="0000FF"/>
                <w:sz w:val="24"/>
              </w:rPr>
              <w:t>INTRUKSI KERJA</w:t>
            </w:r>
            <w:r w:rsidR="00DB2561">
              <w:rPr>
                <w:b/>
                <w:color w:val="0000FF"/>
                <w:sz w:val="24"/>
              </w:rPr>
              <w:t xml:space="preserve">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19B365A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5A80EC4A" w14:textId="77777777" w:rsidR="008C7D49" w:rsidRDefault="00134A81" w:rsidP="00992292">
            <w:pPr>
              <w:jc w:val="both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EF5CBAB" w14:textId="11CDB7C3" w:rsidR="008C7D49" w:rsidRDefault="00134A81" w:rsidP="00992292">
            <w:pPr>
              <w:snapToGrid w:val="0"/>
              <w:jc w:val="both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7012DF">
              <w:rPr>
                <w:color w:val="0000FF"/>
                <w:sz w:val="20"/>
              </w:rPr>
              <w:t>MKT.P.</w:t>
            </w:r>
            <w:r w:rsidR="00D41A97">
              <w:rPr>
                <w:color w:val="0000FF"/>
                <w:sz w:val="20"/>
              </w:rPr>
              <w:t>3</w:t>
            </w:r>
            <w:r w:rsidR="007012DF">
              <w:rPr>
                <w:color w:val="0000FF"/>
                <w:sz w:val="20"/>
              </w:rPr>
              <w:t xml:space="preserve">./ </w:t>
            </w:r>
            <w:r w:rsidR="0004137F">
              <w:rPr>
                <w:color w:val="0000FF"/>
                <w:sz w:val="20"/>
              </w:rPr>
              <w:t>MKT.</w:t>
            </w:r>
            <w:r w:rsidR="007012DF">
              <w:rPr>
                <w:color w:val="0000FF"/>
                <w:sz w:val="20"/>
              </w:rPr>
              <w:t>IK.</w:t>
            </w:r>
            <w:r w:rsidR="00E93F09">
              <w:rPr>
                <w:color w:val="0000FF"/>
                <w:sz w:val="20"/>
              </w:rPr>
              <w:t>3</w:t>
            </w:r>
            <w:r w:rsidR="007012DF">
              <w:rPr>
                <w:color w:val="0000FF"/>
                <w:sz w:val="20"/>
              </w:rPr>
              <w:t>.</w:t>
            </w:r>
          </w:p>
        </w:tc>
      </w:tr>
      <w:tr w:rsidR="004D5F85" w14:paraId="4A2E68D3" w14:textId="77777777" w:rsidTr="00DF0284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7DD93F8" w14:textId="1876ECE1" w:rsidR="00DB2561" w:rsidRDefault="0004137F" w:rsidP="0004137F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RENCANA ORDER</w:t>
            </w:r>
            <w:r w:rsidR="00D41A97">
              <w:rPr>
                <w:b/>
                <w:color w:val="0000FF"/>
                <w:sz w:val="24"/>
              </w:rPr>
              <w:t xml:space="preserve"> PELANGGAN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A8286F5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3C803421" w14:textId="77777777" w:rsidR="008C7D49" w:rsidRDefault="00134A81" w:rsidP="00992292">
            <w:pPr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5CA8A3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06BE361B" w14:textId="125604D8" w:rsidR="008C7D49" w:rsidRDefault="00134A81" w:rsidP="00992292">
            <w:pPr>
              <w:jc w:val="both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41A97">
              <w:rPr>
                <w:b/>
                <w:color w:val="0000FF"/>
                <w:sz w:val="24"/>
              </w:rPr>
              <w:t>2</w:t>
            </w:r>
          </w:p>
        </w:tc>
      </w:tr>
      <w:tr w:rsidR="004D5F85" w14:paraId="03329713" w14:textId="77777777" w:rsidTr="00DF0284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71783746" w14:textId="256A390D" w:rsidR="008C7D49" w:rsidRPr="00F557E5" w:rsidRDefault="00F557E5" w:rsidP="0004137F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</w:t>
            </w:r>
            <w:r w:rsidR="00521CA1">
              <w:rPr>
                <w:b/>
                <w:bCs/>
                <w:color w:val="0000FF"/>
                <w:sz w:val="24"/>
                <w:szCs w:val="24"/>
              </w:rPr>
              <w:t>ROP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BED635B" w14:textId="77777777" w:rsidR="008C7D49" w:rsidRDefault="00134A81" w:rsidP="00992292">
            <w:pPr>
              <w:snapToGrid w:val="0"/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D095554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7A1B44FD" w14:textId="0E752DA3" w:rsidR="008C7D49" w:rsidRDefault="00134A81" w:rsidP="00992292">
            <w:pPr>
              <w:jc w:val="both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04137F">
              <w:rPr>
                <w:b/>
                <w:color w:val="0000FF"/>
                <w:sz w:val="20"/>
              </w:rPr>
              <w:t>25 Oktober 2023</w:t>
            </w:r>
          </w:p>
        </w:tc>
      </w:tr>
      <w:tr w:rsidR="004D5F85" w14:paraId="6898EBB6" w14:textId="77777777" w:rsidTr="00DF0284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6DA5C70" w14:textId="77777777" w:rsidR="008C7D49" w:rsidRDefault="008C7D49" w:rsidP="0004137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1918CB" w14:textId="77777777" w:rsidR="008C7D49" w:rsidRDefault="00134A81" w:rsidP="0004137F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7D90800" w14:textId="77777777" w:rsidR="008C7D49" w:rsidRDefault="008C7D49" w:rsidP="0004137F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C14C330" w14:textId="77777777" w:rsidR="008C7D49" w:rsidRDefault="008C7D49" w:rsidP="0004137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390E474" w14:textId="77777777" w:rsidR="008C7D49" w:rsidRDefault="00134A81" w:rsidP="0004137F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4D5F85" w14:paraId="16176591" w14:textId="77777777" w:rsidTr="00DF0284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D97A073" w14:textId="77777777" w:rsidR="008C7D49" w:rsidRDefault="008C7D49" w:rsidP="007012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CF334DE" w14:textId="77777777" w:rsidR="008C7D49" w:rsidRDefault="00134A81" w:rsidP="007012D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940015E" w14:textId="77777777" w:rsidR="008C7D49" w:rsidRDefault="008C7D49" w:rsidP="007012DF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812906" w14:textId="77777777" w:rsidR="008C7D49" w:rsidRDefault="008C7D49" w:rsidP="007012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10F95A8" w14:textId="77777777" w:rsidR="008C7D49" w:rsidRDefault="00134A81" w:rsidP="007012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ED3D00" w14:textId="77777777" w:rsidR="008C7D49" w:rsidRDefault="008C7D49" w:rsidP="007012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4A0336" w14:textId="77777777" w:rsidR="008C7D49" w:rsidRDefault="00134A81" w:rsidP="007012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F6A2322" w14:textId="77777777" w:rsidR="008C7D49" w:rsidRDefault="008C7D49" w:rsidP="007012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D29435" w14:textId="77777777" w:rsidR="008C7D49" w:rsidRDefault="00134A81" w:rsidP="007012D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A8CB2AF" w14:textId="77777777" w:rsidR="008C7D49" w:rsidRDefault="008C7D49" w:rsidP="007012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2AFBFF6" w14:textId="77777777" w:rsidR="008C7D49" w:rsidRDefault="00134A81" w:rsidP="007012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6418C9" w14:textId="77777777" w:rsidR="008C7D49" w:rsidRDefault="008C7D49" w:rsidP="007012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A179763" w14:textId="77777777" w:rsidR="008C7D49" w:rsidRDefault="00134A81" w:rsidP="007012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4D5F85" w14:paraId="173ABE76" w14:textId="77777777" w:rsidTr="00520F77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AA032C9" w14:textId="6D34EF53" w:rsidR="00E40051" w:rsidRDefault="00520F77" w:rsidP="00520F77">
            <w:pPr>
              <w:pStyle w:val="Heading8"/>
              <w:snapToGrid w:val="0"/>
            </w:pPr>
            <w:r>
              <w:t>Fitri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EC90AF6" w14:textId="67D83C75" w:rsidR="00E40051" w:rsidRDefault="00520F77" w:rsidP="00992292">
            <w:pPr>
              <w:pStyle w:val="Heading7"/>
              <w:snapToGrid w:val="0"/>
              <w:jc w:val="both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Mgr. MKT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1B62CD9" w14:textId="3CA28D20" w:rsidR="00E40051" w:rsidRDefault="00520F77" w:rsidP="00992292">
            <w:pPr>
              <w:snapToGrid w:val="0"/>
              <w:jc w:val="both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1040" behindDoc="0" locked="0" layoutInCell="1" allowOverlap="1" wp14:anchorId="6CC8F0A7" wp14:editId="28CFC9F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-26670</wp:posOffset>
                  </wp:positionV>
                  <wp:extent cx="457200" cy="372110"/>
                  <wp:effectExtent l="0" t="0" r="0" b="0"/>
                  <wp:wrapNone/>
                  <wp:docPr id="8124128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4E3647C" w14:textId="02D03435" w:rsidR="00E40051" w:rsidRDefault="007012DF" w:rsidP="00992292">
            <w:pPr>
              <w:pStyle w:val="Heading8"/>
              <w:snapToGrid w:val="0"/>
              <w:jc w:val="both"/>
            </w:pPr>
            <w:proofErr w:type="spellStart"/>
            <w:r>
              <w:t>Lukito</w:t>
            </w:r>
            <w:proofErr w:type="spellEnd"/>
            <w:r>
              <w:t xml:space="preserve"> </w:t>
            </w:r>
            <w:proofErr w:type="spellStart"/>
            <w:r>
              <w:t>Angga</w:t>
            </w:r>
            <w:proofErr w:type="spellEnd"/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292D937" w14:textId="7D42509C" w:rsidR="00E40051" w:rsidRDefault="007012DF" w:rsidP="007012DF">
            <w:pPr>
              <w:pStyle w:val="Heading7"/>
              <w:tabs>
                <w:tab w:val="clear" w:pos="0"/>
              </w:tabs>
              <w:snapToGrid w:val="0"/>
              <w:ind w:left="-105" w:right="-30" w:firstLine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Sales Dist. Mgr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6A3E999" w14:textId="627AA565" w:rsidR="00E40051" w:rsidRDefault="00520F77" w:rsidP="00992292">
            <w:pPr>
              <w:snapToGrid w:val="0"/>
              <w:jc w:val="both"/>
              <w:rPr>
                <w:b/>
                <w:color w:val="0000FF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58240" behindDoc="0" locked="0" layoutInCell="1" allowOverlap="1" wp14:anchorId="5EA7440B" wp14:editId="78E20BD3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-11430</wp:posOffset>
                  </wp:positionV>
                  <wp:extent cx="554990" cy="389890"/>
                  <wp:effectExtent l="0" t="0" r="0" b="0"/>
                  <wp:wrapNone/>
                  <wp:docPr id="20169627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456B86" w14:textId="77777777" w:rsidR="00E40051" w:rsidRDefault="00E40051" w:rsidP="00992292">
            <w:pPr>
              <w:jc w:val="both"/>
              <w:rPr>
                <w:b/>
                <w:color w:val="0000FF"/>
              </w:rPr>
            </w:pPr>
          </w:p>
        </w:tc>
      </w:tr>
      <w:tr w:rsidR="004D5F85" w14:paraId="76DD821C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A972FC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56ACF746" w14:textId="77777777" w:rsidR="008C7D49" w:rsidRDefault="00134A81" w:rsidP="007012D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4972E71" w14:textId="77777777" w:rsidR="008C7D49" w:rsidRDefault="008C7D49" w:rsidP="00992292">
            <w:pPr>
              <w:jc w:val="both"/>
              <w:rPr>
                <w:b/>
                <w:color w:val="0000FF"/>
                <w:sz w:val="8"/>
              </w:rPr>
            </w:pPr>
          </w:p>
        </w:tc>
      </w:tr>
      <w:tr w:rsidR="004D5F85" w14:paraId="087851B5" w14:textId="77777777" w:rsidTr="00134A81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AD55CF1" w14:textId="77777777" w:rsidR="008C7D49" w:rsidRDefault="008C7D49" w:rsidP="00992292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65B4B43" w14:textId="77777777" w:rsidR="008C7D49" w:rsidRDefault="008C7D49" w:rsidP="00992292">
            <w:pPr>
              <w:jc w:val="both"/>
              <w:rPr>
                <w:color w:val="0000FF"/>
              </w:rPr>
            </w:pPr>
          </w:p>
          <w:p w14:paraId="07632EA6" w14:textId="77777777" w:rsidR="008C7D49" w:rsidRDefault="008C7D49" w:rsidP="00992292">
            <w:pPr>
              <w:jc w:val="both"/>
              <w:rPr>
                <w:color w:val="0000FF"/>
                <w:lang w:val="id-ID"/>
              </w:rPr>
            </w:pPr>
          </w:p>
          <w:p w14:paraId="0301399A" w14:textId="77777777" w:rsidR="00DF0284" w:rsidRPr="00DF0284" w:rsidRDefault="00DF0284" w:rsidP="00992292">
            <w:pPr>
              <w:jc w:val="both"/>
              <w:rPr>
                <w:color w:val="0000FF"/>
                <w:lang w:val="id-ID"/>
              </w:rPr>
            </w:pPr>
          </w:p>
          <w:p w14:paraId="610B6B43" w14:textId="77777777" w:rsidR="008C7D49" w:rsidRDefault="008C7D49" w:rsidP="00992292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E1ECA87" w14:textId="77777777" w:rsidR="008C7D49" w:rsidRDefault="008C7D49" w:rsidP="00992292">
            <w:pPr>
              <w:snapToGrid w:val="0"/>
              <w:jc w:val="both"/>
              <w:rPr>
                <w:color w:val="0000FF"/>
              </w:rPr>
            </w:pPr>
          </w:p>
          <w:p w14:paraId="4E4C57B6" w14:textId="77777777" w:rsidR="008C7D49" w:rsidRDefault="008C7D49" w:rsidP="00992292">
            <w:pPr>
              <w:jc w:val="both"/>
              <w:rPr>
                <w:color w:val="0000FF"/>
              </w:rPr>
            </w:pPr>
          </w:p>
          <w:p w14:paraId="61CDC392" w14:textId="77777777" w:rsidR="008C7D49" w:rsidRDefault="008C7D49" w:rsidP="00992292">
            <w:pPr>
              <w:jc w:val="both"/>
              <w:rPr>
                <w:color w:val="0000FF"/>
              </w:rPr>
            </w:pPr>
          </w:p>
          <w:p w14:paraId="2DD4ABCE" w14:textId="77777777" w:rsidR="008C7D49" w:rsidRDefault="008C7D49" w:rsidP="00992292">
            <w:pPr>
              <w:jc w:val="both"/>
              <w:rPr>
                <w:color w:val="0000FF"/>
              </w:rPr>
            </w:pPr>
          </w:p>
          <w:p w14:paraId="52CFC9AA" w14:textId="77777777" w:rsidR="008C7D49" w:rsidRDefault="008C7D49" w:rsidP="00992292">
            <w:pPr>
              <w:jc w:val="both"/>
              <w:rPr>
                <w:color w:val="0000FF"/>
              </w:rPr>
            </w:pPr>
          </w:p>
        </w:tc>
      </w:tr>
      <w:tr w:rsidR="004D5F85" w14:paraId="4C0CCCA9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AE34328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4B940410" w14:textId="4AF083D0" w:rsidR="008C7D49" w:rsidRDefault="00134A81" w:rsidP="007012D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4F4837">
              <w:rPr>
                <w:b/>
                <w:color w:val="0000FF"/>
                <w:sz w:val="28"/>
              </w:rPr>
              <w:t>CINT INTRANET ISO</w:t>
            </w:r>
          </w:p>
          <w:p w14:paraId="086CABF0" w14:textId="77777777" w:rsidR="008C7D49" w:rsidRDefault="008C7D49" w:rsidP="00992292">
            <w:pPr>
              <w:jc w:val="both"/>
              <w:rPr>
                <w:b/>
                <w:color w:val="0000FF"/>
                <w:sz w:val="8"/>
              </w:rPr>
            </w:pPr>
          </w:p>
        </w:tc>
      </w:tr>
      <w:tr w:rsidR="004F4837" w14:paraId="757CF707" w14:textId="77777777" w:rsidTr="008931DF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8BE7DCD" w14:textId="77777777" w:rsidR="004F4837" w:rsidRDefault="00F50873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31AF643">
                <v:shape id="_x0000_s2101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202ECF3" w14:textId="77777777" w:rsidR="004F4837" w:rsidRDefault="004F4837"/>
                    </w:txbxContent>
                  </v:textbox>
                  <w10:wrap anchorx="margin"/>
                </v:shape>
              </w:pict>
            </w:r>
            <w:r>
              <w:pict w14:anchorId="1C66640D">
                <v:shape id="_x0000_s2103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48EEA9" w14:textId="77777777" w:rsidR="004F4837" w:rsidRDefault="004F4837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18F5EE">
                <v:shape id="_x0000_s2105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9F88EB4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B9F6F93">
                <v:shape id="_x0000_s2107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F8769E7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E881226">
                <v:shape id="_x0000_s2109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F6ACF0" w14:textId="77777777" w:rsidR="004F4837" w:rsidRDefault="004F4837"/>
                    </w:txbxContent>
                  </v:textbox>
                  <w10:wrap anchorx="margin"/>
                </v:shape>
              </w:pict>
            </w:r>
            <w:r>
              <w:pict w14:anchorId="552D1B0A">
                <v:shape id="_x0000_s2111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557436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73234D">
                <v:shape id="_x0000_s2113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583394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21E248D">
                <v:shape id="_x0000_s2115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BF8730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6D1E6C">
                <v:shape id="_x0000_s2117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B20EC9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34EFF9">
                <v:shape id="_x0000_s2116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8EE0067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E6FC06">
                <v:shape id="_x0000_s2114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D92188E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5F407A">
                <v:shape id="_x0000_s2112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8C4CEB6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398168">
                <v:shape id="_x0000_s2110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3AEEC4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5263AA3">
                <v:shape id="_x0000_s2108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CE69618" w14:textId="77777777" w:rsidR="004F4837" w:rsidRDefault="004F4837"/>
                    </w:txbxContent>
                  </v:textbox>
                  <w10:wrap anchorx="margin"/>
                </v:shape>
              </w:pict>
            </w:r>
            <w:r>
              <w:pict w14:anchorId="06A4607A">
                <v:shape id="_x0000_s2106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6" inset="1pt,1pt,1pt,1pt">
                    <w:txbxContent>
                      <w:p w14:paraId="5518D5BC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15D2F4">
                <v:shape id="_x0000_s2104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CC5DEC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F4AC20B">
                <v:shape id="_x0000_s2102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F3BEB4C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EED0E59" w14:textId="77777777" w:rsidR="004F4837" w:rsidRDefault="004F4837" w:rsidP="00992292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3048409" w14:textId="77777777" w:rsidR="004F4837" w:rsidRDefault="004F4837" w:rsidP="00992292">
            <w:pPr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DFCFEEB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F49FF3F" w14:textId="074C1CE4" w:rsidR="004F4837" w:rsidRDefault="004F4837" w:rsidP="00992292">
            <w:pPr>
              <w:pStyle w:val="Heading6"/>
              <w:tabs>
                <w:tab w:val="clear" w:pos="0"/>
                <w:tab w:val="left" w:pos="720"/>
              </w:tabs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DCC37AA" w14:textId="77777777" w:rsidR="004F4837" w:rsidRDefault="004F4837" w:rsidP="00992292">
            <w:pPr>
              <w:pStyle w:val="Heading5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</w:p>
          <w:p w14:paraId="34D1F3A6" w14:textId="5E805ABC" w:rsidR="004F4837" w:rsidRDefault="004F4837" w:rsidP="00992292">
            <w:pPr>
              <w:pStyle w:val="Heading5"/>
              <w:numPr>
                <w:ilvl w:val="4"/>
                <w:numId w:val="2"/>
              </w:numPr>
              <w:ind w:left="0" w:firstLine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F4837" w14:paraId="70723817" w14:textId="77777777" w:rsidTr="008931DF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C4F3A4B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B4BECC2" w14:textId="767C0D82" w:rsidR="004F4837" w:rsidRDefault="004F4837" w:rsidP="00992292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D7D589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sz w:val="18"/>
              </w:rPr>
            </w:pPr>
          </w:p>
          <w:p w14:paraId="3AC6BDD2" w14:textId="4E27AE27" w:rsidR="004F4837" w:rsidRDefault="004F4837" w:rsidP="00992292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jc w:val="both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6CF7FA" w14:textId="6350EFA6" w:rsidR="004F4837" w:rsidRDefault="004F4837" w:rsidP="00992292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F4837" w14:paraId="2CEE6EB7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F30614B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32DC2CE" w14:textId="1E114853" w:rsidR="004F4837" w:rsidRDefault="004F4837" w:rsidP="00992292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5BEDF50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9A1E60" w14:textId="4689E032" w:rsidR="004F4837" w:rsidRDefault="004F4837" w:rsidP="00992292">
            <w:pPr>
              <w:pStyle w:val="Heading5"/>
              <w:numPr>
                <w:ilvl w:val="4"/>
                <w:numId w:val="2"/>
              </w:numPr>
              <w:ind w:left="0" w:firstLine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58C282F" w14:textId="326AB9BA" w:rsidR="004F4837" w:rsidRDefault="004F4837" w:rsidP="00992292">
            <w:pPr>
              <w:snapToGrid w:val="0"/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F4837" w14:paraId="5F1DCECD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EA0BFFA" w14:textId="6B8A4624" w:rsidR="004F4837" w:rsidRDefault="004F4837" w:rsidP="00992292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A904813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E219097" w14:textId="32B1D049" w:rsidR="004F4837" w:rsidRDefault="004F4837" w:rsidP="00992292">
            <w:pPr>
              <w:pStyle w:val="Heading6"/>
              <w:numPr>
                <w:ilvl w:val="5"/>
                <w:numId w:val="2"/>
              </w:numPr>
              <w:ind w:left="459" w:firstLine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8B4E764" w14:textId="3C29ECA6" w:rsidR="004F4837" w:rsidRDefault="004F4837" w:rsidP="00992292">
            <w:pPr>
              <w:tabs>
                <w:tab w:val="left" w:pos="588"/>
              </w:tabs>
              <w:snapToGrid w:val="0"/>
              <w:jc w:val="both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F4837" w14:paraId="42C5718E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59388C2" w14:textId="56AE6DEC" w:rsidR="004F4837" w:rsidRDefault="004F4837" w:rsidP="00992292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C6B6701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35D9E59" w14:textId="4F5B75B1" w:rsidR="004F4837" w:rsidRDefault="004F4837" w:rsidP="00992292">
            <w:pPr>
              <w:pStyle w:val="Heading6"/>
              <w:numPr>
                <w:ilvl w:val="5"/>
                <w:numId w:val="2"/>
              </w:numPr>
              <w:ind w:left="0" w:firstLine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10F0564" w14:textId="77777777" w:rsidR="004F4837" w:rsidRDefault="004F4837" w:rsidP="00992292">
            <w:pPr>
              <w:snapToGrid w:val="0"/>
              <w:jc w:val="both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4B0EEC8" w14:textId="684ED001" w:rsidR="004F4837" w:rsidRDefault="004F4837" w:rsidP="00992292">
            <w:pPr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F4837" w14:paraId="56A18451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28E9EE4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9BEC78C" w14:textId="24725337" w:rsidR="004F4837" w:rsidRDefault="004F4837" w:rsidP="00992292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2E0DED0" w14:textId="77777777" w:rsidR="004F4837" w:rsidRDefault="00F50873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4E8145D">
                <v:shape id="_x0000_s2118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661D979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E88EDCB" w14:textId="50EF3C45" w:rsidR="004F4837" w:rsidRDefault="004F4837" w:rsidP="00992292">
            <w:pPr>
              <w:ind w:left="459"/>
              <w:jc w:val="both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7D07B9A" w14:textId="77777777" w:rsidR="004F4837" w:rsidRDefault="004F4837" w:rsidP="00992292">
            <w:pPr>
              <w:snapToGrid w:val="0"/>
              <w:jc w:val="both"/>
              <w:rPr>
                <w:b/>
                <w:color w:val="0000FF"/>
                <w:sz w:val="16"/>
              </w:rPr>
            </w:pPr>
          </w:p>
          <w:p w14:paraId="6422729A" w14:textId="77777777" w:rsidR="004F4837" w:rsidRDefault="004F4837" w:rsidP="00992292">
            <w:pPr>
              <w:jc w:val="both"/>
              <w:rPr>
                <w:b/>
                <w:color w:val="0000FF"/>
                <w:sz w:val="16"/>
              </w:rPr>
            </w:pPr>
          </w:p>
          <w:p w14:paraId="74A41AB5" w14:textId="77777777" w:rsidR="004F4837" w:rsidRDefault="004F4837" w:rsidP="00992292">
            <w:pPr>
              <w:jc w:val="both"/>
              <w:rPr>
                <w:b/>
                <w:color w:val="0000FF"/>
                <w:sz w:val="16"/>
              </w:rPr>
            </w:pPr>
          </w:p>
        </w:tc>
      </w:tr>
      <w:tr w:rsidR="004F4837" w:rsidRPr="00F94FA4" w14:paraId="70A280F2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D5E0D4B" w14:textId="77777777" w:rsidR="004F4837" w:rsidRPr="00F94FA4" w:rsidRDefault="00F50873" w:rsidP="00992292">
            <w:pPr>
              <w:snapToGrid w:val="0"/>
              <w:ind w:left="459"/>
              <w:jc w:val="both"/>
              <w:rPr>
                <w:color w:val="0000FF"/>
              </w:rPr>
            </w:pPr>
            <w:r>
              <w:rPr>
                <w:color w:val="0000FF"/>
              </w:rPr>
              <w:pict w14:anchorId="1EB478D9">
                <v:group id="_x0000_s2087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2088" style="position:absolute" from="2494,67" to="2494,1206" strokecolor="blue" strokeweight=".51pt">
                    <v:stroke color2="yellow" joinstyle="miter"/>
                  </v:line>
                  <v:line id="_x0000_s2089" style="position:absolute;flip:x" from="87,1221" to="2476,1221" strokecolor="blue" strokeweight=".51pt">
                    <v:stroke color2="yellow" joinstyle="miter"/>
                  </v:line>
                  <v:line id="_x0000_s2090" style="position:absolute;flip:y" from="94,60" to="94,1199" strokecolor="blue" strokeweight=".51pt">
                    <v:stroke color2="yellow" joinstyle="miter"/>
                  </v:line>
                  <v:group id="_x0000_s2091" style="position:absolute;left:94;top:66;width:5781;height:0;mso-wrap-distance-left:0;mso-wrap-distance-right:0" coordorigin="94,66" coordsize="5781,0">
                    <o:lock v:ext="edit" text="t"/>
                    <v:line id="_x0000_s2092" style="position:absolute" from="94,66" to="2483,66" strokecolor="blue" strokeweight=".51pt">
                      <v:stroke color2="yellow" joinstyle="miter"/>
                    </v:line>
                    <v:line id="_x0000_s2093" style="position:absolute" from="2638,66" to="5875,66" strokecolor="blue" strokeweight=".51pt">
                      <v:stroke color2="yellow" joinstyle="miter"/>
                    </v:line>
                  </v:group>
                  <v:line id="_x0000_s2094" style="position:absolute" from="5889,67" to="5889,1206" strokecolor="blue" strokeweight=".51pt">
                    <v:stroke color2="yellow" joinstyle="miter"/>
                  </v:line>
                  <v:line id="_x0000_s2095" style="position:absolute;flip:x" from="2633,1221" to="5870,1221" strokecolor="blue" strokeweight=".51pt">
                    <v:stroke color2="yellow" joinstyle="miter"/>
                  </v:line>
                  <v:line id="_x0000_s2096" style="position:absolute;flip:y" from="2638,60" to="2638,1199" strokecolor="blue" strokeweight=".51pt">
                    <v:stroke color2="yellow" joinstyle="miter"/>
                  </v:line>
                  <v:line id="_x0000_s2097" style="position:absolute" from="6034,67" to="9272,67" strokecolor="blue" strokeweight=".51pt">
                    <v:stroke color2="yellow" joinstyle="miter"/>
                  </v:line>
                  <v:line id="_x0000_s2098" style="position:absolute" from="9283,67" to="9283,1206" strokecolor="blue" strokeweight=".51pt">
                    <v:stroke color2="yellow" joinstyle="miter"/>
                  </v:line>
                  <v:line id="_x0000_s2099" style="position:absolute;flip:x" from="6026,1221" to="9264,1221" strokecolor="blue" strokeweight=".51pt">
                    <v:stroke color2="yellow" joinstyle="miter"/>
                  </v:line>
                  <v:line id="_x0000_s210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4F4837" w:rsidRPr="00F94FA4">
              <w:rPr>
                <w:color w:val="0000FF"/>
              </w:rPr>
              <w:t xml:space="preserve"> </w:t>
            </w:r>
          </w:p>
          <w:p w14:paraId="6C309F01" w14:textId="77777777" w:rsidR="004F4837" w:rsidRPr="00F94FA4" w:rsidRDefault="004F4837" w:rsidP="00992292">
            <w:pPr>
              <w:ind w:left="459"/>
              <w:jc w:val="both"/>
              <w:rPr>
                <w:color w:val="0000FF"/>
              </w:rPr>
            </w:pPr>
          </w:p>
          <w:p w14:paraId="2050E260" w14:textId="77777777" w:rsidR="004F4837" w:rsidRPr="00F94FA4" w:rsidRDefault="004F4837" w:rsidP="00992292">
            <w:pPr>
              <w:jc w:val="both"/>
              <w:rPr>
                <w:color w:val="0000FF"/>
              </w:rPr>
            </w:pPr>
          </w:p>
          <w:p w14:paraId="5A093DD6" w14:textId="77777777" w:rsidR="004F4837" w:rsidRPr="00F94FA4" w:rsidRDefault="004F4837" w:rsidP="00992292">
            <w:pPr>
              <w:jc w:val="both"/>
              <w:rPr>
                <w:color w:val="0000FF"/>
              </w:rPr>
            </w:pPr>
          </w:p>
          <w:p w14:paraId="2F962717" w14:textId="77777777" w:rsidR="004F4837" w:rsidRPr="00F94FA4" w:rsidRDefault="004F4837" w:rsidP="00992292">
            <w:pPr>
              <w:pStyle w:val="Heading2"/>
              <w:ind w:left="0"/>
              <w:jc w:val="both"/>
              <w:rPr>
                <w:color w:val="0000FF"/>
              </w:rPr>
            </w:pPr>
          </w:p>
          <w:p w14:paraId="2E6669DC" w14:textId="77777777" w:rsidR="004F4837" w:rsidRPr="00F94FA4" w:rsidRDefault="004F4837" w:rsidP="00992292">
            <w:pPr>
              <w:pStyle w:val="Heading2"/>
              <w:ind w:left="0"/>
              <w:jc w:val="both"/>
              <w:rPr>
                <w:color w:val="0000FF"/>
              </w:rPr>
            </w:pPr>
            <w:r w:rsidRPr="00F94FA4">
              <w:rPr>
                <w:color w:val="0000FF"/>
              </w:rPr>
              <w:t xml:space="preserve">                </w:t>
            </w:r>
          </w:p>
          <w:p w14:paraId="29F7E1DC" w14:textId="77777777" w:rsidR="004F4837" w:rsidRPr="00F94FA4" w:rsidRDefault="004F4837" w:rsidP="00992292">
            <w:pPr>
              <w:pStyle w:val="Heading2"/>
              <w:ind w:left="0"/>
              <w:jc w:val="both"/>
              <w:rPr>
                <w:b w:val="0"/>
                <w:color w:val="0000FF"/>
              </w:rPr>
            </w:pPr>
          </w:p>
          <w:p w14:paraId="25A06C98" w14:textId="77777777" w:rsidR="004F4837" w:rsidRPr="00F94FA4" w:rsidRDefault="004F4837" w:rsidP="00992292">
            <w:pPr>
              <w:pStyle w:val="Heading2"/>
              <w:ind w:left="0"/>
              <w:jc w:val="both"/>
              <w:rPr>
                <w:color w:val="0000FF"/>
              </w:rPr>
            </w:pPr>
            <w:r w:rsidRPr="00F94FA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672DB7D" w14:textId="77777777" w:rsidR="004F4837" w:rsidRPr="00F94FA4" w:rsidRDefault="004F4837" w:rsidP="00992292">
            <w:pPr>
              <w:ind w:left="459"/>
              <w:jc w:val="both"/>
              <w:rPr>
                <w:b/>
                <w:color w:val="0000FF"/>
                <w:sz w:val="10"/>
              </w:rPr>
            </w:pPr>
          </w:p>
          <w:p w14:paraId="4F5AFCD6" w14:textId="77777777" w:rsidR="004F4837" w:rsidRPr="00F94FA4" w:rsidRDefault="004F4837" w:rsidP="00992292">
            <w:pPr>
              <w:ind w:left="459"/>
              <w:jc w:val="both"/>
              <w:rPr>
                <w:b/>
                <w:color w:val="0000FF"/>
                <w:sz w:val="10"/>
              </w:rPr>
            </w:pPr>
          </w:p>
        </w:tc>
      </w:tr>
    </w:tbl>
    <w:p w14:paraId="2539B0A3" w14:textId="77777777" w:rsidR="008C7D49" w:rsidRPr="004F4837" w:rsidRDefault="00134A81" w:rsidP="00992292">
      <w:pPr>
        <w:jc w:val="both"/>
        <w:rPr>
          <w:color w:val="0000FF"/>
          <w:lang w:val="de-DE"/>
        </w:rPr>
        <w:sectPr w:rsidR="008C7D49" w:rsidRPr="004F4837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94FA4">
        <w:rPr>
          <w:rFonts w:ascii="Wingdings" w:hAnsi="Wingdings"/>
          <w:color w:val="0000FF"/>
          <w:sz w:val="18"/>
        </w:rPr>
        <w:sym w:font="Wingdings" w:char="F0FE"/>
      </w:r>
      <w:r w:rsidRPr="004F4837">
        <w:rPr>
          <w:color w:val="0000FF"/>
          <w:sz w:val="18"/>
          <w:lang w:val="de-DE"/>
        </w:rPr>
        <w:t xml:space="preserve"> Penerima Salinan Terkendali</w:t>
      </w:r>
      <w:r w:rsidRPr="004F4837">
        <w:rPr>
          <w:color w:val="0000FF"/>
          <w:sz w:val="18"/>
          <w:lang w:val="de-DE"/>
        </w:rPr>
        <w:tab/>
      </w:r>
      <w:r w:rsidRPr="004F4837">
        <w:rPr>
          <w:color w:val="0000FF"/>
          <w:sz w:val="18"/>
          <w:lang w:val="de-DE"/>
        </w:rPr>
        <w:tab/>
      </w:r>
      <w:r w:rsidRPr="004F4837">
        <w:rPr>
          <w:color w:val="0000FF"/>
          <w:sz w:val="18"/>
          <w:lang w:val="de-DE"/>
        </w:rPr>
        <w:tab/>
      </w:r>
      <w:r w:rsidRPr="004F4837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AC55268" w14:textId="77777777" w:rsidR="00F557E5" w:rsidRDefault="00F557E5" w:rsidP="00992292">
      <w:pPr>
        <w:numPr>
          <w:ilvl w:val="0"/>
          <w:numId w:val="6"/>
        </w:numPr>
        <w:ind w:left="425" w:hanging="425"/>
        <w:jc w:val="both"/>
      </w:pPr>
      <w:r>
        <w:rPr>
          <w:b/>
        </w:rPr>
        <w:lastRenderedPageBreak/>
        <w:t>RUANG LINGKUP</w:t>
      </w:r>
    </w:p>
    <w:p w14:paraId="19AA8C00" w14:textId="22EE7E32" w:rsidR="005D486D" w:rsidRPr="00F85A08" w:rsidRDefault="00EB6D75" w:rsidP="005D486D">
      <w:pPr>
        <w:ind w:left="450"/>
        <w:jc w:val="both"/>
      </w:pPr>
      <w:proofErr w:type="spellStart"/>
      <w:r w:rsidRPr="00F85A08">
        <w:t>Intruksi</w:t>
      </w:r>
      <w:proofErr w:type="spellEnd"/>
      <w:r w:rsidRPr="00F85A08">
        <w:t xml:space="preserve"> </w:t>
      </w:r>
      <w:proofErr w:type="spellStart"/>
      <w:r w:rsidRPr="00F85A08">
        <w:t>kerja</w:t>
      </w:r>
      <w:proofErr w:type="spellEnd"/>
      <w:r w:rsidRPr="00F85A08">
        <w:t xml:space="preserve"> </w:t>
      </w:r>
      <w:proofErr w:type="spellStart"/>
      <w:r w:rsidRPr="00F85A08">
        <w:t>ini</w:t>
      </w:r>
      <w:proofErr w:type="spellEnd"/>
      <w:r w:rsidRPr="00F85A08">
        <w:t xml:space="preserve"> </w:t>
      </w:r>
      <w:proofErr w:type="spellStart"/>
      <w:r w:rsidRPr="00F85A08">
        <w:t>merupakan</w:t>
      </w:r>
      <w:proofErr w:type="spellEnd"/>
      <w:r w:rsidRPr="00F85A08">
        <w:t xml:space="preserve"> </w:t>
      </w:r>
      <w:proofErr w:type="spellStart"/>
      <w:r w:rsidRPr="00F85A08">
        <w:t>turunan</w:t>
      </w:r>
      <w:proofErr w:type="spellEnd"/>
      <w:r w:rsidRPr="00F85A08">
        <w:t xml:space="preserve"> </w:t>
      </w:r>
      <w:proofErr w:type="spellStart"/>
      <w:r w:rsidRPr="00F85A08">
        <w:t>dari</w:t>
      </w:r>
      <w:proofErr w:type="spellEnd"/>
      <w:r w:rsidRPr="00F85A08">
        <w:t xml:space="preserve"> </w:t>
      </w:r>
      <w:proofErr w:type="spellStart"/>
      <w:r w:rsidRPr="00F85A08">
        <w:t>prosedur</w:t>
      </w:r>
      <w:proofErr w:type="spellEnd"/>
      <w:r w:rsidRPr="00F85A08">
        <w:t xml:space="preserve"> </w:t>
      </w:r>
      <w:proofErr w:type="spellStart"/>
      <w:r w:rsidRPr="00F85A08">
        <w:t>penanganan</w:t>
      </w:r>
      <w:proofErr w:type="spellEnd"/>
      <w:r w:rsidRPr="00F85A08">
        <w:t xml:space="preserve"> dan </w:t>
      </w:r>
      <w:proofErr w:type="spellStart"/>
      <w:r w:rsidRPr="00F85A08">
        <w:t>realisasi</w:t>
      </w:r>
      <w:proofErr w:type="spellEnd"/>
      <w:r w:rsidRPr="00F85A08">
        <w:t xml:space="preserve"> order yang </w:t>
      </w:r>
      <w:proofErr w:type="spellStart"/>
      <w:r w:rsidRPr="00F85A08">
        <w:t>menjela</w:t>
      </w:r>
      <w:r w:rsidR="007012DF">
        <w:t>sk</w:t>
      </w:r>
      <w:r w:rsidRPr="00F85A08">
        <w:t>an</w:t>
      </w:r>
      <w:proofErr w:type="spellEnd"/>
      <w:r w:rsidRPr="00F85A08">
        <w:t xml:space="preserve"> </w:t>
      </w:r>
      <w:r w:rsidR="00F85A08">
        <w:t>proses</w:t>
      </w:r>
      <w:r w:rsidRPr="00F85A08">
        <w:t xml:space="preserve"> </w:t>
      </w:r>
      <w:proofErr w:type="spellStart"/>
      <w:r w:rsidR="00F85A08">
        <w:t>untuk</w:t>
      </w:r>
      <w:proofErr w:type="spellEnd"/>
      <w:r w:rsidR="00F85A08">
        <w:t xml:space="preserve"> </w:t>
      </w:r>
      <w:proofErr w:type="spellStart"/>
      <w:r w:rsidR="007012DF">
        <w:t>me</w:t>
      </w:r>
      <w:r w:rsidRPr="00F85A08">
        <w:t>reali</w:t>
      </w:r>
      <w:r w:rsidR="007012DF">
        <w:t>s</w:t>
      </w:r>
      <w:r w:rsidRPr="00F85A08">
        <w:t>asi</w:t>
      </w:r>
      <w:r w:rsidR="007012DF">
        <w:t>kan</w:t>
      </w:r>
      <w:proofErr w:type="spellEnd"/>
      <w:r w:rsidRPr="00F85A08">
        <w:t xml:space="preserve"> order yang </w:t>
      </w:r>
      <w:proofErr w:type="spellStart"/>
      <w:r w:rsidRPr="00F85A08">
        <w:t>masuk</w:t>
      </w:r>
      <w:proofErr w:type="spellEnd"/>
      <w:r w:rsidRPr="00F85A08">
        <w:t xml:space="preserve"> </w:t>
      </w:r>
      <w:r w:rsidR="005D486D" w:rsidRPr="00F85A08">
        <w:t xml:space="preserve">yang </w:t>
      </w:r>
      <w:proofErr w:type="spellStart"/>
      <w:r w:rsidR="005D486D" w:rsidRPr="00F85A08">
        <w:t>berhubungan</w:t>
      </w:r>
      <w:proofErr w:type="spellEnd"/>
      <w:r w:rsidR="005D486D" w:rsidRPr="00F85A08">
        <w:t xml:space="preserve"> </w:t>
      </w:r>
      <w:proofErr w:type="spellStart"/>
      <w:r w:rsidR="005D486D" w:rsidRPr="00F85A08">
        <w:t>dengan</w:t>
      </w:r>
      <w:proofErr w:type="spellEnd"/>
      <w:r w:rsidR="005D486D" w:rsidRPr="00F85A08">
        <w:t xml:space="preserve"> </w:t>
      </w:r>
      <w:proofErr w:type="spellStart"/>
      <w:r w:rsidR="005D486D" w:rsidRPr="00F85A08">
        <w:t>produk</w:t>
      </w:r>
      <w:proofErr w:type="spellEnd"/>
      <w:r w:rsidR="005D486D" w:rsidRPr="00F85A08">
        <w:t xml:space="preserve"> dan non </w:t>
      </w:r>
      <w:proofErr w:type="spellStart"/>
      <w:r w:rsidR="005D486D" w:rsidRPr="00F85A08">
        <w:t>produk</w:t>
      </w:r>
      <w:proofErr w:type="spellEnd"/>
      <w:r w:rsidR="005D486D" w:rsidRPr="00F85A08">
        <w:t xml:space="preserve"> </w:t>
      </w:r>
      <w:proofErr w:type="spellStart"/>
      <w:r w:rsidRPr="00F85A08">
        <w:t>dalam</w:t>
      </w:r>
      <w:proofErr w:type="spellEnd"/>
      <w:r w:rsidRPr="00F85A08">
        <w:t xml:space="preserve"> </w:t>
      </w:r>
      <w:proofErr w:type="spellStart"/>
      <w:r w:rsidRPr="00F85A08">
        <w:t>bentuk</w:t>
      </w:r>
      <w:proofErr w:type="spellEnd"/>
      <w:r w:rsidRPr="00F85A08">
        <w:t xml:space="preserve"> ROP </w:t>
      </w:r>
      <w:proofErr w:type="spellStart"/>
      <w:r w:rsidRPr="00F85A08">
        <w:t>dengan</w:t>
      </w:r>
      <w:proofErr w:type="spellEnd"/>
      <w:r w:rsidRPr="00F85A08">
        <w:t xml:space="preserve"> </w:t>
      </w:r>
      <w:proofErr w:type="spellStart"/>
      <w:r w:rsidRPr="00F85A08">
        <w:t>memperhatikan</w:t>
      </w:r>
      <w:proofErr w:type="spellEnd"/>
      <w:r w:rsidR="005D486D" w:rsidRPr="00F85A08">
        <w:t xml:space="preserve"> </w:t>
      </w:r>
      <w:proofErr w:type="spellStart"/>
      <w:r w:rsidRPr="00F85A08">
        <w:t>kemampuan</w:t>
      </w:r>
      <w:proofErr w:type="spellEnd"/>
      <w:r w:rsidRPr="00F85A08">
        <w:t xml:space="preserve"> </w:t>
      </w:r>
      <w:r w:rsidR="005D486D" w:rsidRPr="00F85A08">
        <w:t>internal</w:t>
      </w:r>
      <w:r w:rsidRPr="00F85A08">
        <w:t xml:space="preserve"> </w:t>
      </w:r>
      <w:proofErr w:type="spellStart"/>
      <w:r w:rsidRPr="00F85A08">
        <w:t>perusahaan</w:t>
      </w:r>
      <w:proofErr w:type="spellEnd"/>
    </w:p>
    <w:p w14:paraId="49E111AC" w14:textId="77777777" w:rsidR="005D486D" w:rsidRPr="005D486D" w:rsidRDefault="005D486D" w:rsidP="005D486D">
      <w:pPr>
        <w:ind w:left="450"/>
        <w:jc w:val="both"/>
      </w:pPr>
    </w:p>
    <w:p w14:paraId="291BA217" w14:textId="77777777" w:rsidR="00F557E5" w:rsidRDefault="00F557E5" w:rsidP="00992292">
      <w:pPr>
        <w:ind w:left="426" w:hanging="426"/>
        <w:jc w:val="both"/>
      </w:pPr>
      <w:r>
        <w:rPr>
          <w:b/>
        </w:rPr>
        <w:t>2.    TUJUAN</w:t>
      </w:r>
    </w:p>
    <w:p w14:paraId="24260B99" w14:textId="326BF70B" w:rsidR="00F557E5" w:rsidRDefault="005D486D" w:rsidP="00992292">
      <w:pPr>
        <w:pStyle w:val="BodyTextIndent"/>
        <w:ind w:left="425"/>
        <w:jc w:val="both"/>
      </w:pPr>
      <w:proofErr w:type="spellStart"/>
      <w:r w:rsidRPr="005D486D">
        <w:t>Tujuan</w:t>
      </w:r>
      <w:proofErr w:type="spellEnd"/>
      <w:r w:rsidRPr="005D486D">
        <w:t xml:space="preserve"> </w:t>
      </w:r>
      <w:proofErr w:type="spellStart"/>
      <w:r w:rsidRPr="005D486D">
        <w:t>dari</w:t>
      </w:r>
      <w:proofErr w:type="spellEnd"/>
      <w:r w:rsidRPr="005D486D">
        <w:t xml:space="preserve"> </w:t>
      </w:r>
      <w:proofErr w:type="spellStart"/>
      <w:r w:rsidRPr="005D486D">
        <w:t>Instruksi</w:t>
      </w:r>
      <w:proofErr w:type="spellEnd"/>
      <w:r w:rsidRPr="005D486D">
        <w:t xml:space="preserve"> </w:t>
      </w:r>
      <w:proofErr w:type="spellStart"/>
      <w:r w:rsidRPr="005D486D">
        <w:t>Kerja</w:t>
      </w:r>
      <w:proofErr w:type="spellEnd"/>
      <w:r w:rsidRPr="005D486D">
        <w:t xml:space="preserve"> </w:t>
      </w:r>
      <w:proofErr w:type="spellStart"/>
      <w:r w:rsidRPr="005D486D">
        <w:t>ini</w:t>
      </w:r>
      <w:proofErr w:type="spellEnd"/>
      <w:r w:rsidRPr="005D486D">
        <w:t xml:space="preserve"> </w:t>
      </w:r>
      <w:proofErr w:type="spellStart"/>
      <w:r w:rsidRPr="005D486D">
        <w:t>adalah</w:t>
      </w:r>
      <w:proofErr w:type="spellEnd"/>
      <w:r w:rsidRPr="005D486D">
        <w:t xml:space="preserve"> </w:t>
      </w:r>
      <w:proofErr w:type="spellStart"/>
      <w:r w:rsidRPr="005D486D">
        <w:t>memastikan</w:t>
      </w:r>
      <w:proofErr w:type="spellEnd"/>
      <w:r w:rsidRPr="005D486D">
        <w:t xml:space="preserve"> </w:t>
      </w:r>
      <w:proofErr w:type="spellStart"/>
      <w:r w:rsidRPr="005D486D">
        <w:t>apakah</w:t>
      </w:r>
      <w:proofErr w:type="spellEnd"/>
      <w:r w:rsidRPr="005D486D">
        <w:t xml:space="preserve"> </w:t>
      </w:r>
      <w:proofErr w:type="spellStart"/>
      <w:r w:rsidRPr="005D486D">
        <w:t>kemampuan</w:t>
      </w:r>
      <w:proofErr w:type="spellEnd"/>
      <w:r w:rsidRPr="005D486D">
        <w:t xml:space="preserve"> internal PT Chitose </w:t>
      </w:r>
      <w:proofErr w:type="spellStart"/>
      <w:r w:rsidRPr="005D486D">
        <w:t>Internasional</w:t>
      </w:r>
      <w:proofErr w:type="spellEnd"/>
      <w:r w:rsidRPr="005D486D">
        <w:t xml:space="preserve"> </w:t>
      </w:r>
      <w:proofErr w:type="spellStart"/>
      <w:r w:rsidRPr="005D486D">
        <w:t>Tbk</w:t>
      </w:r>
      <w:proofErr w:type="spellEnd"/>
      <w:r w:rsidRPr="005D486D">
        <w:t xml:space="preserve"> </w:t>
      </w:r>
      <w:proofErr w:type="spellStart"/>
      <w:r w:rsidRPr="005D486D">
        <w:t>bisa</w:t>
      </w:r>
      <w:proofErr w:type="spellEnd"/>
      <w:r w:rsidRPr="005D486D">
        <w:t xml:space="preserve"> </w:t>
      </w:r>
      <w:proofErr w:type="spellStart"/>
      <w:r w:rsidRPr="005D486D">
        <w:t>memenuhi</w:t>
      </w:r>
      <w:proofErr w:type="spellEnd"/>
      <w:r w:rsidRPr="005D486D">
        <w:t xml:space="preserve"> </w:t>
      </w:r>
      <w:proofErr w:type="spellStart"/>
      <w:r w:rsidRPr="005D486D">
        <w:t>harapan</w:t>
      </w:r>
      <w:proofErr w:type="spellEnd"/>
      <w:r w:rsidRPr="005D486D">
        <w:t>/</w:t>
      </w:r>
      <w:r w:rsidR="007012DF">
        <w:t xml:space="preserve"> </w:t>
      </w:r>
      <w:proofErr w:type="spellStart"/>
      <w:r w:rsidRPr="005D486D">
        <w:t>keinginan</w:t>
      </w:r>
      <w:proofErr w:type="spellEnd"/>
      <w:r w:rsidRPr="005D486D">
        <w:t xml:space="preserve"> </w:t>
      </w:r>
      <w:proofErr w:type="spellStart"/>
      <w:proofErr w:type="gramStart"/>
      <w:r w:rsidRPr="005D486D">
        <w:t>pelanggan</w:t>
      </w:r>
      <w:proofErr w:type="spellEnd"/>
      <w:r w:rsidRPr="005D486D">
        <w:t>.</w:t>
      </w:r>
      <w:r w:rsidR="00F557E5">
        <w:t>.</w:t>
      </w:r>
      <w:proofErr w:type="gramEnd"/>
    </w:p>
    <w:p w14:paraId="6297ABBF" w14:textId="77777777" w:rsidR="00F557E5" w:rsidRDefault="00F557E5" w:rsidP="00992292">
      <w:pPr>
        <w:jc w:val="both"/>
      </w:pPr>
    </w:p>
    <w:p w14:paraId="6FA49CF2" w14:textId="77777777" w:rsidR="00F557E5" w:rsidRDefault="00F557E5" w:rsidP="00992292">
      <w:pPr>
        <w:numPr>
          <w:ilvl w:val="0"/>
          <w:numId w:val="7"/>
        </w:numPr>
        <w:ind w:left="425" w:hanging="425"/>
        <w:jc w:val="both"/>
        <w:rPr>
          <w:b/>
        </w:rPr>
      </w:pPr>
      <w:r>
        <w:rPr>
          <w:b/>
        </w:rPr>
        <w:t>DEFINISI</w:t>
      </w:r>
    </w:p>
    <w:p w14:paraId="1925D299" w14:textId="104E1237" w:rsidR="00F557E5" w:rsidRDefault="00F557E5" w:rsidP="004250A2">
      <w:pPr>
        <w:pStyle w:val="BodyTextIndent"/>
        <w:spacing w:after="0"/>
        <w:ind w:left="1105" w:hanging="680"/>
        <w:jc w:val="both"/>
        <w:rPr>
          <w:b/>
        </w:rPr>
      </w:pPr>
      <w:r>
        <w:rPr>
          <w:b/>
        </w:rPr>
        <w:t xml:space="preserve">3.1.  </w:t>
      </w:r>
      <w:r w:rsidR="005D486D">
        <w:rPr>
          <w:b/>
        </w:rPr>
        <w:t>Customer</w:t>
      </w:r>
    </w:p>
    <w:p w14:paraId="246800BD" w14:textId="247841E1" w:rsidR="005D486D" w:rsidRPr="005D486D" w:rsidRDefault="005D486D" w:rsidP="005D486D">
      <w:pPr>
        <w:pStyle w:val="BodyTextIndent"/>
        <w:spacing w:after="0"/>
        <w:ind w:left="900"/>
        <w:jc w:val="both"/>
      </w:pPr>
      <w:proofErr w:type="spellStart"/>
      <w:r w:rsidRPr="005D486D">
        <w:t>Adalah</w:t>
      </w:r>
      <w:proofErr w:type="spellEnd"/>
      <w:r w:rsidRPr="005D486D">
        <w:t xml:space="preserve"> </w:t>
      </w:r>
      <w:proofErr w:type="spellStart"/>
      <w:r w:rsidRPr="005D486D">
        <w:t>pihak</w:t>
      </w:r>
      <w:proofErr w:type="spellEnd"/>
      <w:r w:rsidRPr="005D486D">
        <w:t xml:space="preserve"> yang </w:t>
      </w:r>
      <w:proofErr w:type="spellStart"/>
      <w:r w:rsidRPr="005D486D">
        <w:t>menerima</w:t>
      </w:r>
      <w:proofErr w:type="spellEnd"/>
      <w:r w:rsidRPr="005D486D">
        <w:t xml:space="preserve"> </w:t>
      </w:r>
      <w:proofErr w:type="spellStart"/>
      <w:r w:rsidRPr="005D486D">
        <w:t>produk</w:t>
      </w:r>
      <w:proofErr w:type="spellEnd"/>
      <w:r w:rsidRPr="005D486D">
        <w:t xml:space="preserve"> (output) </w:t>
      </w:r>
      <w:proofErr w:type="spellStart"/>
      <w:r w:rsidRPr="005D486D">
        <w:t>baik</w:t>
      </w:r>
      <w:proofErr w:type="spellEnd"/>
      <w:r w:rsidRPr="005D486D">
        <w:t xml:space="preserve"> yang </w:t>
      </w:r>
      <w:proofErr w:type="spellStart"/>
      <w:r w:rsidRPr="005D486D">
        <w:t>berstatus</w:t>
      </w:r>
      <w:proofErr w:type="spellEnd"/>
      <w:r w:rsidRPr="005D486D">
        <w:t xml:space="preserve"> </w:t>
      </w:r>
      <w:proofErr w:type="spellStart"/>
      <w:r w:rsidRPr="005D486D">
        <w:t>pihak</w:t>
      </w:r>
      <w:proofErr w:type="spellEnd"/>
      <w:r w:rsidRPr="005D486D">
        <w:t xml:space="preserve">  di </w:t>
      </w:r>
      <w:proofErr w:type="spellStart"/>
      <w:r w:rsidRPr="005D486D">
        <w:t>luar</w:t>
      </w:r>
      <w:proofErr w:type="spellEnd"/>
      <w:r w:rsidRPr="005D486D">
        <w:t xml:space="preserve"> </w:t>
      </w:r>
      <w:proofErr w:type="spellStart"/>
      <w:r w:rsidRPr="005D486D">
        <w:t>perusahaan</w:t>
      </w:r>
      <w:proofErr w:type="spellEnd"/>
      <w:r w:rsidRPr="005D486D">
        <w:t xml:space="preserve"> (</w:t>
      </w:r>
      <w:proofErr w:type="spellStart"/>
      <w:r w:rsidRPr="005D486D">
        <w:t>eksternal</w:t>
      </w:r>
      <w:proofErr w:type="spellEnd"/>
      <w:r w:rsidRPr="005D486D">
        <w:t xml:space="preserve">) </w:t>
      </w:r>
      <w:proofErr w:type="spellStart"/>
      <w:r w:rsidRPr="005D486D">
        <w:t>maupun</w:t>
      </w:r>
      <w:proofErr w:type="spellEnd"/>
      <w:r w:rsidRPr="005D486D">
        <w:t xml:space="preserve"> yang </w:t>
      </w:r>
      <w:proofErr w:type="spellStart"/>
      <w:r w:rsidRPr="005D486D">
        <w:t>berstatus</w:t>
      </w:r>
      <w:proofErr w:type="spellEnd"/>
      <w:r w:rsidRPr="005D486D">
        <w:t xml:space="preserve"> </w:t>
      </w:r>
      <w:proofErr w:type="spellStart"/>
      <w:r w:rsidRPr="005D486D">
        <w:t>diantara</w:t>
      </w:r>
      <w:proofErr w:type="spellEnd"/>
      <w:r w:rsidRPr="005D486D">
        <w:t xml:space="preserve"> </w:t>
      </w:r>
      <w:proofErr w:type="spellStart"/>
      <w:r w:rsidRPr="005D486D">
        <w:t>atau</w:t>
      </w:r>
      <w:proofErr w:type="spellEnd"/>
      <w:r w:rsidRPr="005D486D">
        <w:t xml:space="preserve"> </w:t>
      </w:r>
      <w:proofErr w:type="spellStart"/>
      <w:r w:rsidRPr="005D486D">
        <w:t>didalam</w:t>
      </w:r>
      <w:proofErr w:type="spellEnd"/>
      <w:r w:rsidRPr="005D486D">
        <w:t xml:space="preserve"> </w:t>
      </w:r>
      <w:proofErr w:type="spellStart"/>
      <w:r w:rsidRPr="005D486D">
        <w:t>perusahaan</w:t>
      </w:r>
      <w:proofErr w:type="spellEnd"/>
    </w:p>
    <w:p w14:paraId="54F87575" w14:textId="3A7FC6B2" w:rsidR="00FC1E49" w:rsidRDefault="00FC1E49" w:rsidP="004250A2">
      <w:pPr>
        <w:pStyle w:val="BodyTextIndent"/>
        <w:spacing w:after="0"/>
        <w:ind w:left="1134" w:hanging="709"/>
        <w:jc w:val="both"/>
        <w:rPr>
          <w:b/>
        </w:rPr>
      </w:pPr>
      <w:r>
        <w:rPr>
          <w:b/>
        </w:rPr>
        <w:t xml:space="preserve">3.2   </w:t>
      </w:r>
      <w:proofErr w:type="spellStart"/>
      <w:r w:rsidR="005D486D">
        <w:rPr>
          <w:b/>
        </w:rPr>
        <w:t>Rencana</w:t>
      </w:r>
      <w:proofErr w:type="spellEnd"/>
      <w:r w:rsidR="005D486D">
        <w:rPr>
          <w:b/>
        </w:rPr>
        <w:t xml:space="preserve"> Order </w:t>
      </w:r>
      <w:proofErr w:type="spellStart"/>
      <w:r w:rsidR="005D486D">
        <w:rPr>
          <w:b/>
        </w:rPr>
        <w:t>Pelanggan</w:t>
      </w:r>
      <w:proofErr w:type="spellEnd"/>
      <w:r w:rsidR="005D486D">
        <w:rPr>
          <w:b/>
        </w:rPr>
        <w:t xml:space="preserve"> (ROP)</w:t>
      </w:r>
      <w:r w:rsidR="005D486D">
        <w:rPr>
          <w:b/>
        </w:rPr>
        <w:tab/>
      </w:r>
    </w:p>
    <w:p w14:paraId="6BCD26AD" w14:textId="26812FD2" w:rsidR="00FC1E49" w:rsidRDefault="005D486D" w:rsidP="00992292">
      <w:pPr>
        <w:pStyle w:val="BodyTextIndent"/>
        <w:spacing w:after="0"/>
        <w:ind w:left="900"/>
        <w:jc w:val="both"/>
      </w:pPr>
      <w:proofErr w:type="spellStart"/>
      <w:r w:rsidRPr="005D486D">
        <w:t>Adalah</w:t>
      </w:r>
      <w:proofErr w:type="spellEnd"/>
      <w:r w:rsidRPr="005D486D">
        <w:t xml:space="preserve"> </w:t>
      </w:r>
      <w:proofErr w:type="spellStart"/>
      <w:r w:rsidRPr="005D486D">
        <w:t>formulir</w:t>
      </w:r>
      <w:proofErr w:type="spellEnd"/>
      <w:r w:rsidRPr="005D486D">
        <w:t xml:space="preserve"> yang </w:t>
      </w:r>
      <w:proofErr w:type="spellStart"/>
      <w:r w:rsidRPr="005D486D">
        <w:t>berisikan</w:t>
      </w:r>
      <w:proofErr w:type="spellEnd"/>
      <w:r w:rsidRPr="005D486D">
        <w:t xml:space="preserve"> </w:t>
      </w:r>
      <w:proofErr w:type="spellStart"/>
      <w:r w:rsidRPr="005D486D">
        <w:t>rencana</w:t>
      </w:r>
      <w:proofErr w:type="spellEnd"/>
      <w:r w:rsidRPr="005D486D">
        <w:t xml:space="preserve"> – </w:t>
      </w:r>
      <w:proofErr w:type="spellStart"/>
      <w:r w:rsidRPr="005D486D">
        <w:t>rencana</w:t>
      </w:r>
      <w:proofErr w:type="spellEnd"/>
      <w:r w:rsidRPr="005D486D">
        <w:t xml:space="preserve"> order </w:t>
      </w:r>
      <w:proofErr w:type="spellStart"/>
      <w:r w:rsidRPr="005D486D">
        <w:t>dari</w:t>
      </w:r>
      <w:proofErr w:type="spellEnd"/>
      <w:r w:rsidRPr="005D486D">
        <w:t xml:space="preserve"> </w:t>
      </w:r>
      <w:proofErr w:type="spellStart"/>
      <w:r w:rsidRPr="005D486D">
        <w:t>pelanggan</w:t>
      </w:r>
      <w:proofErr w:type="spellEnd"/>
      <w:r w:rsidRPr="005D486D">
        <w:t xml:space="preserve"> yang </w:t>
      </w:r>
      <w:proofErr w:type="spellStart"/>
      <w:r w:rsidRPr="005D486D">
        <w:t>berhubungan</w:t>
      </w:r>
      <w:proofErr w:type="spellEnd"/>
      <w:r w:rsidRPr="005D486D">
        <w:t xml:space="preserve"> </w:t>
      </w:r>
      <w:proofErr w:type="spellStart"/>
      <w:r w:rsidRPr="005D486D">
        <w:t>dengan</w:t>
      </w:r>
      <w:proofErr w:type="spellEnd"/>
      <w:r w:rsidRPr="005D486D">
        <w:t xml:space="preserve"> </w:t>
      </w:r>
      <w:proofErr w:type="spellStart"/>
      <w:r w:rsidRPr="005D486D">
        <w:t>produk</w:t>
      </w:r>
      <w:proofErr w:type="spellEnd"/>
      <w:r w:rsidRPr="005D486D">
        <w:t xml:space="preserve"> </w:t>
      </w:r>
      <w:proofErr w:type="spellStart"/>
      <w:r w:rsidRPr="005D486D">
        <w:t>baik</w:t>
      </w:r>
      <w:proofErr w:type="spellEnd"/>
      <w:r w:rsidRPr="005D486D">
        <w:t xml:space="preserve"> </w:t>
      </w:r>
      <w:proofErr w:type="spellStart"/>
      <w:r w:rsidRPr="005D486D">
        <w:t>untuk</w:t>
      </w:r>
      <w:proofErr w:type="spellEnd"/>
      <w:r w:rsidRPr="005D486D">
        <w:t xml:space="preserve"> </w:t>
      </w:r>
      <w:proofErr w:type="spellStart"/>
      <w:r w:rsidRPr="005D486D">
        <w:t>lokal</w:t>
      </w:r>
      <w:proofErr w:type="spellEnd"/>
      <w:r w:rsidRPr="005D486D">
        <w:t xml:space="preserve">  (</w:t>
      </w:r>
      <w:proofErr w:type="spellStart"/>
      <w:r w:rsidRPr="005D486D">
        <w:t>dalam</w:t>
      </w:r>
      <w:proofErr w:type="spellEnd"/>
      <w:r w:rsidRPr="005D486D">
        <w:t xml:space="preserve"> Negeri) </w:t>
      </w:r>
      <w:proofErr w:type="spellStart"/>
      <w:r w:rsidRPr="005D486D">
        <w:t>maupun</w:t>
      </w:r>
      <w:proofErr w:type="spellEnd"/>
      <w:r w:rsidRPr="005D486D">
        <w:t xml:space="preserve"> </w:t>
      </w:r>
      <w:proofErr w:type="spellStart"/>
      <w:r w:rsidRPr="005D486D">
        <w:t>untuk</w:t>
      </w:r>
      <w:proofErr w:type="spellEnd"/>
      <w:r w:rsidRPr="005D486D">
        <w:t xml:space="preserve"> </w:t>
      </w:r>
      <w:proofErr w:type="spellStart"/>
      <w:r w:rsidRPr="005D486D">
        <w:t>ekspor</w:t>
      </w:r>
      <w:proofErr w:type="spellEnd"/>
      <w:r w:rsidRPr="005D486D">
        <w:t xml:space="preserve"> (</w:t>
      </w:r>
      <w:proofErr w:type="spellStart"/>
      <w:r w:rsidRPr="005D486D">
        <w:t>luar</w:t>
      </w:r>
      <w:proofErr w:type="spellEnd"/>
      <w:r w:rsidRPr="005D486D">
        <w:t xml:space="preserve"> negeri)</w:t>
      </w:r>
    </w:p>
    <w:p w14:paraId="5D1A18B7" w14:textId="1D96CC8D" w:rsidR="00094EE8" w:rsidRPr="00B74959" w:rsidRDefault="00094EE8" w:rsidP="004250A2">
      <w:pPr>
        <w:ind w:left="850" w:hanging="425"/>
        <w:jc w:val="both"/>
        <w:rPr>
          <w:rFonts w:cs="Arial"/>
          <w:b/>
          <w:szCs w:val="22"/>
        </w:rPr>
      </w:pPr>
      <w:r w:rsidRPr="00FC1E49">
        <w:rPr>
          <w:b/>
        </w:rPr>
        <w:t>3.</w:t>
      </w:r>
      <w:r>
        <w:rPr>
          <w:b/>
        </w:rPr>
        <w:t>3</w:t>
      </w:r>
      <w:r>
        <w:rPr>
          <w:b/>
        </w:rPr>
        <w:tab/>
        <w:t xml:space="preserve"> </w:t>
      </w:r>
      <w:r w:rsidRPr="00B74959">
        <w:rPr>
          <w:rFonts w:cs="Arial"/>
          <w:b/>
          <w:szCs w:val="22"/>
        </w:rPr>
        <w:t>Chitose Information Sistem (CIS)</w:t>
      </w:r>
    </w:p>
    <w:p w14:paraId="373482D2" w14:textId="5CC49E2F" w:rsidR="00094EE8" w:rsidRPr="00F85A08" w:rsidRDefault="00094EE8" w:rsidP="004250A2">
      <w:pPr>
        <w:tabs>
          <w:tab w:val="left" w:pos="270"/>
        </w:tabs>
        <w:ind w:left="936"/>
        <w:jc w:val="both"/>
        <w:rPr>
          <w:rFonts w:cs="Arial"/>
          <w:szCs w:val="22"/>
          <w:lang w:val="en-ID"/>
        </w:rPr>
      </w:pPr>
      <w:proofErr w:type="spellStart"/>
      <w:r w:rsidRPr="00F85A08">
        <w:rPr>
          <w:rFonts w:cs="Arial"/>
          <w:szCs w:val="22"/>
          <w:lang w:val="en-ID"/>
        </w:rPr>
        <w:t>Adalah</w:t>
      </w:r>
      <w:proofErr w:type="spellEnd"/>
      <w:r w:rsidRPr="00F85A08">
        <w:rPr>
          <w:rFonts w:cs="Arial"/>
          <w:szCs w:val="22"/>
          <w:lang w:val="en-ID"/>
        </w:rPr>
        <w:t xml:space="preserve"> program </w:t>
      </w:r>
      <w:proofErr w:type="spellStart"/>
      <w:r w:rsidRPr="00F85A08">
        <w:rPr>
          <w:rFonts w:cs="Arial"/>
          <w:szCs w:val="22"/>
          <w:lang w:val="en-ID"/>
        </w:rPr>
        <w:t>sistem</w:t>
      </w:r>
      <w:proofErr w:type="spellEnd"/>
      <w:r w:rsidRPr="00F85A08">
        <w:rPr>
          <w:rFonts w:cs="Arial"/>
          <w:szCs w:val="22"/>
          <w:lang w:val="en-ID"/>
        </w:rPr>
        <w:t xml:space="preserve"> yang </w:t>
      </w:r>
      <w:proofErr w:type="spellStart"/>
      <w:r w:rsidRPr="00F85A08">
        <w:rPr>
          <w:rFonts w:cs="Arial"/>
          <w:szCs w:val="22"/>
          <w:lang w:val="en-ID"/>
        </w:rPr>
        <w:t>digunakan</w:t>
      </w:r>
      <w:proofErr w:type="spellEnd"/>
      <w:r w:rsidRPr="00F85A08">
        <w:rPr>
          <w:rFonts w:cs="Arial"/>
          <w:szCs w:val="22"/>
          <w:lang w:val="en-ID"/>
        </w:rPr>
        <w:t xml:space="preserve"> PT Chitose </w:t>
      </w:r>
      <w:proofErr w:type="spellStart"/>
      <w:r w:rsidRPr="00F85A08">
        <w:rPr>
          <w:rFonts w:cs="Arial"/>
          <w:szCs w:val="22"/>
          <w:lang w:val="en-ID"/>
        </w:rPr>
        <w:t>Internasioanl</w:t>
      </w:r>
      <w:proofErr w:type="spellEnd"/>
      <w:r w:rsidRPr="00F85A08">
        <w:rPr>
          <w:rFonts w:cs="Arial"/>
          <w:szCs w:val="22"/>
          <w:lang w:val="en-ID"/>
        </w:rPr>
        <w:t xml:space="preserve"> </w:t>
      </w:r>
      <w:proofErr w:type="spellStart"/>
      <w:proofErr w:type="gramStart"/>
      <w:r w:rsidRPr="00F85A08">
        <w:rPr>
          <w:rFonts w:cs="Arial"/>
          <w:szCs w:val="22"/>
          <w:lang w:val="en-ID"/>
        </w:rPr>
        <w:t>Tbk</w:t>
      </w:r>
      <w:proofErr w:type="spellEnd"/>
      <w:r w:rsidRPr="00F85A08">
        <w:rPr>
          <w:rFonts w:cs="Arial"/>
          <w:szCs w:val="22"/>
          <w:lang w:val="en-ID"/>
        </w:rPr>
        <w:t xml:space="preserve">  </w:t>
      </w:r>
      <w:proofErr w:type="spellStart"/>
      <w:r w:rsidRPr="00F85A08">
        <w:rPr>
          <w:rFonts w:cs="Arial"/>
          <w:szCs w:val="22"/>
          <w:lang w:val="en-ID"/>
        </w:rPr>
        <w:t>dalam</w:t>
      </w:r>
      <w:proofErr w:type="spellEnd"/>
      <w:proofErr w:type="gramEnd"/>
      <w:r w:rsidRPr="00F85A08">
        <w:rPr>
          <w:rFonts w:cs="Arial"/>
          <w:szCs w:val="22"/>
          <w:lang w:val="en-ID"/>
        </w:rPr>
        <w:t xml:space="preserve"> </w:t>
      </w:r>
      <w:proofErr w:type="spellStart"/>
      <w:r w:rsidRPr="00F85A08">
        <w:rPr>
          <w:rFonts w:cs="Arial"/>
          <w:szCs w:val="22"/>
          <w:lang w:val="en-ID"/>
        </w:rPr>
        <w:t>membantu</w:t>
      </w:r>
      <w:proofErr w:type="spellEnd"/>
      <w:r w:rsidRPr="00F85A08">
        <w:rPr>
          <w:rFonts w:cs="Arial"/>
          <w:szCs w:val="22"/>
          <w:lang w:val="en-ID"/>
        </w:rPr>
        <w:t xml:space="preserve"> </w:t>
      </w:r>
      <w:proofErr w:type="spellStart"/>
      <w:r w:rsidRPr="00F85A08">
        <w:rPr>
          <w:rFonts w:cs="Arial"/>
          <w:szCs w:val="22"/>
          <w:lang w:val="en-ID"/>
        </w:rPr>
        <w:t>pengolahan</w:t>
      </w:r>
      <w:proofErr w:type="spellEnd"/>
      <w:r w:rsidRPr="00F85A08">
        <w:rPr>
          <w:rFonts w:cs="Arial"/>
          <w:szCs w:val="22"/>
          <w:lang w:val="en-ID"/>
        </w:rPr>
        <w:t xml:space="preserve"> data</w:t>
      </w:r>
    </w:p>
    <w:p w14:paraId="6D732702" w14:textId="24FF4421" w:rsidR="00F557E5" w:rsidRPr="00745575" w:rsidRDefault="00094EE8" w:rsidP="00745575">
      <w:pPr>
        <w:pStyle w:val="BodyTextIndent"/>
        <w:spacing w:after="0"/>
        <w:ind w:left="900"/>
        <w:jc w:val="both"/>
      </w:pPr>
      <w:proofErr w:type="spellStart"/>
      <w:r w:rsidRPr="005D486D">
        <w:t>Adalah</w:t>
      </w:r>
      <w:proofErr w:type="spellEnd"/>
      <w:r w:rsidRPr="005D486D">
        <w:t xml:space="preserve"> </w:t>
      </w:r>
      <w:proofErr w:type="spellStart"/>
      <w:r w:rsidRPr="005D486D">
        <w:t>modul</w:t>
      </w:r>
      <w:proofErr w:type="spellEnd"/>
      <w:r w:rsidRPr="005D486D">
        <w:t xml:space="preserve"> </w:t>
      </w:r>
      <w:proofErr w:type="spellStart"/>
      <w:r w:rsidRPr="005D486D">
        <w:t>dalam</w:t>
      </w:r>
      <w:proofErr w:type="spellEnd"/>
      <w:r w:rsidRPr="005D486D">
        <w:t xml:space="preserve"> Sistem CIS </w:t>
      </w:r>
      <w:proofErr w:type="spellStart"/>
      <w:r w:rsidR="00745575">
        <w:t>untuk</w:t>
      </w:r>
      <w:proofErr w:type="spellEnd"/>
      <w:r w:rsidR="00745575">
        <w:t xml:space="preserve"> </w:t>
      </w:r>
      <w:proofErr w:type="spellStart"/>
      <w:r w:rsidR="00745575">
        <w:t>melakukan</w:t>
      </w:r>
      <w:proofErr w:type="spellEnd"/>
      <w:r w:rsidR="00745575">
        <w:t xml:space="preserve"> proses </w:t>
      </w:r>
      <w:proofErr w:type="spellStart"/>
      <w:r w:rsidR="00745575">
        <w:t>penginputan</w:t>
      </w:r>
      <w:proofErr w:type="spellEnd"/>
      <w:r w:rsidR="00745575">
        <w:t xml:space="preserve"> PO yang </w:t>
      </w:r>
      <w:proofErr w:type="spellStart"/>
      <w:r w:rsidR="00745575">
        <w:t>masuk</w:t>
      </w:r>
      <w:proofErr w:type="spellEnd"/>
      <w:r w:rsidR="00745575">
        <w:t xml:space="preserve">, </w:t>
      </w:r>
      <w:proofErr w:type="spellStart"/>
      <w:r w:rsidR="00745575">
        <w:t>meliputi</w:t>
      </w:r>
      <w:proofErr w:type="spellEnd"/>
      <w:r w:rsidR="00745575">
        <w:t xml:space="preserve"> item, </w:t>
      </w:r>
      <w:proofErr w:type="spellStart"/>
      <w:r w:rsidR="00745575">
        <w:t>spesifikasi</w:t>
      </w:r>
      <w:proofErr w:type="spellEnd"/>
      <w:r w:rsidR="00745575">
        <w:t xml:space="preserve">, </w:t>
      </w:r>
      <w:proofErr w:type="spellStart"/>
      <w:r w:rsidR="00745575">
        <w:t>jenis</w:t>
      </w:r>
      <w:proofErr w:type="spellEnd"/>
      <w:r w:rsidR="00745575">
        <w:t xml:space="preserve"> dan </w:t>
      </w:r>
      <w:proofErr w:type="spellStart"/>
      <w:r w:rsidR="00745575">
        <w:t>jumlah</w:t>
      </w:r>
      <w:proofErr w:type="spellEnd"/>
      <w:r w:rsidR="00745575">
        <w:t xml:space="preserve"> </w:t>
      </w:r>
      <w:proofErr w:type="spellStart"/>
      <w:r w:rsidR="00745575">
        <w:t>kuantiti</w:t>
      </w:r>
      <w:proofErr w:type="spellEnd"/>
    </w:p>
    <w:p w14:paraId="7883A0B8" w14:textId="5F50EC1F" w:rsidR="001560C4" w:rsidRDefault="001560C4" w:rsidP="004250A2">
      <w:pPr>
        <w:pStyle w:val="BodyTextIndent"/>
        <w:spacing w:after="0"/>
        <w:ind w:left="709" w:hanging="310"/>
        <w:jc w:val="both"/>
        <w:rPr>
          <w:b/>
        </w:rPr>
      </w:pPr>
      <w:r w:rsidRPr="001560C4">
        <w:rPr>
          <w:b/>
        </w:rPr>
        <w:t>3.</w:t>
      </w:r>
      <w:r w:rsidR="000A0E18">
        <w:rPr>
          <w:b/>
        </w:rPr>
        <w:t>4</w:t>
      </w:r>
      <w:r>
        <w:rPr>
          <w:b/>
        </w:rPr>
        <w:tab/>
        <w:t xml:space="preserve">   </w:t>
      </w:r>
      <w:proofErr w:type="spellStart"/>
      <w:r w:rsidR="005D486D">
        <w:rPr>
          <w:b/>
        </w:rPr>
        <w:t>Alokasi</w:t>
      </w:r>
      <w:proofErr w:type="spellEnd"/>
      <w:r w:rsidR="005D486D">
        <w:rPr>
          <w:b/>
        </w:rPr>
        <w:t xml:space="preserve"> </w:t>
      </w:r>
      <w:proofErr w:type="spellStart"/>
      <w:r w:rsidR="005D486D">
        <w:rPr>
          <w:b/>
        </w:rPr>
        <w:t>Produksi</w:t>
      </w:r>
      <w:proofErr w:type="spellEnd"/>
      <w:r w:rsidR="005D486D">
        <w:rPr>
          <w:b/>
        </w:rPr>
        <w:t xml:space="preserve"> dan Sales (APS)</w:t>
      </w:r>
    </w:p>
    <w:p w14:paraId="5D8AB041" w14:textId="77777777" w:rsidR="007012DF" w:rsidRDefault="005D486D" w:rsidP="005D486D">
      <w:pPr>
        <w:pStyle w:val="BodyTextIndent"/>
        <w:spacing w:after="0"/>
        <w:ind w:left="900"/>
        <w:jc w:val="both"/>
      </w:pPr>
      <w:proofErr w:type="spellStart"/>
      <w:r w:rsidRPr="005D486D">
        <w:rPr>
          <w:rFonts w:cs="Arial"/>
          <w:szCs w:val="22"/>
        </w:rPr>
        <w:t>Adalah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penentuan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jumlah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kebutuhan</w:t>
      </w:r>
      <w:proofErr w:type="spellEnd"/>
      <w:r w:rsidRPr="005D486D">
        <w:rPr>
          <w:rFonts w:cs="Arial"/>
          <w:szCs w:val="22"/>
        </w:rPr>
        <w:t>/</w:t>
      </w:r>
      <w:proofErr w:type="spellStart"/>
      <w:r w:rsidRPr="005D486D">
        <w:rPr>
          <w:rFonts w:cs="Arial"/>
          <w:szCs w:val="22"/>
        </w:rPr>
        <w:t>alokasi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suatu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produk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dalam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satu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bulan</w:t>
      </w:r>
      <w:proofErr w:type="spellEnd"/>
      <w:r w:rsidRPr="005D486D">
        <w:rPr>
          <w:rFonts w:cs="Arial"/>
          <w:szCs w:val="22"/>
        </w:rPr>
        <w:t xml:space="preserve"> yang </w:t>
      </w:r>
      <w:proofErr w:type="spellStart"/>
      <w:r w:rsidRPr="005D486D">
        <w:rPr>
          <w:rFonts w:cs="Arial"/>
          <w:szCs w:val="22"/>
        </w:rPr>
        <w:t>diperlukan</w:t>
      </w:r>
      <w:proofErr w:type="spellEnd"/>
      <w:r w:rsidRPr="005D486D">
        <w:rPr>
          <w:rFonts w:cs="Arial"/>
          <w:szCs w:val="22"/>
        </w:rPr>
        <w:t xml:space="preserve"> oleh </w:t>
      </w:r>
      <w:proofErr w:type="spellStart"/>
      <w:r w:rsidRPr="005D486D">
        <w:rPr>
          <w:rFonts w:cs="Arial"/>
          <w:szCs w:val="22"/>
        </w:rPr>
        <w:t>Departemen</w:t>
      </w:r>
      <w:proofErr w:type="spellEnd"/>
      <w:r w:rsidRPr="005D486D">
        <w:rPr>
          <w:rFonts w:cs="Arial"/>
          <w:szCs w:val="22"/>
        </w:rPr>
        <w:t xml:space="preserve"> Marketing yang </w:t>
      </w:r>
      <w:proofErr w:type="spellStart"/>
      <w:r w:rsidRPr="005D486D">
        <w:rPr>
          <w:rFonts w:cs="Arial"/>
          <w:szCs w:val="22"/>
        </w:rPr>
        <w:t>telah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disesuaikan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dengan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kemampuan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Produksi</w:t>
      </w:r>
      <w:proofErr w:type="spellEnd"/>
      <w:r w:rsidRPr="005D486D">
        <w:t xml:space="preserve"> </w:t>
      </w:r>
    </w:p>
    <w:p w14:paraId="5012A9DE" w14:textId="2796C184" w:rsidR="00FC1E49" w:rsidRPr="00FC1E49" w:rsidRDefault="00FC1E49" w:rsidP="005D486D">
      <w:pPr>
        <w:pStyle w:val="BodyTextIndent"/>
        <w:spacing w:after="0"/>
        <w:ind w:left="900"/>
        <w:jc w:val="both"/>
      </w:pPr>
      <w:r w:rsidRPr="00FC1E49">
        <w:tab/>
      </w:r>
    </w:p>
    <w:p w14:paraId="2A0417F2" w14:textId="77777777" w:rsidR="00F557E5" w:rsidRDefault="00F557E5" w:rsidP="00992292">
      <w:pPr>
        <w:numPr>
          <w:ilvl w:val="0"/>
          <w:numId w:val="7"/>
        </w:numPr>
        <w:ind w:left="425" w:hanging="425"/>
        <w:jc w:val="both"/>
        <w:rPr>
          <w:b/>
        </w:rPr>
      </w:pPr>
      <w:r>
        <w:rPr>
          <w:b/>
        </w:rPr>
        <w:t>KETENTUAN UMUM</w:t>
      </w:r>
    </w:p>
    <w:p w14:paraId="5D90BA48" w14:textId="727CFB20" w:rsidR="00EB6D75" w:rsidRPr="00317345" w:rsidRDefault="00EB6D7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</w:pPr>
      <w:proofErr w:type="spellStart"/>
      <w:r w:rsidRPr="00317345">
        <w:t>Realisasi</w:t>
      </w:r>
      <w:proofErr w:type="spellEnd"/>
      <w:r w:rsidRPr="00317345">
        <w:t xml:space="preserve"> Order </w:t>
      </w:r>
      <w:proofErr w:type="spellStart"/>
      <w:r w:rsidRPr="00317345">
        <w:t>tidak</w:t>
      </w:r>
      <w:proofErr w:type="spellEnd"/>
      <w:r w:rsidRPr="00317345">
        <w:t xml:space="preserve"> </w:t>
      </w:r>
      <w:proofErr w:type="spellStart"/>
      <w:r w:rsidRPr="00317345">
        <w:t>boleh</w:t>
      </w:r>
      <w:proofErr w:type="spellEnd"/>
      <w:r w:rsidRPr="00317345">
        <w:t xml:space="preserve"> </w:t>
      </w:r>
      <w:proofErr w:type="spellStart"/>
      <w:r w:rsidRPr="00317345">
        <w:t>melebihi</w:t>
      </w:r>
      <w:proofErr w:type="spellEnd"/>
      <w:r w:rsidRPr="00317345">
        <w:t xml:space="preserve"> </w:t>
      </w:r>
      <w:proofErr w:type="spellStart"/>
      <w:r w:rsidRPr="00317345">
        <w:t>batas</w:t>
      </w:r>
      <w:proofErr w:type="spellEnd"/>
      <w:r w:rsidRPr="00317345">
        <w:t xml:space="preserve"> </w:t>
      </w:r>
      <w:proofErr w:type="spellStart"/>
      <w:r w:rsidRPr="00317345">
        <w:t>waktu</w:t>
      </w:r>
      <w:proofErr w:type="spellEnd"/>
      <w:r w:rsidRPr="00317345">
        <w:t xml:space="preserve"> yang </w:t>
      </w:r>
      <w:proofErr w:type="spellStart"/>
      <w:r w:rsidRPr="00317345">
        <w:t>diharapkan</w:t>
      </w:r>
      <w:proofErr w:type="spellEnd"/>
      <w:r w:rsidRPr="00317345">
        <w:t xml:space="preserve"> customer</w:t>
      </w:r>
    </w:p>
    <w:p w14:paraId="5F845350" w14:textId="76773612" w:rsidR="00EB6D75" w:rsidRPr="00317345" w:rsidRDefault="00EB6D7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</w:pPr>
      <w:r w:rsidRPr="00317345">
        <w:t xml:space="preserve">ROP </w:t>
      </w:r>
      <w:proofErr w:type="spellStart"/>
      <w:r w:rsidRPr="00317345">
        <w:t>merupakan</w:t>
      </w:r>
      <w:proofErr w:type="spellEnd"/>
      <w:r w:rsidRPr="00317345">
        <w:t xml:space="preserve"> order </w:t>
      </w:r>
      <w:proofErr w:type="spellStart"/>
      <w:r w:rsidRPr="00317345">
        <w:t>dari</w:t>
      </w:r>
      <w:proofErr w:type="spellEnd"/>
      <w:r w:rsidRPr="00317345">
        <w:t xml:space="preserve"> customer yang </w:t>
      </w:r>
      <w:proofErr w:type="spellStart"/>
      <w:r w:rsidR="00317345" w:rsidRPr="00317345">
        <w:t>transaksi</w:t>
      </w:r>
      <w:proofErr w:type="spellEnd"/>
      <w:r w:rsidR="00317345" w:rsidRPr="00317345">
        <w:t xml:space="preserve"> </w:t>
      </w:r>
      <w:proofErr w:type="spellStart"/>
      <w:r w:rsidR="00317345" w:rsidRPr="00317345">
        <w:t>nya</w:t>
      </w:r>
      <w:proofErr w:type="spellEnd"/>
      <w:r w:rsidR="00317345" w:rsidRPr="00317345">
        <w:t xml:space="preserve"> </w:t>
      </w:r>
      <w:proofErr w:type="spellStart"/>
      <w:r w:rsidRPr="00317345">
        <w:t>masuk</w:t>
      </w:r>
      <w:proofErr w:type="spellEnd"/>
      <w:r w:rsidRPr="00317345">
        <w:t xml:space="preserve"> </w:t>
      </w:r>
      <w:proofErr w:type="spellStart"/>
      <w:r w:rsidRPr="00317345">
        <w:t>ke</w:t>
      </w:r>
      <w:proofErr w:type="spellEnd"/>
      <w:r w:rsidRPr="00317345">
        <w:t xml:space="preserve"> PT CINT </w:t>
      </w:r>
      <w:proofErr w:type="spellStart"/>
      <w:r w:rsidRPr="00317345">
        <w:t>setelah</w:t>
      </w:r>
      <w:proofErr w:type="spellEnd"/>
      <w:r w:rsidRPr="00317345">
        <w:t xml:space="preserve"> </w:t>
      </w:r>
      <w:proofErr w:type="spellStart"/>
      <w:r w:rsidRPr="00317345">
        <w:t>tanggal</w:t>
      </w:r>
      <w:proofErr w:type="spellEnd"/>
      <w:r w:rsidRPr="00317345">
        <w:t xml:space="preserve"> </w:t>
      </w:r>
      <w:proofErr w:type="spellStart"/>
      <w:r w:rsidRPr="00317345">
        <w:t>pelaksanaan</w:t>
      </w:r>
      <w:proofErr w:type="spellEnd"/>
      <w:r w:rsidRPr="00317345">
        <w:t xml:space="preserve"> APS </w:t>
      </w:r>
      <w:proofErr w:type="spellStart"/>
      <w:r w:rsidRPr="00317345">
        <w:t>tahap</w:t>
      </w:r>
      <w:proofErr w:type="spellEnd"/>
      <w:r w:rsidRPr="00317345">
        <w:t xml:space="preserve"> I dan </w:t>
      </w:r>
      <w:proofErr w:type="spellStart"/>
      <w:r w:rsidRPr="00317345">
        <w:t>tahap</w:t>
      </w:r>
      <w:proofErr w:type="spellEnd"/>
      <w:r w:rsidRPr="00317345">
        <w:t xml:space="preserve"> </w:t>
      </w:r>
      <w:proofErr w:type="spellStart"/>
      <w:r w:rsidRPr="00317345">
        <w:t>ke</w:t>
      </w:r>
      <w:proofErr w:type="spellEnd"/>
      <w:r w:rsidRPr="00317345">
        <w:t xml:space="preserve"> II</w:t>
      </w:r>
    </w:p>
    <w:p w14:paraId="56623697" w14:textId="02A8B54C" w:rsidR="00317345" w:rsidRDefault="0031734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color w:val="FF0000"/>
        </w:rPr>
      </w:pPr>
      <w:proofErr w:type="spellStart"/>
      <w:r>
        <w:t>Setiap</w:t>
      </w:r>
      <w:proofErr w:type="spellEnd"/>
      <w:r>
        <w:t xml:space="preserve"> order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customer, Dept Sales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internal PT CINT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stock,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dan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pengiriman</w:t>
      </w:r>
      <w:proofErr w:type="spellEnd"/>
    </w:p>
    <w:p w14:paraId="10D527FC" w14:textId="65B51EAA" w:rsidR="00317345" w:rsidRPr="00317345" w:rsidRDefault="0031734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color w:val="FF0000"/>
        </w:rPr>
      </w:pPr>
      <w:proofErr w:type="spellStart"/>
      <w:r>
        <w:t>Setiap</w:t>
      </w:r>
      <w:proofErr w:type="spellEnd"/>
      <w:r>
        <w:t xml:space="preserve"> order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customer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diverivikasi</w:t>
      </w:r>
      <w:proofErr w:type="spellEnd"/>
      <w:r>
        <w:t xml:space="preserve"> </w:t>
      </w:r>
      <w:proofErr w:type="spellStart"/>
      <w:r>
        <w:t>kesesuaianya</w:t>
      </w:r>
      <w:proofErr w:type="spellEnd"/>
      <w:r>
        <w:t xml:space="preserve">,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item, </w:t>
      </w:r>
      <w:proofErr w:type="spellStart"/>
      <w:r>
        <w:t>jumlah</w:t>
      </w:r>
      <w:proofErr w:type="spellEnd"/>
      <w:r>
        <w:t xml:space="preserve">, </w:t>
      </w:r>
      <w:proofErr w:type="spellStart"/>
      <w:r>
        <w:t>spesifikasi</w:t>
      </w:r>
      <w:proofErr w:type="spellEnd"/>
      <w:r>
        <w:t xml:space="preserve">,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pengiriman</w:t>
      </w:r>
      <w:proofErr w:type="spellEnd"/>
    </w:p>
    <w:p w14:paraId="2FD3777A" w14:textId="5E9B6061" w:rsidR="00317345" w:rsidRPr="00317345" w:rsidRDefault="0031734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color w:val="FF0000"/>
        </w:rPr>
      </w:pPr>
      <w:proofErr w:type="spellStart"/>
      <w:r w:rsidRPr="00317345">
        <w:t>Pelaksanaan</w:t>
      </w:r>
      <w:proofErr w:type="spellEnd"/>
      <w:r w:rsidRPr="00317345">
        <w:t xml:space="preserve"> / </w:t>
      </w:r>
      <w:proofErr w:type="spellStart"/>
      <w:r w:rsidRPr="00317345">
        <w:t>pembuatan</w:t>
      </w:r>
      <w:proofErr w:type="spellEnd"/>
      <w:r w:rsidRPr="00317345">
        <w:t xml:space="preserve"> ROP </w:t>
      </w:r>
      <w:proofErr w:type="spellStart"/>
      <w:r w:rsidRPr="00317345">
        <w:t>harus</w:t>
      </w:r>
      <w:proofErr w:type="spellEnd"/>
      <w:r w:rsidRPr="00317345">
        <w:t xml:space="preserve"> </w:t>
      </w:r>
      <w:proofErr w:type="spellStart"/>
      <w:r w:rsidRPr="00317345">
        <w:t>memperhatikan</w:t>
      </w:r>
      <w:proofErr w:type="spellEnd"/>
      <w:r w:rsidRPr="00317345">
        <w:t xml:space="preserve"> / </w:t>
      </w:r>
      <w:proofErr w:type="spellStart"/>
      <w:r w:rsidRPr="00317345">
        <w:t>mengacu</w:t>
      </w:r>
      <w:proofErr w:type="spellEnd"/>
      <w:r w:rsidRPr="00317345">
        <w:t xml:space="preserve"> pada APS</w:t>
      </w:r>
    </w:p>
    <w:p w14:paraId="5C6B9BF4" w14:textId="33C30DCA" w:rsidR="00317345" w:rsidRPr="00317345" w:rsidRDefault="0031734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color w:val="FF0000"/>
        </w:rPr>
      </w:pPr>
      <w:r w:rsidRPr="00317345">
        <w:t xml:space="preserve">ROP yang </w:t>
      </w:r>
      <w:proofErr w:type="spellStart"/>
      <w:r w:rsidRPr="00317345">
        <w:t>sudah</w:t>
      </w:r>
      <w:proofErr w:type="spellEnd"/>
      <w:r w:rsidRPr="00317345">
        <w:t xml:space="preserve"> </w:t>
      </w:r>
      <w:proofErr w:type="spellStart"/>
      <w:r w:rsidRPr="00317345">
        <w:t>ditanda</w:t>
      </w:r>
      <w:proofErr w:type="spellEnd"/>
      <w:r w:rsidRPr="00317345">
        <w:t xml:space="preserve"> </w:t>
      </w:r>
      <w:proofErr w:type="spellStart"/>
      <w:r w:rsidRPr="00317345">
        <w:t>tangani</w:t>
      </w:r>
      <w:proofErr w:type="spellEnd"/>
      <w:r w:rsidRPr="00317345">
        <w:t xml:space="preserve"> oleh Sales Distribution </w:t>
      </w:r>
      <w:proofErr w:type="spellStart"/>
      <w:r w:rsidRPr="00317345">
        <w:t>atau</w:t>
      </w:r>
      <w:proofErr w:type="spellEnd"/>
      <w:r w:rsidRPr="00317345">
        <w:t xml:space="preserve"> yang </w:t>
      </w:r>
      <w:proofErr w:type="spellStart"/>
      <w:r w:rsidRPr="00317345">
        <w:t>mewakili</w:t>
      </w:r>
      <w:proofErr w:type="spellEnd"/>
      <w:r w:rsidRPr="00317345">
        <w:t xml:space="preserve"> </w:t>
      </w:r>
      <w:proofErr w:type="spellStart"/>
      <w:r w:rsidRPr="00317345">
        <w:t>adalah</w:t>
      </w:r>
      <w:proofErr w:type="spellEnd"/>
      <w:r w:rsidRPr="00317345">
        <w:t xml:space="preserve"> </w:t>
      </w:r>
      <w:proofErr w:type="spellStart"/>
      <w:r w:rsidRPr="00317345">
        <w:t>sebagai</w:t>
      </w:r>
      <w:proofErr w:type="spellEnd"/>
      <w:r w:rsidRPr="00317345">
        <w:t xml:space="preserve"> </w:t>
      </w:r>
      <w:proofErr w:type="spellStart"/>
      <w:r w:rsidRPr="00317345">
        <w:t>bukti</w:t>
      </w:r>
      <w:proofErr w:type="spellEnd"/>
      <w:r w:rsidRPr="00317345">
        <w:t xml:space="preserve"> </w:t>
      </w:r>
      <w:proofErr w:type="spellStart"/>
      <w:r w:rsidRPr="00317345">
        <w:t>persetujuan</w:t>
      </w:r>
      <w:proofErr w:type="spellEnd"/>
      <w:r w:rsidRPr="00317345">
        <w:t xml:space="preserve"> </w:t>
      </w:r>
      <w:proofErr w:type="spellStart"/>
      <w:r w:rsidRPr="00317345">
        <w:t>atas</w:t>
      </w:r>
      <w:proofErr w:type="spellEnd"/>
      <w:r w:rsidRPr="00317345">
        <w:t xml:space="preserve"> </w:t>
      </w:r>
      <w:proofErr w:type="spellStart"/>
      <w:r w:rsidRPr="00317345">
        <w:t>rencana</w:t>
      </w:r>
      <w:proofErr w:type="spellEnd"/>
      <w:r w:rsidRPr="00317345">
        <w:t xml:space="preserve"> </w:t>
      </w:r>
      <w:proofErr w:type="spellStart"/>
      <w:r w:rsidRPr="00317345">
        <w:t>tersebut</w:t>
      </w:r>
      <w:proofErr w:type="spellEnd"/>
    </w:p>
    <w:p w14:paraId="44FE101C" w14:textId="2814F145" w:rsidR="00317345" w:rsidRPr="005D132B" w:rsidRDefault="00317345" w:rsidP="00317345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color w:val="FF0000"/>
        </w:rPr>
      </w:pPr>
      <w:r w:rsidRPr="00317345">
        <w:t xml:space="preserve">ROP </w:t>
      </w:r>
      <w:proofErr w:type="spellStart"/>
      <w:r w:rsidRPr="00317345">
        <w:t>bersifat</w:t>
      </w:r>
      <w:proofErr w:type="spellEnd"/>
      <w:r w:rsidRPr="00317345">
        <w:t xml:space="preserve"> </w:t>
      </w:r>
      <w:proofErr w:type="spellStart"/>
      <w:r w:rsidRPr="00317345">
        <w:t>mengikat</w:t>
      </w:r>
      <w:proofErr w:type="spellEnd"/>
      <w:r w:rsidRPr="00317345">
        <w:t xml:space="preserve"> </w:t>
      </w:r>
      <w:proofErr w:type="spellStart"/>
      <w:r w:rsidRPr="00317345">
        <w:t>bagi</w:t>
      </w:r>
      <w:proofErr w:type="spellEnd"/>
      <w:r w:rsidRPr="00317345">
        <w:t xml:space="preserve"> </w:t>
      </w:r>
      <w:proofErr w:type="spellStart"/>
      <w:r w:rsidRPr="00317345">
        <w:t>pihak</w:t>
      </w:r>
      <w:proofErr w:type="spellEnd"/>
      <w:r w:rsidRPr="00317345">
        <w:t xml:space="preserve"> internal PT Chitose </w:t>
      </w:r>
      <w:proofErr w:type="spellStart"/>
      <w:r w:rsidRPr="00317345">
        <w:t>Internasional</w:t>
      </w:r>
      <w:proofErr w:type="spellEnd"/>
      <w:r w:rsidRPr="00317345">
        <w:t xml:space="preserve"> </w:t>
      </w:r>
      <w:proofErr w:type="spellStart"/>
      <w:r w:rsidRPr="00317345">
        <w:t>Tbk</w:t>
      </w:r>
      <w:proofErr w:type="spellEnd"/>
      <w:r w:rsidRPr="00317345">
        <w:t xml:space="preserve"> </w:t>
      </w:r>
      <w:proofErr w:type="spellStart"/>
      <w:r w:rsidRPr="00317345">
        <w:t>apabila</w:t>
      </w:r>
      <w:proofErr w:type="spellEnd"/>
      <w:r w:rsidRPr="00317345">
        <w:t xml:space="preserve"> ROP </w:t>
      </w:r>
      <w:proofErr w:type="spellStart"/>
      <w:r w:rsidRPr="00317345">
        <w:t>tersebut</w:t>
      </w:r>
      <w:proofErr w:type="spellEnd"/>
      <w:r w:rsidRPr="00317345">
        <w:t xml:space="preserve"> </w:t>
      </w:r>
      <w:proofErr w:type="spellStart"/>
      <w:r w:rsidRPr="00317345">
        <w:t>telah</w:t>
      </w:r>
      <w:proofErr w:type="spellEnd"/>
      <w:r w:rsidRPr="00317345">
        <w:t xml:space="preserve"> </w:t>
      </w:r>
      <w:proofErr w:type="spellStart"/>
      <w:r w:rsidRPr="00317345">
        <w:t>berstatus</w:t>
      </w:r>
      <w:proofErr w:type="spellEnd"/>
      <w:r w:rsidRPr="00317345">
        <w:t xml:space="preserve"> “Fixed Order” </w:t>
      </w:r>
      <w:proofErr w:type="spellStart"/>
      <w:r w:rsidRPr="00317345">
        <w:t>atau</w:t>
      </w:r>
      <w:proofErr w:type="spellEnd"/>
      <w:r w:rsidRPr="00317345">
        <w:t xml:space="preserve"> ROP  </w:t>
      </w:r>
      <w:proofErr w:type="spellStart"/>
      <w:r w:rsidRPr="00317345">
        <w:t>tersebut</w:t>
      </w:r>
      <w:proofErr w:type="spellEnd"/>
      <w:r w:rsidRPr="00317345">
        <w:t xml:space="preserve"> </w:t>
      </w:r>
      <w:proofErr w:type="spellStart"/>
      <w:r w:rsidRPr="00317345">
        <w:t>telah</w:t>
      </w:r>
      <w:proofErr w:type="spellEnd"/>
      <w:r w:rsidRPr="00317345">
        <w:t xml:space="preserve"> </w:t>
      </w:r>
      <w:proofErr w:type="spellStart"/>
      <w:r w:rsidRPr="00317345">
        <w:t>diberi</w:t>
      </w:r>
      <w:proofErr w:type="spellEnd"/>
      <w:r w:rsidRPr="00317345">
        <w:t xml:space="preserve"> </w:t>
      </w:r>
      <w:proofErr w:type="spellStart"/>
      <w:r w:rsidRPr="00317345">
        <w:t>tanda</w:t>
      </w:r>
      <w:proofErr w:type="spellEnd"/>
      <w:r w:rsidRPr="00317345">
        <w:t xml:space="preserve"> </w:t>
      </w:r>
      <w:proofErr w:type="spellStart"/>
      <w:r w:rsidRPr="00317345">
        <w:t>khusus</w:t>
      </w:r>
      <w:proofErr w:type="spellEnd"/>
      <w:r w:rsidRPr="00317345">
        <w:t xml:space="preserve"> oleh </w:t>
      </w:r>
      <w:proofErr w:type="spellStart"/>
      <w:r w:rsidRPr="00317345">
        <w:t>pihak</w:t>
      </w:r>
      <w:proofErr w:type="spellEnd"/>
      <w:r w:rsidRPr="00317345">
        <w:t xml:space="preserve">  Marketing </w:t>
      </w:r>
      <w:proofErr w:type="spellStart"/>
      <w:r w:rsidRPr="00317345">
        <w:t>bahwa</w:t>
      </w:r>
      <w:proofErr w:type="spellEnd"/>
      <w:r w:rsidRPr="00317345">
        <w:t xml:space="preserve"> </w:t>
      </w:r>
      <w:proofErr w:type="spellStart"/>
      <w:r w:rsidRPr="00317345">
        <w:t>pihak</w:t>
      </w:r>
      <w:proofErr w:type="spellEnd"/>
      <w:r w:rsidRPr="00317345">
        <w:t xml:space="preserve"> Marketing </w:t>
      </w:r>
      <w:proofErr w:type="spellStart"/>
      <w:r w:rsidRPr="00317345">
        <w:t>telah</w:t>
      </w:r>
      <w:proofErr w:type="spellEnd"/>
      <w:r w:rsidRPr="00317345">
        <w:t xml:space="preserve"> </w:t>
      </w:r>
      <w:proofErr w:type="spellStart"/>
      <w:r w:rsidRPr="00317345">
        <w:t>mengkonfirmasikan</w:t>
      </w:r>
      <w:proofErr w:type="spellEnd"/>
      <w:r w:rsidRPr="00317345">
        <w:t xml:space="preserve"> </w:t>
      </w:r>
      <w:proofErr w:type="spellStart"/>
      <w:r w:rsidRPr="00317345">
        <w:t>kesanggupan</w:t>
      </w:r>
      <w:proofErr w:type="spellEnd"/>
      <w:r w:rsidRPr="00317345">
        <w:t xml:space="preserve"> </w:t>
      </w:r>
      <w:proofErr w:type="spellStart"/>
      <w:r w:rsidRPr="00317345">
        <w:t>terhadap</w:t>
      </w:r>
      <w:proofErr w:type="spellEnd"/>
      <w:r w:rsidRPr="00317345">
        <w:t xml:space="preserve"> </w:t>
      </w:r>
      <w:proofErr w:type="spellStart"/>
      <w:r w:rsidRPr="00317345">
        <w:t>produk</w:t>
      </w:r>
      <w:proofErr w:type="spellEnd"/>
      <w:r w:rsidRPr="00317345">
        <w:t xml:space="preserve"> yang </w:t>
      </w:r>
      <w:proofErr w:type="spellStart"/>
      <w:r w:rsidRPr="00317345">
        <w:t>tercantum</w:t>
      </w:r>
      <w:proofErr w:type="spellEnd"/>
      <w:r w:rsidRPr="00317345">
        <w:t xml:space="preserve"> </w:t>
      </w:r>
      <w:proofErr w:type="spellStart"/>
      <w:r w:rsidRPr="00317345">
        <w:t>dalam</w:t>
      </w:r>
      <w:proofErr w:type="spellEnd"/>
      <w:r w:rsidRPr="00317345">
        <w:t xml:space="preserve"> ROP </w:t>
      </w:r>
      <w:proofErr w:type="spellStart"/>
      <w:r w:rsidRPr="00317345">
        <w:t>tersebut</w:t>
      </w:r>
      <w:proofErr w:type="spellEnd"/>
      <w:r w:rsidRPr="00317345">
        <w:t xml:space="preserve"> </w:t>
      </w:r>
      <w:proofErr w:type="spellStart"/>
      <w:r w:rsidRPr="00317345">
        <w:t>kepada</w:t>
      </w:r>
      <w:proofErr w:type="spellEnd"/>
      <w:r w:rsidRPr="00317345">
        <w:t xml:space="preserve"> internal dan </w:t>
      </w:r>
      <w:proofErr w:type="spellStart"/>
      <w:r w:rsidRPr="00317345">
        <w:t>pelanggan</w:t>
      </w:r>
      <w:proofErr w:type="spellEnd"/>
      <w:r w:rsidRPr="00317345">
        <w:t xml:space="preserve"> </w:t>
      </w:r>
      <w:proofErr w:type="spellStart"/>
      <w:r w:rsidRPr="00317345">
        <w:t>sehingga</w:t>
      </w:r>
      <w:proofErr w:type="spellEnd"/>
      <w:r w:rsidRPr="00317345">
        <w:t xml:space="preserve"> ROP </w:t>
      </w:r>
      <w:proofErr w:type="spellStart"/>
      <w:r w:rsidRPr="00317345">
        <w:t>tersebut</w:t>
      </w:r>
      <w:proofErr w:type="spellEnd"/>
      <w:r w:rsidRPr="00317345">
        <w:t xml:space="preserve"> </w:t>
      </w:r>
      <w:proofErr w:type="spellStart"/>
      <w:r w:rsidRPr="00317345">
        <w:t>harus</w:t>
      </w:r>
      <w:proofErr w:type="spellEnd"/>
      <w:r w:rsidRPr="00317345">
        <w:t xml:space="preserve"> </w:t>
      </w:r>
      <w:proofErr w:type="spellStart"/>
      <w:r w:rsidRPr="00317345">
        <w:t>direalisasikan</w:t>
      </w:r>
      <w:proofErr w:type="spellEnd"/>
    </w:p>
    <w:p w14:paraId="4F908476" w14:textId="3242EC92" w:rsidR="00317345" w:rsidRPr="00317345" w:rsidRDefault="0031734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color w:val="FF0000"/>
        </w:rPr>
      </w:pPr>
      <w:proofErr w:type="spellStart"/>
      <w:r>
        <w:t>A</w:t>
      </w:r>
      <w:r w:rsidRPr="00317345">
        <w:t>pabila</w:t>
      </w:r>
      <w:proofErr w:type="spellEnd"/>
      <w:r w:rsidRPr="00317345">
        <w:t xml:space="preserve"> </w:t>
      </w:r>
      <w:proofErr w:type="spellStart"/>
      <w:r w:rsidRPr="00317345">
        <w:t>pihak</w:t>
      </w:r>
      <w:proofErr w:type="spellEnd"/>
      <w:r w:rsidRPr="00317345">
        <w:t xml:space="preserve"> </w:t>
      </w:r>
      <w:r>
        <w:t>SCM</w:t>
      </w:r>
      <w:r w:rsidRPr="00317345">
        <w:t xml:space="preserve"> dan </w:t>
      </w:r>
      <w:proofErr w:type="spellStart"/>
      <w:r w:rsidRPr="00317345">
        <w:t>atau</w:t>
      </w:r>
      <w:proofErr w:type="spellEnd"/>
      <w:r w:rsidRPr="00317345">
        <w:t xml:space="preserve"> </w:t>
      </w:r>
      <w:proofErr w:type="spellStart"/>
      <w:r w:rsidRPr="00317345">
        <w:t>Produksi</w:t>
      </w:r>
      <w:proofErr w:type="spellEnd"/>
      <w:r w:rsidRPr="00317345">
        <w:t xml:space="preserve"> </w:t>
      </w:r>
      <w:proofErr w:type="spellStart"/>
      <w:r w:rsidRPr="00317345">
        <w:t>tidak</w:t>
      </w:r>
      <w:proofErr w:type="spellEnd"/>
      <w:r w:rsidRPr="00317345">
        <w:t xml:space="preserve"> </w:t>
      </w:r>
      <w:proofErr w:type="spellStart"/>
      <w:r w:rsidRPr="00317345">
        <w:t>dapat</w:t>
      </w:r>
      <w:proofErr w:type="spellEnd"/>
      <w:r w:rsidRPr="00317345">
        <w:t xml:space="preserve"> </w:t>
      </w:r>
      <w:proofErr w:type="spellStart"/>
      <w:r w:rsidRPr="00317345">
        <w:t>memenuhi</w:t>
      </w:r>
      <w:proofErr w:type="spellEnd"/>
      <w:r w:rsidRPr="00317345">
        <w:t xml:space="preserve"> </w:t>
      </w:r>
      <w:proofErr w:type="spellStart"/>
      <w:r w:rsidRPr="00317345">
        <w:t>tanggal</w:t>
      </w:r>
      <w:proofErr w:type="spellEnd"/>
      <w:r w:rsidRPr="00317345">
        <w:t xml:space="preserve"> </w:t>
      </w:r>
      <w:proofErr w:type="spellStart"/>
      <w:r w:rsidRPr="00317345">
        <w:t>penyelesaian</w:t>
      </w:r>
      <w:proofErr w:type="spellEnd"/>
      <w:r w:rsidRPr="00317345">
        <w:t xml:space="preserve"> yang </w:t>
      </w:r>
      <w:proofErr w:type="spellStart"/>
      <w:r w:rsidRPr="00317345">
        <w:t>tertera</w:t>
      </w:r>
      <w:proofErr w:type="spellEnd"/>
      <w:r w:rsidRPr="00317345">
        <w:t xml:space="preserve"> </w:t>
      </w:r>
      <w:proofErr w:type="spellStart"/>
      <w:r w:rsidRPr="00317345">
        <w:t>dalam</w:t>
      </w:r>
      <w:proofErr w:type="spellEnd"/>
      <w:r w:rsidRPr="00317345">
        <w:t xml:space="preserve"> form ROP, </w:t>
      </w:r>
      <w:proofErr w:type="spellStart"/>
      <w:r w:rsidRPr="00317345">
        <w:t>maka</w:t>
      </w:r>
      <w:proofErr w:type="spellEnd"/>
      <w:r w:rsidRPr="00317345">
        <w:t xml:space="preserve"> </w:t>
      </w:r>
      <w:proofErr w:type="spellStart"/>
      <w:r w:rsidRPr="00317345">
        <w:t>pihak</w:t>
      </w:r>
      <w:proofErr w:type="spellEnd"/>
      <w:r w:rsidRPr="00317345">
        <w:t xml:space="preserve"> yang </w:t>
      </w:r>
      <w:proofErr w:type="spellStart"/>
      <w:r w:rsidRPr="00317345">
        <w:t>bersangkutan</w:t>
      </w:r>
      <w:proofErr w:type="spellEnd"/>
      <w:r w:rsidRPr="00317345">
        <w:t xml:space="preserve"> </w:t>
      </w:r>
      <w:proofErr w:type="spellStart"/>
      <w:r w:rsidRPr="00317345">
        <w:t>wajib</w:t>
      </w:r>
      <w:proofErr w:type="spellEnd"/>
      <w:r w:rsidRPr="00317345">
        <w:t xml:space="preserve"> </w:t>
      </w:r>
      <w:proofErr w:type="spellStart"/>
      <w:r w:rsidRPr="00317345">
        <w:t>mengkonfirmasikan</w:t>
      </w:r>
      <w:proofErr w:type="spellEnd"/>
      <w:r w:rsidRPr="00317345">
        <w:t xml:space="preserve"> </w:t>
      </w:r>
      <w:proofErr w:type="spellStart"/>
      <w:r w:rsidRPr="00317345">
        <w:t>ketidaksanggupan</w:t>
      </w:r>
      <w:proofErr w:type="spellEnd"/>
      <w:r w:rsidRPr="00317345">
        <w:t xml:space="preserve"> </w:t>
      </w:r>
      <w:proofErr w:type="spellStart"/>
      <w:r w:rsidRPr="00317345">
        <w:t>tersebut</w:t>
      </w:r>
      <w:proofErr w:type="spellEnd"/>
      <w:r w:rsidRPr="00317345">
        <w:t xml:space="preserve"> </w:t>
      </w:r>
      <w:proofErr w:type="spellStart"/>
      <w:r w:rsidRPr="00317345">
        <w:t>kepada</w:t>
      </w:r>
      <w:proofErr w:type="spellEnd"/>
      <w:r w:rsidRPr="00317345">
        <w:t xml:space="preserve"> </w:t>
      </w:r>
      <w:proofErr w:type="spellStart"/>
      <w:r w:rsidRPr="00317345">
        <w:t>pihak</w:t>
      </w:r>
      <w:proofErr w:type="spellEnd"/>
      <w:r w:rsidRPr="00317345">
        <w:t xml:space="preserve"> Marketing</w:t>
      </w:r>
    </w:p>
    <w:p w14:paraId="76368C83" w14:textId="023DA263" w:rsidR="00317345" w:rsidRPr="00317345" w:rsidRDefault="0031734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color w:val="FF0000"/>
        </w:rPr>
      </w:pPr>
      <w:r w:rsidRPr="00317345">
        <w:lastRenderedPageBreak/>
        <w:t xml:space="preserve">Batas </w:t>
      </w:r>
      <w:proofErr w:type="spellStart"/>
      <w:r w:rsidRPr="00317345">
        <w:t>waktu</w:t>
      </w:r>
      <w:proofErr w:type="spellEnd"/>
      <w:r w:rsidRPr="00317345">
        <w:t xml:space="preserve"> </w:t>
      </w:r>
      <w:proofErr w:type="spellStart"/>
      <w:r w:rsidRPr="00317345">
        <w:t>persetujuan</w:t>
      </w:r>
      <w:proofErr w:type="spellEnd"/>
      <w:r w:rsidRPr="00317345">
        <w:t xml:space="preserve"> </w:t>
      </w:r>
      <w:proofErr w:type="spellStart"/>
      <w:r w:rsidRPr="00317345">
        <w:t>dari</w:t>
      </w:r>
      <w:proofErr w:type="spellEnd"/>
      <w:r w:rsidRPr="00317345">
        <w:t xml:space="preserve"> </w:t>
      </w:r>
      <w:proofErr w:type="spellStart"/>
      <w:r w:rsidRPr="00317345">
        <w:t>pihak</w:t>
      </w:r>
      <w:proofErr w:type="spellEnd"/>
      <w:r w:rsidRPr="00317345">
        <w:t xml:space="preserve"> SCM dan </w:t>
      </w:r>
      <w:proofErr w:type="spellStart"/>
      <w:r w:rsidRPr="00317345">
        <w:t>Produksi</w:t>
      </w:r>
      <w:proofErr w:type="spellEnd"/>
      <w:r w:rsidRPr="00317345">
        <w:t xml:space="preserve"> </w:t>
      </w:r>
      <w:proofErr w:type="spellStart"/>
      <w:r w:rsidRPr="00317345">
        <w:t>selambat</w:t>
      </w:r>
      <w:proofErr w:type="spellEnd"/>
      <w:r w:rsidRPr="00317345">
        <w:t xml:space="preserve"> – </w:t>
      </w:r>
      <w:proofErr w:type="spellStart"/>
      <w:r w:rsidRPr="00317345">
        <w:t>lambatnya</w:t>
      </w:r>
      <w:proofErr w:type="spellEnd"/>
      <w:r w:rsidRPr="00317345">
        <w:t xml:space="preserve"> 3 (</w:t>
      </w:r>
      <w:proofErr w:type="spellStart"/>
      <w:r w:rsidRPr="00317345">
        <w:t>tiga</w:t>
      </w:r>
      <w:proofErr w:type="spellEnd"/>
      <w:r w:rsidRPr="00317345">
        <w:t xml:space="preserve">) </w:t>
      </w:r>
      <w:proofErr w:type="spellStart"/>
      <w:r w:rsidRPr="00317345">
        <w:t>hari</w:t>
      </w:r>
      <w:proofErr w:type="spellEnd"/>
      <w:r w:rsidRPr="00317345">
        <w:t xml:space="preserve"> </w:t>
      </w:r>
      <w:proofErr w:type="spellStart"/>
      <w:r w:rsidRPr="00317345">
        <w:t>kerja</w:t>
      </w:r>
      <w:proofErr w:type="spellEnd"/>
      <w:r w:rsidRPr="00317345">
        <w:t xml:space="preserve"> </w:t>
      </w:r>
      <w:proofErr w:type="spellStart"/>
      <w:r w:rsidRPr="00317345">
        <w:t>dari</w:t>
      </w:r>
      <w:proofErr w:type="spellEnd"/>
      <w:r w:rsidRPr="00317345">
        <w:t xml:space="preserve"> </w:t>
      </w:r>
      <w:proofErr w:type="spellStart"/>
      <w:r w:rsidRPr="00317345">
        <w:t>tanggal</w:t>
      </w:r>
      <w:proofErr w:type="spellEnd"/>
      <w:r w:rsidRPr="00317345">
        <w:t xml:space="preserve"> ROP </w:t>
      </w:r>
      <w:proofErr w:type="spellStart"/>
      <w:r w:rsidRPr="00317345">
        <w:t>dapat</w:t>
      </w:r>
      <w:proofErr w:type="spellEnd"/>
      <w:r w:rsidRPr="00317345">
        <w:t xml:space="preserve"> </w:t>
      </w:r>
      <w:proofErr w:type="spellStart"/>
      <w:r w:rsidRPr="00317345">
        <w:t>diterima</w:t>
      </w:r>
      <w:proofErr w:type="spellEnd"/>
      <w:r w:rsidRPr="00317345">
        <w:t xml:space="preserve"> oleh  </w:t>
      </w:r>
      <w:proofErr w:type="spellStart"/>
      <w:r w:rsidRPr="00317345">
        <w:t>Departemen</w:t>
      </w:r>
      <w:proofErr w:type="spellEnd"/>
      <w:r w:rsidRPr="00317345">
        <w:t xml:space="preserve"> Marketing</w:t>
      </w:r>
    </w:p>
    <w:p w14:paraId="00C4BD0E" w14:textId="77777777" w:rsidR="00317345" w:rsidRDefault="00317345" w:rsidP="00317345">
      <w:pPr>
        <w:numPr>
          <w:ilvl w:val="0"/>
          <w:numId w:val="8"/>
        </w:numPr>
        <w:tabs>
          <w:tab w:val="clear" w:pos="1146"/>
          <w:tab w:val="num" w:pos="990"/>
        </w:tabs>
        <w:jc w:val="both"/>
      </w:pPr>
      <w:r>
        <w:t xml:space="preserve">PO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customer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terinput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system CIS</w:t>
      </w:r>
    </w:p>
    <w:p w14:paraId="778DDCE6" w14:textId="77777777" w:rsidR="00752A2E" w:rsidRPr="0022094A" w:rsidRDefault="00752A2E" w:rsidP="00992292">
      <w:pPr>
        <w:jc w:val="both"/>
        <w:rPr>
          <w:color w:val="FF0000"/>
        </w:rPr>
      </w:pPr>
    </w:p>
    <w:p w14:paraId="5AD711B8" w14:textId="77777777" w:rsidR="00F557E5" w:rsidRDefault="00F557E5" w:rsidP="00992292">
      <w:pPr>
        <w:ind w:left="426" w:hanging="426"/>
        <w:jc w:val="both"/>
        <w:rPr>
          <w:b/>
        </w:rPr>
      </w:pPr>
      <w:r w:rsidRPr="00317345">
        <w:rPr>
          <w:b/>
        </w:rPr>
        <w:t xml:space="preserve">5.   </w:t>
      </w:r>
      <w:r w:rsidRPr="00317345">
        <w:rPr>
          <w:b/>
        </w:rPr>
        <w:tab/>
        <w:t>TANGGUNG  JAWAB</w:t>
      </w:r>
    </w:p>
    <w:p w14:paraId="7C8B8D94" w14:textId="77777777" w:rsidR="00317D31" w:rsidRPr="00317345" w:rsidRDefault="00317D31" w:rsidP="00992292">
      <w:pPr>
        <w:ind w:left="426" w:hanging="426"/>
        <w:jc w:val="both"/>
        <w:rPr>
          <w:b/>
        </w:rPr>
      </w:pPr>
    </w:p>
    <w:p w14:paraId="525E377A" w14:textId="34BD0F78" w:rsidR="00752A2E" w:rsidRPr="00317345" w:rsidRDefault="00752A2E" w:rsidP="00992292">
      <w:pPr>
        <w:ind w:left="426" w:hanging="426"/>
        <w:jc w:val="both"/>
        <w:rPr>
          <w:b/>
        </w:rPr>
      </w:pPr>
      <w:r w:rsidRPr="00317345">
        <w:rPr>
          <w:b/>
        </w:rPr>
        <w:tab/>
        <w:t>SALES</w:t>
      </w:r>
    </w:p>
    <w:p w14:paraId="07CF9BDC" w14:textId="03C6EC6B" w:rsidR="00F557E5" w:rsidRPr="00317345" w:rsidRDefault="00752A2E" w:rsidP="00992292">
      <w:pPr>
        <w:numPr>
          <w:ilvl w:val="0"/>
          <w:numId w:val="9"/>
        </w:numPr>
        <w:tabs>
          <w:tab w:val="num" w:pos="993"/>
        </w:tabs>
        <w:ind w:left="993" w:hanging="567"/>
        <w:jc w:val="both"/>
      </w:pPr>
      <w:proofErr w:type="spellStart"/>
      <w:r w:rsidRPr="00317345">
        <w:t>B</w:t>
      </w:r>
      <w:r w:rsidR="00F557E5" w:rsidRPr="00317345">
        <w:t>ertanggung</w:t>
      </w:r>
      <w:proofErr w:type="spellEnd"/>
      <w:r w:rsidR="00F557E5" w:rsidRPr="00317345">
        <w:t xml:space="preserve"> </w:t>
      </w:r>
      <w:proofErr w:type="spellStart"/>
      <w:r w:rsidR="00F557E5" w:rsidRPr="00317345">
        <w:t>jawab</w:t>
      </w:r>
      <w:proofErr w:type="spellEnd"/>
      <w:r w:rsidR="00F557E5" w:rsidRPr="00317345">
        <w:t xml:space="preserve"> </w:t>
      </w:r>
      <w:proofErr w:type="spellStart"/>
      <w:r w:rsidR="00F557E5" w:rsidRPr="00317345">
        <w:t>terhadap</w:t>
      </w:r>
      <w:proofErr w:type="spellEnd"/>
      <w:r w:rsidR="00F557E5" w:rsidRPr="00317345">
        <w:t xml:space="preserve"> </w:t>
      </w:r>
      <w:proofErr w:type="spellStart"/>
      <w:r w:rsidRPr="00317345">
        <w:t>peny</w:t>
      </w:r>
      <w:r w:rsidR="009F2F6D">
        <w:t>u</w:t>
      </w:r>
      <w:r w:rsidRPr="00317345">
        <w:t>sunan</w:t>
      </w:r>
      <w:proofErr w:type="spellEnd"/>
      <w:r w:rsidRPr="00317345">
        <w:t xml:space="preserve"> </w:t>
      </w:r>
      <w:r w:rsidR="009F2F6D">
        <w:t>ROP</w:t>
      </w:r>
      <w:r w:rsidR="00F557E5" w:rsidRPr="00317345">
        <w:t>.</w:t>
      </w:r>
    </w:p>
    <w:p w14:paraId="63FC1CB1" w14:textId="53FB5BC1" w:rsidR="006457DD" w:rsidRPr="00317345" w:rsidRDefault="009F2F6D" w:rsidP="00992292">
      <w:pPr>
        <w:numPr>
          <w:ilvl w:val="0"/>
          <w:numId w:val="9"/>
        </w:numPr>
        <w:tabs>
          <w:tab w:val="num" w:pos="993"/>
        </w:tabs>
        <w:ind w:left="993" w:hanging="567"/>
        <w:jc w:val="both"/>
      </w:pPr>
      <w:proofErr w:type="spellStart"/>
      <w:r>
        <w:t>Mengkonfirmasi</w:t>
      </w:r>
      <w:proofErr w:type="spellEnd"/>
      <w:r>
        <w:t xml:space="preserve"> </w:t>
      </w:r>
      <w:proofErr w:type="spellStart"/>
      <w:r>
        <w:t>kesanggupan</w:t>
      </w:r>
      <w:proofErr w:type="spellEnd"/>
      <w:r>
        <w:t>/</w:t>
      </w:r>
      <w:proofErr w:type="spellStart"/>
      <w:r>
        <w:t>ketidaksanggupan</w:t>
      </w:r>
      <w:proofErr w:type="spellEnd"/>
      <w:r>
        <w:t xml:space="preserve"> internal </w:t>
      </w:r>
      <w:proofErr w:type="spellStart"/>
      <w:r>
        <w:t>kepada</w:t>
      </w:r>
      <w:proofErr w:type="spellEnd"/>
      <w:r>
        <w:t xml:space="preserve"> customer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produk,harga</w:t>
      </w:r>
      <w:proofErr w:type="spellEnd"/>
      <w:r>
        <w:t xml:space="preserve"> dan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dan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pengiriman</w:t>
      </w:r>
      <w:proofErr w:type="spellEnd"/>
    </w:p>
    <w:p w14:paraId="7BC0C92F" w14:textId="0E9D400D" w:rsidR="006457DD" w:rsidRPr="00317345" w:rsidRDefault="006457DD" w:rsidP="00992292">
      <w:pPr>
        <w:numPr>
          <w:ilvl w:val="0"/>
          <w:numId w:val="9"/>
        </w:numPr>
        <w:tabs>
          <w:tab w:val="num" w:pos="993"/>
        </w:tabs>
        <w:ind w:left="993" w:hanging="567"/>
        <w:jc w:val="both"/>
      </w:pPr>
      <w:proofErr w:type="spellStart"/>
      <w:r w:rsidRPr="00317345">
        <w:t>Melakukan</w:t>
      </w:r>
      <w:proofErr w:type="spellEnd"/>
      <w:r w:rsidRPr="00317345">
        <w:t xml:space="preserve"> proses input </w:t>
      </w:r>
      <w:proofErr w:type="spellStart"/>
      <w:r w:rsidRPr="00317345">
        <w:t>transaksi</w:t>
      </w:r>
      <w:proofErr w:type="spellEnd"/>
      <w:r w:rsidRPr="00317345">
        <w:t xml:space="preserve"> </w:t>
      </w:r>
      <w:proofErr w:type="spellStart"/>
      <w:r w:rsidRPr="00317345">
        <w:t>dalam</w:t>
      </w:r>
      <w:proofErr w:type="spellEnd"/>
      <w:r w:rsidRPr="00317345">
        <w:t xml:space="preserve"> system </w:t>
      </w:r>
      <w:r w:rsidR="005749FF" w:rsidRPr="00317345">
        <w:t xml:space="preserve">CIS </w:t>
      </w:r>
    </w:p>
    <w:p w14:paraId="429AFC7F" w14:textId="13704E77" w:rsidR="00F557E5" w:rsidRPr="0022094A" w:rsidRDefault="006457DD" w:rsidP="00992292">
      <w:pPr>
        <w:numPr>
          <w:ilvl w:val="0"/>
          <w:numId w:val="9"/>
        </w:numPr>
        <w:tabs>
          <w:tab w:val="num" w:pos="993"/>
        </w:tabs>
        <w:ind w:left="993" w:hanging="567"/>
        <w:jc w:val="both"/>
        <w:rPr>
          <w:color w:val="FF0000"/>
        </w:rPr>
      </w:pPr>
      <w:proofErr w:type="spellStart"/>
      <w:r w:rsidRPr="00317345">
        <w:t>Bertanggung</w:t>
      </w:r>
      <w:proofErr w:type="spellEnd"/>
      <w:r w:rsidRPr="00317345">
        <w:t xml:space="preserve"> </w:t>
      </w:r>
      <w:proofErr w:type="spellStart"/>
      <w:r w:rsidRPr="00317345">
        <w:t>jawab</w:t>
      </w:r>
      <w:proofErr w:type="spellEnd"/>
      <w:r w:rsidRPr="00317345">
        <w:t xml:space="preserve"> </w:t>
      </w:r>
      <w:proofErr w:type="spellStart"/>
      <w:r w:rsidRPr="00317345">
        <w:t>terhadap</w:t>
      </w:r>
      <w:proofErr w:type="spellEnd"/>
      <w:r w:rsidRPr="00317345">
        <w:t xml:space="preserve"> </w:t>
      </w:r>
      <w:proofErr w:type="spellStart"/>
      <w:r w:rsidRPr="00317345">
        <w:t>isi</w:t>
      </w:r>
      <w:proofErr w:type="spellEnd"/>
      <w:r w:rsidRPr="00317345">
        <w:t xml:space="preserve"> yang </w:t>
      </w:r>
      <w:proofErr w:type="spellStart"/>
      <w:r w:rsidRPr="00317345">
        <w:t>tercantum</w:t>
      </w:r>
      <w:proofErr w:type="spellEnd"/>
      <w:r w:rsidRPr="00317345">
        <w:t xml:space="preserve"> </w:t>
      </w:r>
      <w:proofErr w:type="spellStart"/>
      <w:r w:rsidRPr="00317345">
        <w:t>dalam</w:t>
      </w:r>
      <w:proofErr w:type="spellEnd"/>
      <w:r w:rsidRPr="00317345">
        <w:t xml:space="preserve"> </w:t>
      </w:r>
      <w:r w:rsidR="009F2F6D">
        <w:t>ROP</w:t>
      </w:r>
      <w:r w:rsidRPr="0022094A">
        <w:rPr>
          <w:color w:val="FF0000"/>
        </w:rPr>
        <w:t xml:space="preserve"> </w:t>
      </w:r>
    </w:p>
    <w:p w14:paraId="4ED5691B" w14:textId="77777777" w:rsidR="00F557E5" w:rsidRPr="0022094A" w:rsidRDefault="00F557E5" w:rsidP="00992292">
      <w:pPr>
        <w:jc w:val="both"/>
        <w:rPr>
          <w:color w:val="FF0000"/>
        </w:rPr>
      </w:pPr>
    </w:p>
    <w:p w14:paraId="6C2E09E5" w14:textId="77777777" w:rsidR="00F557E5" w:rsidRPr="00317D31" w:rsidRDefault="00F557E5" w:rsidP="00992292">
      <w:pPr>
        <w:ind w:left="426" w:hanging="426"/>
        <w:jc w:val="both"/>
      </w:pPr>
      <w:r w:rsidRPr="00317D31">
        <w:rPr>
          <w:b/>
        </w:rPr>
        <w:t>6.    PROSES</w:t>
      </w:r>
    </w:p>
    <w:p w14:paraId="26F5D5FC" w14:textId="31CED333" w:rsidR="00317D31" w:rsidRDefault="00317D31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 w:rsidRPr="004F2AB4">
        <w:t>Mengidentifikasi</w:t>
      </w:r>
      <w:proofErr w:type="spellEnd"/>
      <w:r w:rsidRPr="004F2AB4">
        <w:t xml:space="preserve"> order yang </w:t>
      </w:r>
      <w:proofErr w:type="spellStart"/>
      <w:r w:rsidRPr="004F2AB4">
        <w:t>masuk</w:t>
      </w:r>
      <w:proofErr w:type="spellEnd"/>
      <w:r w:rsidRPr="004F2AB4">
        <w:t xml:space="preserve"> </w:t>
      </w:r>
      <w:proofErr w:type="spellStart"/>
      <w:r w:rsidRPr="004F2AB4">
        <w:t>dengan</w:t>
      </w:r>
      <w:proofErr w:type="spellEnd"/>
      <w:r w:rsidRPr="004F2AB4">
        <w:t xml:space="preserve"> </w:t>
      </w:r>
      <w:proofErr w:type="spellStart"/>
      <w:r w:rsidRPr="004F2AB4">
        <w:t>memperhatik</w:t>
      </w:r>
      <w:r w:rsidR="006A61DF" w:rsidRPr="004F2AB4">
        <w:t>an</w:t>
      </w:r>
      <w:proofErr w:type="spellEnd"/>
      <w:r w:rsidR="006A61DF" w:rsidRPr="004F2AB4">
        <w:t xml:space="preserve"> </w:t>
      </w:r>
      <w:proofErr w:type="spellStart"/>
      <w:r w:rsidR="006A61DF" w:rsidRPr="004F2AB4">
        <w:t>jenis</w:t>
      </w:r>
      <w:proofErr w:type="spellEnd"/>
      <w:r w:rsidR="004F2AB4" w:rsidRPr="004F2AB4">
        <w:t xml:space="preserve">, model dan </w:t>
      </w:r>
      <w:proofErr w:type="spellStart"/>
      <w:r w:rsidR="004F2AB4" w:rsidRPr="004F2AB4">
        <w:t>tipe</w:t>
      </w:r>
      <w:proofErr w:type="spellEnd"/>
      <w:r w:rsidR="004F2AB4" w:rsidRPr="004F2AB4">
        <w:t xml:space="preserve"> </w:t>
      </w:r>
      <w:proofErr w:type="spellStart"/>
      <w:r w:rsidR="004F2AB4" w:rsidRPr="004F2AB4">
        <w:t>produk</w:t>
      </w:r>
      <w:proofErr w:type="spellEnd"/>
      <w:r w:rsidR="004F2AB4" w:rsidRPr="004F2AB4">
        <w:t xml:space="preserve"> yang </w:t>
      </w:r>
      <w:proofErr w:type="spellStart"/>
      <w:r w:rsidR="004F2AB4" w:rsidRPr="004F2AB4">
        <w:t>di</w:t>
      </w:r>
      <w:r w:rsidR="004F2AB4">
        <w:t>minta</w:t>
      </w:r>
      <w:proofErr w:type="spellEnd"/>
      <w:r w:rsidR="004F2AB4">
        <w:t xml:space="preserve"> </w:t>
      </w:r>
      <w:proofErr w:type="spellStart"/>
      <w:r w:rsidR="006A61DF" w:rsidRPr="004F2AB4">
        <w:t>pelanggan</w:t>
      </w:r>
      <w:proofErr w:type="spellEnd"/>
      <w:r w:rsidR="006A61DF" w:rsidRPr="004F2AB4">
        <w:t xml:space="preserve"> </w:t>
      </w:r>
      <w:r w:rsidR="004F2AB4" w:rsidRPr="004F2AB4">
        <w:t xml:space="preserve">dan </w:t>
      </w:r>
      <w:proofErr w:type="spellStart"/>
      <w:r w:rsidR="004F2AB4" w:rsidRPr="004F2AB4">
        <w:t>Jumlah</w:t>
      </w:r>
      <w:proofErr w:type="spellEnd"/>
      <w:r w:rsidR="004F2AB4" w:rsidRPr="004F2AB4">
        <w:t>.</w:t>
      </w:r>
    </w:p>
    <w:p w14:paraId="474C508B" w14:textId="6056C877" w:rsidR="00FB395F" w:rsidRDefault="00FB395F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>
        <w:t>Lakukan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stock </w:t>
      </w:r>
      <w:proofErr w:type="spellStart"/>
      <w:r>
        <w:t>persediaan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yang </w:t>
      </w:r>
      <w:proofErr w:type="spellStart"/>
      <w:r>
        <w:t>ada</w:t>
      </w:r>
      <w:proofErr w:type="spellEnd"/>
    </w:p>
    <w:p w14:paraId="1F7DE03F" w14:textId="3980D328" w:rsidR="00FB395F" w:rsidRDefault="00FB395F" w:rsidP="0059451E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>
        <w:t>Apabila</w:t>
      </w:r>
      <w:proofErr w:type="spellEnd"/>
      <w:r>
        <w:t xml:space="preserve"> order </w:t>
      </w:r>
      <w:proofErr w:type="spellStart"/>
      <w:r>
        <w:t>tersebut</w:t>
      </w:r>
      <w:proofErr w:type="spellEnd"/>
      <w:r>
        <w:t xml:space="preserve"> </w:t>
      </w:r>
      <w:proofErr w:type="spellStart"/>
      <w:r w:rsidRPr="006A61DF">
        <w:t>tersebut</w:t>
      </w:r>
      <w:proofErr w:type="spellEnd"/>
      <w:r w:rsidRPr="006A61DF">
        <w:t xml:space="preserve"> </w:t>
      </w:r>
      <w:proofErr w:type="spellStart"/>
      <w:r w:rsidRPr="006A61DF">
        <w:t>ada</w:t>
      </w:r>
      <w:proofErr w:type="spellEnd"/>
      <w:r w:rsidRPr="006A61DF">
        <w:t xml:space="preserve"> </w:t>
      </w:r>
      <w:proofErr w:type="spellStart"/>
      <w:r w:rsidRPr="006A61DF">
        <w:t>dalam</w:t>
      </w:r>
      <w:proofErr w:type="spellEnd"/>
      <w:r w:rsidRPr="006A61DF">
        <w:t xml:space="preserve"> </w:t>
      </w:r>
      <w:r>
        <w:t xml:space="preserve">stock </w:t>
      </w:r>
      <w:proofErr w:type="spellStart"/>
      <w:r>
        <w:t>persediaan</w:t>
      </w:r>
      <w:proofErr w:type="spellEnd"/>
      <w:r w:rsidRPr="006A61DF">
        <w:t xml:space="preserve"> </w:t>
      </w:r>
      <w:proofErr w:type="spellStart"/>
      <w:r>
        <w:t>maka</w:t>
      </w:r>
      <w:proofErr w:type="spellEnd"/>
      <w:r>
        <w:t xml:space="preserve"> Sales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order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r w:rsidR="0059451E">
        <w:t>6.11</w:t>
      </w:r>
      <w:r w:rsidRPr="006A61DF">
        <w:t xml:space="preserve">, </w:t>
      </w:r>
      <w:proofErr w:type="spellStart"/>
      <w:r>
        <w:t>bila</w:t>
      </w:r>
      <w:proofErr w:type="spellEnd"/>
      <w:r w:rsidRPr="006A61DF">
        <w:t xml:space="preserve"> </w:t>
      </w:r>
      <w:proofErr w:type="spellStart"/>
      <w:r w:rsidRPr="006A61DF">
        <w:t>tidak</w:t>
      </w:r>
      <w:proofErr w:type="spellEnd"/>
      <w:r w:rsidRPr="006A61DF"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 w:rsidRPr="006A61DF">
        <w:t>lanjutkan</w:t>
      </w:r>
      <w:proofErr w:type="spellEnd"/>
      <w:r w:rsidRPr="006A61DF">
        <w:t xml:space="preserve"> </w:t>
      </w:r>
      <w:proofErr w:type="spellStart"/>
      <w:r w:rsidRPr="006A61DF">
        <w:t>dengan</w:t>
      </w:r>
      <w:proofErr w:type="spellEnd"/>
      <w:r w:rsidRPr="006A61DF">
        <w:t xml:space="preserve"> proses 6.</w:t>
      </w:r>
      <w:r w:rsidR="0059451E">
        <w:t>4</w:t>
      </w:r>
    </w:p>
    <w:p w14:paraId="4278FAA6" w14:textId="5D43C094" w:rsidR="0059451E" w:rsidRPr="004F2AB4" w:rsidRDefault="0059451E" w:rsidP="0059451E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>
        <w:t>Lihat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(RPB</w:t>
      </w:r>
      <w:r w:rsidR="007B5C28">
        <w:t>)</w:t>
      </w:r>
      <w:r>
        <w:t xml:space="preserve"> </w:t>
      </w:r>
      <w:proofErr w:type="spellStart"/>
      <w:r>
        <w:t>bila</w:t>
      </w:r>
      <w:proofErr w:type="spellEnd"/>
      <w:r>
        <w:t xml:space="preserve"> </w:t>
      </w:r>
      <w:r w:rsidR="007B5C28">
        <w:t xml:space="preserve">order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RPB</w:t>
      </w:r>
      <w:r w:rsidR="007B5C28">
        <w:t xml:space="preserve">, </w:t>
      </w:r>
      <w:proofErr w:type="spellStart"/>
      <w:r w:rsidR="007B5C28">
        <w:t>maka</w:t>
      </w:r>
      <w:proofErr w:type="spellEnd"/>
      <w:r>
        <w:t xml:space="preserve"> Sales</w:t>
      </w:r>
      <w:r w:rsidR="007B5C28">
        <w:t xml:space="preserve"> </w:t>
      </w:r>
      <w:proofErr w:type="spellStart"/>
      <w:r w:rsidR="007B5C28">
        <w:t>distribusi</w:t>
      </w:r>
      <w:proofErr w:type="spellEnd"/>
      <w:r w:rsidR="007B5C28"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order </w:t>
      </w:r>
      <w:proofErr w:type="spellStart"/>
      <w:r>
        <w:t>lanjut</w:t>
      </w:r>
      <w:proofErr w:type="spellEnd"/>
      <w:r>
        <w:t xml:space="preserve"> 6.</w:t>
      </w:r>
      <w:r w:rsidR="009667FB">
        <w:t>8</w:t>
      </w:r>
      <w:r>
        <w:t xml:space="preserve">,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RPB </w:t>
      </w:r>
      <w:proofErr w:type="spellStart"/>
      <w:r>
        <w:t>lanjut</w:t>
      </w:r>
      <w:proofErr w:type="spellEnd"/>
      <w:r>
        <w:t xml:space="preserve"> proses 6.5</w:t>
      </w:r>
    </w:p>
    <w:p w14:paraId="401EF565" w14:textId="5F620A02" w:rsidR="00317D31" w:rsidRPr="009667FB" w:rsidRDefault="006A61DF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 w:rsidRPr="009667FB">
        <w:t>Menginformasikan</w:t>
      </w:r>
      <w:proofErr w:type="spellEnd"/>
      <w:r w:rsidRPr="009667FB">
        <w:t xml:space="preserve"> </w:t>
      </w:r>
      <w:proofErr w:type="spellStart"/>
      <w:r w:rsidRPr="009667FB">
        <w:t>harapan</w:t>
      </w:r>
      <w:proofErr w:type="spellEnd"/>
      <w:r w:rsidRPr="009667FB">
        <w:t xml:space="preserve"> </w:t>
      </w:r>
      <w:proofErr w:type="spellStart"/>
      <w:r w:rsidRPr="009667FB">
        <w:t>pelanggan</w:t>
      </w:r>
      <w:proofErr w:type="spellEnd"/>
      <w:r w:rsidR="009667FB" w:rsidRPr="009667FB">
        <w:t xml:space="preserve"> </w:t>
      </w:r>
      <w:proofErr w:type="spellStart"/>
      <w:r w:rsidR="009667FB" w:rsidRPr="009667FB">
        <w:t>kepada</w:t>
      </w:r>
      <w:proofErr w:type="spellEnd"/>
      <w:r w:rsidR="009667FB" w:rsidRPr="009667FB">
        <w:t xml:space="preserve"> </w:t>
      </w:r>
      <w:proofErr w:type="spellStart"/>
      <w:r w:rsidR="009667FB" w:rsidRPr="009667FB">
        <w:t>departemen</w:t>
      </w:r>
      <w:proofErr w:type="spellEnd"/>
      <w:r w:rsidR="009667FB" w:rsidRPr="009667FB">
        <w:t xml:space="preserve"> internal </w:t>
      </w:r>
      <w:proofErr w:type="spellStart"/>
      <w:r w:rsidR="009667FB" w:rsidRPr="009667FB">
        <w:t>yaitu</w:t>
      </w:r>
      <w:proofErr w:type="spellEnd"/>
      <w:r w:rsidR="009667FB" w:rsidRPr="009667FB">
        <w:t xml:space="preserve"> SCM </w:t>
      </w:r>
      <w:r w:rsidR="009667FB">
        <w:t xml:space="preserve">dan </w:t>
      </w:r>
      <w:proofErr w:type="spellStart"/>
      <w:r w:rsidR="009667FB">
        <w:t>Produksi</w:t>
      </w:r>
      <w:proofErr w:type="spellEnd"/>
      <w:r w:rsidR="009667FB">
        <w:t xml:space="preserve"> </w:t>
      </w:r>
      <w:proofErr w:type="spellStart"/>
      <w:r w:rsidR="009667FB">
        <w:t>serta</w:t>
      </w:r>
      <w:proofErr w:type="spellEnd"/>
      <w:r w:rsidRPr="009667FB">
        <w:t xml:space="preserve"> </w:t>
      </w:r>
      <w:proofErr w:type="spellStart"/>
      <w:r w:rsidRPr="009667FB">
        <w:t>meminta</w:t>
      </w:r>
      <w:proofErr w:type="spellEnd"/>
      <w:r w:rsidR="009667FB">
        <w:t xml:space="preserve"> </w:t>
      </w:r>
      <w:proofErr w:type="spellStart"/>
      <w:r w:rsidR="009667FB">
        <w:t>konfirmasi</w:t>
      </w:r>
      <w:proofErr w:type="spellEnd"/>
      <w:r w:rsidR="009667FB">
        <w:t xml:space="preserve"> </w:t>
      </w:r>
      <w:proofErr w:type="spellStart"/>
      <w:r w:rsidRPr="009667FB">
        <w:t>kesanggupan</w:t>
      </w:r>
      <w:proofErr w:type="spellEnd"/>
      <w:r w:rsidRPr="009667FB">
        <w:t xml:space="preserve"> </w:t>
      </w:r>
      <w:proofErr w:type="spellStart"/>
      <w:r w:rsidR="009667FB">
        <w:t>untuk</w:t>
      </w:r>
      <w:proofErr w:type="spellEnd"/>
      <w:r w:rsidR="009667FB">
        <w:t xml:space="preserve"> </w:t>
      </w:r>
      <w:proofErr w:type="spellStart"/>
      <w:r w:rsidR="009667FB">
        <w:t>merealisasikan</w:t>
      </w:r>
      <w:proofErr w:type="spellEnd"/>
      <w:r w:rsidR="009667FB">
        <w:t xml:space="preserve"> order</w:t>
      </w:r>
    </w:p>
    <w:p w14:paraId="1D143155" w14:textId="6A66C98F" w:rsidR="006A61DF" w:rsidRPr="0059451E" w:rsidRDefault="006A61DF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  <w:rPr>
          <w:lang w:val="de-DE"/>
        </w:rPr>
      </w:pPr>
      <w:r w:rsidRPr="0059451E">
        <w:rPr>
          <w:lang w:val="de-DE"/>
        </w:rPr>
        <w:t xml:space="preserve">Apabila customer </w:t>
      </w:r>
      <w:r w:rsidR="0062218E" w:rsidRPr="0059451E">
        <w:rPr>
          <w:lang w:val="de-DE"/>
        </w:rPr>
        <w:t>s</w:t>
      </w:r>
      <w:r w:rsidRPr="0059451E">
        <w:rPr>
          <w:lang w:val="de-DE"/>
        </w:rPr>
        <w:t xml:space="preserve">etuju </w:t>
      </w:r>
      <w:r w:rsidR="004F2AB4" w:rsidRPr="0059451E">
        <w:rPr>
          <w:lang w:val="de-DE"/>
        </w:rPr>
        <w:t xml:space="preserve">terhadap kesanggupan internal </w:t>
      </w:r>
      <w:r w:rsidR="0059451E" w:rsidRPr="0059451E">
        <w:rPr>
          <w:lang w:val="de-DE"/>
        </w:rPr>
        <w:t>langsung lakukan konfirmasi order lanjut ke</w:t>
      </w:r>
      <w:r w:rsidR="0059451E">
        <w:rPr>
          <w:lang w:val="de-DE"/>
        </w:rPr>
        <w:t xml:space="preserve"> proses 6.8.</w:t>
      </w:r>
      <w:r w:rsidRPr="0059451E">
        <w:rPr>
          <w:lang w:val="de-DE"/>
        </w:rPr>
        <w:t>, kalau tidak lanjutkan dengan proses nomor 6.</w:t>
      </w:r>
      <w:r w:rsidR="0059451E">
        <w:rPr>
          <w:lang w:val="de-DE"/>
        </w:rPr>
        <w:t>1</w:t>
      </w:r>
      <w:r w:rsidR="009667FB">
        <w:rPr>
          <w:lang w:val="de-DE"/>
        </w:rPr>
        <w:t>1</w:t>
      </w:r>
      <w:r w:rsidR="0059451E">
        <w:rPr>
          <w:lang w:val="de-DE"/>
        </w:rPr>
        <w:t>.</w:t>
      </w:r>
    </w:p>
    <w:p w14:paraId="7EB8FD27" w14:textId="33E68C03" w:rsidR="00317D31" w:rsidRPr="007B5C28" w:rsidRDefault="006A61DF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  <w:rPr>
          <w:lang w:val="de-DE"/>
        </w:rPr>
      </w:pPr>
      <w:bookmarkStart w:id="0" w:name="_Hlk148019097"/>
      <w:r w:rsidRPr="007B5C28">
        <w:rPr>
          <w:lang w:val="de-DE"/>
        </w:rPr>
        <w:t>Konfirmasi kepada pelanggan mengenai ketidaksanggupan dan mencoba menawarkan spesifikasi atau opsi lain</w:t>
      </w:r>
      <w:r w:rsidR="007B5C28" w:rsidRPr="007B5C28">
        <w:rPr>
          <w:lang w:val="de-DE"/>
        </w:rPr>
        <w:t xml:space="preserve"> </w:t>
      </w:r>
      <w:r w:rsidR="007B5C28">
        <w:rPr>
          <w:lang w:val="de-DE"/>
        </w:rPr>
        <w:t>sesuai kebutuhan pelanggan</w:t>
      </w:r>
    </w:p>
    <w:p w14:paraId="27D20075" w14:textId="643E55E3" w:rsidR="00DD6E8F" w:rsidRPr="006A61DF" w:rsidRDefault="00DD6E8F" w:rsidP="00DD6E8F">
      <w:pPr>
        <w:ind w:left="993"/>
        <w:jc w:val="both"/>
      </w:pPr>
      <w:proofErr w:type="spellStart"/>
      <w:r>
        <w:t>Bila</w:t>
      </w:r>
      <w:proofErr w:type="spellEnd"/>
      <w:r>
        <w:t xml:space="preserve"> </w:t>
      </w:r>
      <w:proofErr w:type="spellStart"/>
      <w:r w:rsidR="007B5C28">
        <w:t>pelanggan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, </w:t>
      </w:r>
      <w:proofErr w:type="spellStart"/>
      <w:r>
        <w:t>lanjut</w:t>
      </w:r>
      <w:proofErr w:type="spellEnd"/>
      <w:r>
        <w:t xml:space="preserve"> proses 6.</w:t>
      </w:r>
      <w:r w:rsidR="0059451E">
        <w:t>8</w:t>
      </w:r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tidak</w:t>
      </w:r>
      <w:proofErr w:type="spellEnd"/>
      <w:r w:rsidR="0062218E">
        <w:t xml:space="preserve"> </w:t>
      </w:r>
      <w:proofErr w:type="spellStart"/>
      <w:r w:rsidR="0059451E">
        <w:t>lanjut</w:t>
      </w:r>
      <w:proofErr w:type="spellEnd"/>
      <w:r w:rsidR="0059451E">
        <w:t xml:space="preserve"> 6.11</w:t>
      </w:r>
      <w:bookmarkEnd w:id="0"/>
      <w:r w:rsidR="0059451E">
        <w:t>.</w:t>
      </w:r>
    </w:p>
    <w:p w14:paraId="600640D5" w14:textId="4DF87983" w:rsidR="006A61DF" w:rsidRDefault="0059451E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bookmarkStart w:id="1" w:name="_Hlk148019594"/>
      <w:proofErr w:type="spellStart"/>
      <w:r>
        <w:t>Buat</w:t>
      </w:r>
      <w:proofErr w:type="spellEnd"/>
      <w:r>
        <w:t xml:space="preserve"> ROP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</w:t>
      </w:r>
      <w:r w:rsidR="009E12BB">
        <w:t>elengkapi</w:t>
      </w:r>
      <w:proofErr w:type="spellEnd"/>
      <w:r w:rsidR="009E12BB">
        <w:t xml:space="preserve"> form ROP </w:t>
      </w:r>
      <w:r w:rsidR="00D2339D">
        <w:t xml:space="preserve"> </w:t>
      </w:r>
      <w:proofErr w:type="spellStart"/>
      <w:r w:rsidR="00D2339D">
        <w:t>dari</w:t>
      </w:r>
      <w:proofErr w:type="spellEnd"/>
      <w:r w:rsidR="00D2339D">
        <w:t xml:space="preserve"> </w:t>
      </w:r>
      <w:proofErr w:type="spellStart"/>
      <w:r w:rsidR="00D2339D">
        <w:t>mulai</w:t>
      </w:r>
      <w:proofErr w:type="spellEnd"/>
      <w:r w:rsidR="00D2339D">
        <w:t xml:space="preserve"> </w:t>
      </w:r>
      <w:proofErr w:type="spellStart"/>
      <w:r w:rsidR="00D2339D">
        <w:t>pengisian</w:t>
      </w:r>
      <w:proofErr w:type="spellEnd"/>
      <w:r w:rsidR="00D2339D">
        <w:t xml:space="preserve"> : No ROP, </w:t>
      </w:r>
      <w:proofErr w:type="spellStart"/>
      <w:r w:rsidR="00D2339D">
        <w:t>tanggal</w:t>
      </w:r>
      <w:proofErr w:type="spellEnd"/>
      <w:r w:rsidR="00D2339D">
        <w:t xml:space="preserve"> </w:t>
      </w:r>
      <w:proofErr w:type="spellStart"/>
      <w:r w:rsidR="00D2339D">
        <w:t>penerbitan</w:t>
      </w:r>
      <w:proofErr w:type="spellEnd"/>
      <w:r w:rsidR="00D2339D">
        <w:t xml:space="preserve">, No </w:t>
      </w:r>
      <w:proofErr w:type="spellStart"/>
      <w:r w:rsidR="00D2339D">
        <w:t>urut</w:t>
      </w:r>
      <w:proofErr w:type="spellEnd"/>
      <w:r w:rsidR="00D2339D">
        <w:t xml:space="preserve">, Kode/Nama item </w:t>
      </w:r>
      <w:proofErr w:type="spellStart"/>
      <w:r w:rsidR="00D2339D">
        <w:t>sesuai</w:t>
      </w:r>
      <w:proofErr w:type="spellEnd"/>
      <w:r w:rsidR="00D2339D">
        <w:t xml:space="preserve"> </w:t>
      </w:r>
      <w:proofErr w:type="spellStart"/>
      <w:r w:rsidR="00D2339D">
        <w:t>penamaan</w:t>
      </w:r>
      <w:proofErr w:type="spellEnd"/>
      <w:r w:rsidR="00D2339D">
        <w:t xml:space="preserve"> SAP, </w:t>
      </w:r>
      <w:proofErr w:type="spellStart"/>
      <w:r w:rsidR="00D2339D">
        <w:t>jumlah</w:t>
      </w:r>
      <w:proofErr w:type="spellEnd"/>
      <w:r w:rsidR="00D2339D">
        <w:t xml:space="preserve"> </w:t>
      </w:r>
      <w:proofErr w:type="spellStart"/>
      <w:r w:rsidR="00D2339D">
        <w:t>kuantiti</w:t>
      </w:r>
      <w:proofErr w:type="spellEnd"/>
      <w:r w:rsidR="00D2339D">
        <w:t xml:space="preserve">, </w:t>
      </w:r>
      <w:proofErr w:type="spellStart"/>
      <w:r w:rsidR="00D2339D">
        <w:t>tanggal</w:t>
      </w:r>
      <w:proofErr w:type="spellEnd"/>
      <w:r w:rsidR="00D2339D">
        <w:t xml:space="preserve"> </w:t>
      </w:r>
      <w:proofErr w:type="spellStart"/>
      <w:r w:rsidR="00D2339D">
        <w:t>kesanggupan</w:t>
      </w:r>
      <w:proofErr w:type="spellEnd"/>
      <w:r w:rsidR="00D2339D">
        <w:t xml:space="preserve"> </w:t>
      </w:r>
      <w:proofErr w:type="spellStart"/>
      <w:r w:rsidR="00D2339D">
        <w:t>pemenuhan</w:t>
      </w:r>
      <w:proofErr w:type="spellEnd"/>
      <w:r w:rsidR="00D2339D">
        <w:t xml:space="preserve"> </w:t>
      </w:r>
      <w:proofErr w:type="spellStart"/>
      <w:r w:rsidR="00D2339D">
        <w:t>barang</w:t>
      </w:r>
      <w:proofErr w:type="spellEnd"/>
      <w:r w:rsidR="00D2339D">
        <w:t xml:space="preserve"> (</w:t>
      </w:r>
      <w:proofErr w:type="spellStart"/>
      <w:r w:rsidR="00D2339D">
        <w:t>dari</w:t>
      </w:r>
      <w:proofErr w:type="spellEnd"/>
      <w:r w:rsidR="00D2339D">
        <w:t xml:space="preserve"> Dept SCM &amp; </w:t>
      </w:r>
      <w:proofErr w:type="spellStart"/>
      <w:r w:rsidR="00D2339D">
        <w:t>Produksi</w:t>
      </w:r>
      <w:proofErr w:type="spellEnd"/>
      <w:r w:rsidR="00D2339D">
        <w:t xml:space="preserve">) </w:t>
      </w:r>
      <w:proofErr w:type="spellStart"/>
      <w:r w:rsidR="00D2339D">
        <w:t>dll</w:t>
      </w:r>
      <w:proofErr w:type="spellEnd"/>
      <w:r w:rsidR="00D2339D">
        <w:t xml:space="preserve"> (</w:t>
      </w:r>
      <w:proofErr w:type="spellStart"/>
      <w:r w:rsidR="00D2339D">
        <w:t>lihat</w:t>
      </w:r>
      <w:proofErr w:type="spellEnd"/>
      <w:r w:rsidR="00D2339D">
        <w:t xml:space="preserve"> record ROP)</w:t>
      </w:r>
    </w:p>
    <w:bookmarkEnd w:id="1"/>
    <w:p w14:paraId="60AEF70D" w14:textId="24741C16" w:rsidR="00D2339D" w:rsidRDefault="00D2339D" w:rsidP="00D2339D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>
        <w:t>Melengkapi</w:t>
      </w:r>
      <w:proofErr w:type="spellEnd"/>
      <w:r>
        <w:t xml:space="preserve"> proses </w:t>
      </w:r>
      <w:proofErr w:type="spellStart"/>
      <w:r>
        <w:t>penginputan</w:t>
      </w:r>
      <w:proofErr w:type="spellEnd"/>
      <w:r>
        <w:t xml:space="preserve"> </w:t>
      </w:r>
      <w:proofErr w:type="gramStart"/>
      <w:r>
        <w:t xml:space="preserve">order  </w:t>
      </w:r>
      <w:proofErr w:type="spellStart"/>
      <w:r>
        <w:t>dalam</w:t>
      </w:r>
      <w:proofErr w:type="spellEnd"/>
      <w:proofErr w:type="gramEnd"/>
      <w:r>
        <w:t xml:space="preserve"> Sistem CIS </w:t>
      </w:r>
      <w:proofErr w:type="spellStart"/>
      <w:r>
        <w:t>modul</w:t>
      </w:r>
      <w:proofErr w:type="spellEnd"/>
      <w:r>
        <w:t xml:space="preserve"> </w:t>
      </w:r>
      <w:r w:rsidRPr="00AB0C34">
        <w:rPr>
          <w:i/>
        </w:rPr>
        <w:t>List UAS</w:t>
      </w:r>
      <w:r>
        <w:t xml:space="preserve"> </w:t>
      </w:r>
      <w:proofErr w:type="spellStart"/>
      <w:r>
        <w:t>pilih</w:t>
      </w:r>
      <w:proofErr w:type="spellEnd"/>
      <w:r>
        <w:t xml:space="preserve"> </w:t>
      </w:r>
      <w:r>
        <w:rPr>
          <w:i/>
        </w:rPr>
        <w:t>ROP</w:t>
      </w:r>
    </w:p>
    <w:p w14:paraId="6AF20537" w14:textId="4F96A118" w:rsidR="006A61DF" w:rsidRDefault="00D2339D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r>
        <w:t xml:space="preserve">Setelah form ROP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, </w:t>
      </w:r>
      <w:proofErr w:type="spellStart"/>
      <w:r>
        <w:t>bagian</w:t>
      </w:r>
      <w:proofErr w:type="spellEnd"/>
      <w:r>
        <w:t xml:space="preserve"> Sales </w:t>
      </w:r>
      <w:proofErr w:type="spellStart"/>
      <w:r>
        <w:t>menginformasikan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email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SCM dan </w:t>
      </w:r>
      <w:proofErr w:type="spellStart"/>
      <w:r>
        <w:t>Produksi</w:t>
      </w:r>
      <w:proofErr w:type="spellEnd"/>
    </w:p>
    <w:p w14:paraId="12DF9686" w14:textId="2CA07FCF" w:rsidR="00FB395F" w:rsidRDefault="00FB395F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>
        <w:t>Selesai</w:t>
      </w:r>
      <w:proofErr w:type="spellEnd"/>
    </w:p>
    <w:p w14:paraId="2C2FE32F" w14:textId="77777777" w:rsidR="00234810" w:rsidRPr="00317D31" w:rsidRDefault="00234810" w:rsidP="00D2339D">
      <w:pPr>
        <w:ind w:left="993"/>
        <w:jc w:val="both"/>
      </w:pPr>
    </w:p>
    <w:p w14:paraId="1706A22C" w14:textId="77777777" w:rsidR="00F557E5" w:rsidRPr="00317D31" w:rsidRDefault="00F557E5" w:rsidP="00992292">
      <w:pPr>
        <w:numPr>
          <w:ilvl w:val="0"/>
          <w:numId w:val="11"/>
        </w:numPr>
        <w:ind w:left="425" w:hanging="425"/>
        <w:jc w:val="both"/>
        <w:rPr>
          <w:b/>
        </w:rPr>
      </w:pPr>
      <w:r w:rsidRPr="00317D31">
        <w:rPr>
          <w:b/>
        </w:rPr>
        <w:t>KONDISI KHUSUS</w:t>
      </w:r>
    </w:p>
    <w:p w14:paraId="74883B30" w14:textId="77777777" w:rsidR="00F557E5" w:rsidRPr="00317D31" w:rsidRDefault="00F557E5" w:rsidP="00992292">
      <w:pPr>
        <w:ind w:left="426"/>
        <w:jc w:val="both"/>
        <w:rPr>
          <w:b/>
          <w:lang w:val="id-ID"/>
        </w:rPr>
      </w:pPr>
      <w:r w:rsidRPr="00317D31">
        <w:rPr>
          <w:b/>
          <w:lang w:val="id-ID"/>
        </w:rPr>
        <w:t>-</w:t>
      </w:r>
    </w:p>
    <w:p w14:paraId="29538C09" w14:textId="77777777" w:rsidR="00F557E5" w:rsidRPr="00317D31" w:rsidRDefault="00F557E5" w:rsidP="00992292">
      <w:pPr>
        <w:jc w:val="both"/>
        <w:rPr>
          <w:b/>
        </w:rPr>
      </w:pPr>
    </w:p>
    <w:p w14:paraId="053008D2" w14:textId="77777777" w:rsidR="00F557E5" w:rsidRPr="00317D31" w:rsidRDefault="00F557E5" w:rsidP="00992292">
      <w:pPr>
        <w:numPr>
          <w:ilvl w:val="0"/>
          <w:numId w:val="12"/>
        </w:numPr>
        <w:ind w:left="425" w:hanging="425"/>
        <w:jc w:val="both"/>
        <w:rPr>
          <w:b/>
        </w:rPr>
      </w:pPr>
      <w:r w:rsidRPr="00317D31">
        <w:rPr>
          <w:b/>
        </w:rPr>
        <w:t>RECORD</w:t>
      </w:r>
    </w:p>
    <w:p w14:paraId="1ECF01B6" w14:textId="521F8AB5" w:rsidR="00F557E5" w:rsidRDefault="00BE1A24" w:rsidP="00992292">
      <w:pPr>
        <w:numPr>
          <w:ilvl w:val="0"/>
          <w:numId w:val="13"/>
        </w:numPr>
        <w:jc w:val="both"/>
      </w:pP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 xml:space="preserve"> (ROP)</w:t>
      </w:r>
    </w:p>
    <w:p w14:paraId="1F191FA4" w14:textId="77777777" w:rsidR="00BE1A24" w:rsidRPr="00317D31" w:rsidRDefault="00BE1A24" w:rsidP="00BE1A24">
      <w:pPr>
        <w:ind w:left="786"/>
        <w:jc w:val="both"/>
      </w:pPr>
    </w:p>
    <w:p w14:paraId="2AF5161E" w14:textId="77777777" w:rsidR="00F557E5" w:rsidRPr="00317D31" w:rsidRDefault="00F557E5" w:rsidP="00992292">
      <w:pPr>
        <w:numPr>
          <w:ilvl w:val="0"/>
          <w:numId w:val="14"/>
        </w:numPr>
        <w:ind w:left="425" w:hanging="425"/>
        <w:jc w:val="both"/>
        <w:rPr>
          <w:b/>
        </w:rPr>
      </w:pPr>
      <w:r w:rsidRPr="00317D31">
        <w:rPr>
          <w:b/>
        </w:rPr>
        <w:t>LAMPIRAN</w:t>
      </w:r>
    </w:p>
    <w:p w14:paraId="175E3D90" w14:textId="36C03DAC" w:rsidR="00F557E5" w:rsidRPr="00317D31" w:rsidRDefault="00BE1A24" w:rsidP="00992292">
      <w:pPr>
        <w:numPr>
          <w:ilvl w:val="0"/>
          <w:numId w:val="15"/>
        </w:numPr>
        <w:jc w:val="both"/>
      </w:pPr>
      <w:r>
        <w:t xml:space="preserve">Form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 xml:space="preserve"> (ROP)</w:t>
      </w:r>
    </w:p>
    <w:p w14:paraId="00883502" w14:textId="77777777" w:rsidR="00F557E5" w:rsidRDefault="00F557E5" w:rsidP="00992292">
      <w:pPr>
        <w:jc w:val="both"/>
      </w:pPr>
    </w:p>
    <w:p w14:paraId="160C9644" w14:textId="47FD2D62" w:rsidR="007B5C28" w:rsidRDefault="007B5C28" w:rsidP="00992292">
      <w:pPr>
        <w:jc w:val="both"/>
      </w:pPr>
    </w:p>
    <w:p w14:paraId="56C2F6AC" w14:textId="77777777" w:rsidR="00F50873" w:rsidRDefault="00F50873" w:rsidP="00992292">
      <w:pPr>
        <w:jc w:val="both"/>
      </w:pPr>
    </w:p>
    <w:p w14:paraId="61209F3D" w14:textId="77777777" w:rsidR="007B5C28" w:rsidRPr="00317D31" w:rsidRDefault="007B5C28" w:rsidP="00992292">
      <w:pPr>
        <w:jc w:val="both"/>
      </w:pPr>
    </w:p>
    <w:p w14:paraId="0466512A" w14:textId="77777777" w:rsidR="00F557E5" w:rsidRPr="00317D31" w:rsidRDefault="00F557E5" w:rsidP="00992292">
      <w:pPr>
        <w:numPr>
          <w:ilvl w:val="0"/>
          <w:numId w:val="16"/>
        </w:numPr>
        <w:ind w:left="425" w:hanging="425"/>
        <w:jc w:val="both"/>
      </w:pPr>
      <w:r w:rsidRPr="00317D31">
        <w:rPr>
          <w:b/>
        </w:rPr>
        <w:lastRenderedPageBreak/>
        <w:t>REFERENSI</w:t>
      </w:r>
    </w:p>
    <w:p w14:paraId="64447E04" w14:textId="77777777" w:rsidR="00F557E5" w:rsidRPr="00317D31" w:rsidRDefault="00F557E5" w:rsidP="00992292">
      <w:pPr>
        <w:numPr>
          <w:ilvl w:val="0"/>
          <w:numId w:val="17"/>
        </w:numPr>
        <w:ind w:left="900" w:hanging="540"/>
        <w:jc w:val="both"/>
        <w:rPr>
          <w:rFonts w:cs="Arial"/>
          <w:bCs/>
          <w:i/>
          <w:iCs/>
          <w:szCs w:val="22"/>
        </w:rPr>
      </w:pPr>
      <w:r w:rsidRPr="00317D31">
        <w:t xml:space="preserve">ISO 9001 : 2015 </w:t>
      </w:r>
      <w:proofErr w:type="spellStart"/>
      <w:r w:rsidRPr="00317D31">
        <w:t>Elemen</w:t>
      </w:r>
      <w:proofErr w:type="spellEnd"/>
      <w:r w:rsidRPr="00317D31">
        <w:t xml:space="preserve"> </w:t>
      </w:r>
      <w:r w:rsidRPr="00317D31">
        <w:rPr>
          <w:szCs w:val="22"/>
        </w:rPr>
        <w:t xml:space="preserve">8.1 </w:t>
      </w:r>
      <w:proofErr w:type="spellStart"/>
      <w:r w:rsidRPr="00317D31">
        <w:rPr>
          <w:rFonts w:cs="Arial"/>
          <w:szCs w:val="22"/>
        </w:rPr>
        <w:t>Perencanaan</w:t>
      </w:r>
      <w:proofErr w:type="spellEnd"/>
      <w:r w:rsidRPr="00317D31">
        <w:rPr>
          <w:rFonts w:cs="Arial"/>
          <w:szCs w:val="22"/>
        </w:rPr>
        <w:t xml:space="preserve"> dan </w:t>
      </w:r>
      <w:proofErr w:type="spellStart"/>
      <w:r w:rsidRPr="00317D31">
        <w:rPr>
          <w:rFonts w:cs="Arial"/>
          <w:szCs w:val="22"/>
        </w:rPr>
        <w:t>pengendalian</w:t>
      </w:r>
      <w:proofErr w:type="spellEnd"/>
      <w:r w:rsidRPr="00317D31">
        <w:rPr>
          <w:rFonts w:cs="Arial"/>
          <w:szCs w:val="22"/>
        </w:rPr>
        <w:t xml:space="preserve"> </w:t>
      </w:r>
      <w:proofErr w:type="spellStart"/>
      <w:r w:rsidRPr="00317D31">
        <w:rPr>
          <w:rFonts w:cs="Arial"/>
          <w:szCs w:val="22"/>
        </w:rPr>
        <w:t>operasional</w:t>
      </w:r>
      <w:proofErr w:type="spellEnd"/>
      <w:r w:rsidRPr="00317D31">
        <w:rPr>
          <w:rFonts w:cs="Arial"/>
          <w:szCs w:val="22"/>
        </w:rPr>
        <w:t xml:space="preserve"> </w:t>
      </w:r>
      <w:r w:rsidRPr="00317D31">
        <w:rPr>
          <w:rFonts w:cs="Arial"/>
          <w:i/>
          <w:szCs w:val="22"/>
        </w:rPr>
        <w:t>(</w:t>
      </w:r>
      <w:r w:rsidRPr="00317D31">
        <w:rPr>
          <w:rFonts w:cs="Arial"/>
          <w:bCs/>
          <w:i/>
          <w:iCs/>
          <w:szCs w:val="22"/>
        </w:rPr>
        <w:t>Operational planning and control)</w:t>
      </w:r>
    </w:p>
    <w:p w14:paraId="32A348E9" w14:textId="77777777" w:rsidR="00F557E5" w:rsidRPr="00317D31" w:rsidRDefault="00F557E5" w:rsidP="00992292">
      <w:pPr>
        <w:numPr>
          <w:ilvl w:val="0"/>
          <w:numId w:val="17"/>
        </w:numPr>
        <w:ind w:left="900" w:hanging="540"/>
        <w:jc w:val="both"/>
        <w:rPr>
          <w:rFonts w:cs="Arial"/>
          <w:b/>
          <w:bCs/>
          <w:i/>
          <w:iCs/>
          <w:szCs w:val="22"/>
        </w:rPr>
      </w:pPr>
      <w:r w:rsidRPr="00317D31">
        <w:t xml:space="preserve">Manual Sistem </w:t>
      </w:r>
      <w:proofErr w:type="spellStart"/>
      <w:r w:rsidRPr="00317D31">
        <w:t>Manajemen</w:t>
      </w:r>
      <w:proofErr w:type="spellEnd"/>
      <w:r w:rsidRPr="00317D31">
        <w:t xml:space="preserve"> </w:t>
      </w:r>
      <w:proofErr w:type="spellStart"/>
      <w:r w:rsidRPr="00317D31">
        <w:t>Terintegrasi</w:t>
      </w:r>
      <w:proofErr w:type="spellEnd"/>
      <w:r w:rsidRPr="00317D31">
        <w:t xml:space="preserve"> PT. CINT </w:t>
      </w:r>
    </w:p>
    <w:p w14:paraId="3D30EAFC" w14:textId="77777777" w:rsidR="00F557E5" w:rsidRPr="00317D31" w:rsidRDefault="00F557E5" w:rsidP="00992292">
      <w:pPr>
        <w:numPr>
          <w:ilvl w:val="0"/>
          <w:numId w:val="17"/>
        </w:numPr>
        <w:ind w:left="900" w:hanging="540"/>
        <w:jc w:val="both"/>
      </w:pPr>
      <w:proofErr w:type="spellStart"/>
      <w:r w:rsidRPr="00317D31">
        <w:t>Permenkes</w:t>
      </w:r>
      <w:proofErr w:type="spellEnd"/>
      <w:r w:rsidRPr="00317D31">
        <w:t xml:space="preserve"> No. 20 </w:t>
      </w:r>
      <w:proofErr w:type="spellStart"/>
      <w:r w:rsidRPr="00317D31">
        <w:t>tahun</w:t>
      </w:r>
      <w:proofErr w:type="spellEnd"/>
      <w:r w:rsidRPr="00317D31">
        <w:t xml:space="preserve"> 2017 : Cara </w:t>
      </w:r>
      <w:proofErr w:type="spellStart"/>
      <w:r w:rsidRPr="00317D31">
        <w:t>Pembuatan</w:t>
      </w:r>
      <w:proofErr w:type="spellEnd"/>
      <w:r w:rsidRPr="00317D31">
        <w:t xml:space="preserve"> Alat Kesehatan dan </w:t>
      </w:r>
      <w:proofErr w:type="spellStart"/>
      <w:r w:rsidRPr="00317D31">
        <w:t>Perbekalan</w:t>
      </w:r>
      <w:proofErr w:type="spellEnd"/>
      <w:r w:rsidRPr="00317D31">
        <w:t xml:space="preserve"> </w:t>
      </w:r>
      <w:proofErr w:type="spellStart"/>
      <w:r w:rsidRPr="00317D31">
        <w:t>kesehatan</w:t>
      </w:r>
      <w:proofErr w:type="spellEnd"/>
      <w:r w:rsidRPr="00317D31">
        <w:t xml:space="preserve"> </w:t>
      </w:r>
      <w:proofErr w:type="spellStart"/>
      <w:r w:rsidRPr="00317D31">
        <w:t>Rumah</w:t>
      </w:r>
      <w:proofErr w:type="spellEnd"/>
      <w:r w:rsidRPr="00317D31">
        <w:t xml:space="preserve"> </w:t>
      </w:r>
      <w:proofErr w:type="spellStart"/>
      <w:r w:rsidRPr="00317D31">
        <w:t>Tangga</w:t>
      </w:r>
      <w:proofErr w:type="spellEnd"/>
      <w:r w:rsidRPr="00317D31">
        <w:t xml:space="preserve"> yang </w:t>
      </w:r>
      <w:proofErr w:type="spellStart"/>
      <w:r w:rsidRPr="00317D31">
        <w:t>baik</w:t>
      </w:r>
      <w:proofErr w:type="spellEnd"/>
    </w:p>
    <w:p w14:paraId="18B3A54F" w14:textId="77777777" w:rsidR="00F557E5" w:rsidRPr="00317D31" w:rsidRDefault="00F557E5" w:rsidP="00992292">
      <w:pPr>
        <w:jc w:val="both"/>
      </w:pPr>
    </w:p>
    <w:p w14:paraId="72DB9308" w14:textId="77777777" w:rsidR="00E94987" w:rsidRPr="00F85A08" w:rsidRDefault="00E94987" w:rsidP="00992292">
      <w:pPr>
        <w:jc w:val="both"/>
        <w:rPr>
          <w:sz w:val="16"/>
        </w:rPr>
      </w:pPr>
    </w:p>
    <w:sectPr w:rsidR="00E94987" w:rsidRPr="00F85A08" w:rsidSect="00CB1525">
      <w:headerReference w:type="default" r:id="rId10"/>
      <w:footerReference w:type="default" r:id="rId11"/>
      <w:pgSz w:w="11907" w:h="16840" w:code="9"/>
      <w:pgMar w:top="1440" w:right="851" w:bottom="1219" w:left="1418" w:header="907" w:footer="12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2642" w14:textId="77777777" w:rsidR="00C71E06" w:rsidRDefault="00C71E06" w:rsidP="004D5F85">
      <w:r>
        <w:separator/>
      </w:r>
    </w:p>
  </w:endnote>
  <w:endnote w:type="continuationSeparator" w:id="0">
    <w:p w14:paraId="1B722207" w14:textId="77777777" w:rsidR="00C71E06" w:rsidRDefault="00C71E06" w:rsidP="004D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33"/>
      <w:gridCol w:w="330"/>
    </w:tblGrid>
    <w:tr w:rsidR="00A45C11" w14:paraId="400AB531" w14:textId="77777777" w:rsidTr="00B03C66">
      <w:tc>
        <w:tcPr>
          <w:tcW w:w="4834" w:type="pct"/>
        </w:tcPr>
        <w:p w14:paraId="1E7D6F03" w14:textId="4F787DFB" w:rsidR="0021026B" w:rsidRPr="008A443F" w:rsidRDefault="00564AA1" w:rsidP="009D110A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id-ID"/>
            </w:rPr>
            <w:t xml:space="preserve">IK- </w:t>
          </w:r>
          <w:r w:rsidR="009D110A">
            <w:rPr>
              <w:b/>
              <w:i/>
              <w:lang w:val="en-US"/>
            </w:rPr>
            <w:t>Penyusunan</w:t>
          </w:r>
          <w:r>
            <w:rPr>
              <w:b/>
              <w:i/>
              <w:lang w:val="id-ID"/>
            </w:rPr>
            <w:t xml:space="preserve"> UAS-</w:t>
          </w:r>
        </w:p>
      </w:tc>
      <w:tc>
        <w:tcPr>
          <w:tcW w:w="166" w:type="pct"/>
          <w:shd w:val="clear" w:color="auto" w:fill="auto"/>
        </w:tcPr>
        <w:p w14:paraId="4D18809C" w14:textId="77777777" w:rsidR="0021026B" w:rsidRPr="008A443F" w:rsidRDefault="00564AA1" w:rsidP="00B03C66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5D132B">
            <w:rPr>
              <w:b/>
              <w:i/>
              <w:noProof/>
            </w:rPr>
            <w:t>1</w:t>
          </w:r>
          <w:r w:rsidRPr="008A443F">
            <w:rPr>
              <w:b/>
              <w:i/>
            </w:rPr>
            <w:fldChar w:fldCharType="end"/>
          </w:r>
        </w:p>
      </w:tc>
    </w:tr>
  </w:tbl>
  <w:p w14:paraId="75D5EE71" w14:textId="77777777" w:rsidR="0021026B" w:rsidRPr="00603508" w:rsidRDefault="0021026B" w:rsidP="00603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212D" w14:textId="77777777" w:rsidR="00C71E06" w:rsidRDefault="00C71E06" w:rsidP="004D5F85">
      <w:r>
        <w:separator/>
      </w:r>
    </w:p>
  </w:footnote>
  <w:footnote w:type="continuationSeparator" w:id="0">
    <w:p w14:paraId="220136AE" w14:textId="77777777" w:rsidR="00C71E06" w:rsidRDefault="00C71E06" w:rsidP="004D5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1FCC" w14:textId="77777777" w:rsidR="0021026B" w:rsidRDefault="00F50873">
    <w:pPr>
      <w:rPr>
        <w:noProof/>
      </w:rPr>
    </w:pPr>
    <w:r>
      <w:rPr>
        <w:noProof/>
      </w:rPr>
      <w:pict w14:anchorId="3ED9806C">
        <v:rect id="_x0000_s1035" style="position:absolute;margin-left:-10pt;margin-top:7.95pt;width:73.5pt;height:22.3pt;z-index:-251658240" filled="f" stroked="f">
          <v:textbox style="mso-next-textbox:#_x0000_s1035">
            <w:txbxContent>
              <w:p w14:paraId="34B4551E" w14:textId="77777777" w:rsidR="0021026B" w:rsidRPr="00F94060" w:rsidRDefault="00564AA1" w:rsidP="004251D3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</w:p>
  <w:p w14:paraId="3A26BCBC" w14:textId="77777777" w:rsidR="0021026B" w:rsidRDefault="00564AA1">
    <w:r>
      <w:rPr>
        <w:noProof/>
      </w:rPr>
      <w:drawing>
        <wp:anchor distT="0" distB="0" distL="114300" distR="114300" simplePos="0" relativeHeight="251655168" behindDoc="0" locked="0" layoutInCell="1" allowOverlap="1" wp14:anchorId="6BE7F9E9" wp14:editId="17F3A381">
          <wp:simplePos x="0" y="0"/>
          <wp:positionH relativeFrom="column">
            <wp:posOffset>-150922</wp:posOffset>
          </wp:positionH>
          <wp:positionV relativeFrom="paragraph">
            <wp:posOffset>157812</wp:posOffset>
          </wp:positionV>
          <wp:extent cx="1122680" cy="634137"/>
          <wp:effectExtent l="0" t="0" r="0" b="0"/>
          <wp:wrapNone/>
          <wp:docPr id="1013716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12" cy="64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221" w:type="dxa"/>
      <w:tblInd w:w="1668" w:type="dxa"/>
      <w:tblLayout w:type="fixed"/>
      <w:tblLook w:val="0000" w:firstRow="0" w:lastRow="0" w:firstColumn="0" w:lastColumn="0" w:noHBand="0" w:noVBand="0"/>
    </w:tblPr>
    <w:tblGrid>
      <w:gridCol w:w="2976"/>
      <w:gridCol w:w="1597"/>
      <w:gridCol w:w="810"/>
      <w:gridCol w:w="1562"/>
      <w:gridCol w:w="1276"/>
    </w:tblGrid>
    <w:tr w:rsidR="00582F43" w14:paraId="15E78DB6" w14:textId="77777777" w:rsidTr="0004137F">
      <w:trPr>
        <w:cantSplit/>
      </w:trPr>
      <w:tc>
        <w:tcPr>
          <w:tcW w:w="2976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5B1813D0" w14:textId="77777777" w:rsidR="007012DF" w:rsidRPr="0004137F" w:rsidRDefault="00E96087" w:rsidP="00EB6D75">
          <w:pPr>
            <w:jc w:val="center"/>
            <w:rPr>
              <w:b/>
              <w:sz w:val="20"/>
              <w:lang w:val="en-ID"/>
            </w:rPr>
          </w:pPr>
          <w:r w:rsidRPr="0004137F">
            <w:rPr>
              <w:b/>
              <w:sz w:val="20"/>
              <w:lang w:val="en-ID"/>
            </w:rPr>
            <w:t xml:space="preserve">INTRUKSI KERJA </w:t>
          </w:r>
        </w:p>
        <w:p w14:paraId="7B235A3A" w14:textId="7BACBAF7" w:rsidR="00582F43" w:rsidRPr="007012DF" w:rsidRDefault="0004137F" w:rsidP="007012DF">
          <w:pPr>
            <w:ind w:left="-110" w:right="-106"/>
            <w:jc w:val="center"/>
            <w:rPr>
              <w:b/>
              <w:sz w:val="20"/>
              <w:lang w:val="en-ID"/>
            </w:rPr>
          </w:pPr>
          <w:r>
            <w:rPr>
              <w:b/>
              <w:sz w:val="20"/>
              <w:lang w:val="en-ID"/>
            </w:rPr>
            <w:t>RENCANA</w:t>
          </w:r>
          <w:r w:rsidR="00F85A08" w:rsidRPr="007012DF">
            <w:rPr>
              <w:b/>
              <w:sz w:val="20"/>
              <w:lang w:val="en-ID"/>
            </w:rPr>
            <w:t xml:space="preserve"> ORDER PELANGGAN</w:t>
          </w:r>
          <w:r>
            <w:rPr>
              <w:b/>
              <w:sz w:val="20"/>
              <w:lang w:val="en-ID"/>
            </w:rPr>
            <w:t xml:space="preserve"> (IK-ROP)</w:t>
          </w:r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6494C6C" w14:textId="590DE31A" w:rsidR="00582F43" w:rsidRDefault="00E96087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5058DB3" w14:textId="6578FACC" w:rsidR="00582F43" w:rsidRDefault="00F50873" w:rsidP="00521CA1">
          <w:pPr>
            <w:rPr>
              <w:b/>
              <w:sz w:val="18"/>
            </w:rPr>
          </w:pPr>
          <w:r>
            <w:rPr>
              <w:b/>
              <w:noProof/>
              <w:sz w:val="18"/>
            </w:rPr>
            <w:pict w14:anchorId="6D3A5FAA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37" type="#_x0000_t5" style="position:absolute;margin-left:5.6pt;margin-top:7.7pt;width:18.1pt;height:12.95pt;z-index:-251660288;mso-position-horizontal-relative:text;mso-position-vertical-relative:text"/>
            </w:pict>
          </w:r>
          <w:r w:rsidR="00E96087">
            <w:rPr>
              <w:b/>
              <w:sz w:val="18"/>
            </w:rPr>
            <w:t>Revisi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119C3ED" w14:textId="79949731" w:rsidR="00582F43" w:rsidRPr="004251D3" w:rsidRDefault="00E96087" w:rsidP="004251D3">
          <w:pPr>
            <w:pStyle w:val="Heading2"/>
            <w:ind w:left="36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Disetujui Oleh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47E21E8" w14:textId="54793088" w:rsidR="00582F43" w:rsidRDefault="00E96087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 Efektif</w:t>
          </w:r>
        </w:p>
      </w:tc>
    </w:tr>
    <w:tr w:rsidR="0004137F" w:rsidRPr="00582F43" w14:paraId="3FABA308" w14:textId="77777777" w:rsidTr="0004137F">
      <w:trPr>
        <w:cantSplit/>
      </w:trPr>
      <w:tc>
        <w:tcPr>
          <w:tcW w:w="2976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6F343D15" w14:textId="2D3A7C6D" w:rsidR="0004137F" w:rsidRPr="00582F43" w:rsidRDefault="0004137F" w:rsidP="0004137F">
          <w:pPr>
            <w:jc w:val="center"/>
            <w:rPr>
              <w:b/>
              <w:i/>
            </w:rPr>
          </w:pPr>
          <w:bookmarkStart w:id="2" w:name="_Hlk150328839"/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21830C9" w14:textId="626D2D0E" w:rsidR="0004137F" w:rsidRPr="0004137F" w:rsidRDefault="0004137F" w:rsidP="0004137F">
          <w:pPr>
            <w:pStyle w:val="Heading4"/>
            <w:ind w:left="0" w:firstLine="0"/>
            <w:rPr>
              <w:b w:val="0"/>
              <w:bCs/>
              <w:i w:val="0"/>
              <w:iCs/>
              <w:color w:val="auto"/>
              <w:sz w:val="18"/>
              <w:szCs w:val="18"/>
            </w:rPr>
          </w:pPr>
          <w:r w:rsidRPr="0004137F">
            <w:rPr>
              <w:b w:val="0"/>
              <w:bCs/>
              <w:i w:val="0"/>
              <w:iCs/>
              <w:color w:val="auto"/>
              <w:sz w:val="18"/>
            </w:rPr>
            <w:t>Ass. Sales Mgr.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5146710" w14:textId="0E0CEBE7" w:rsidR="0004137F" w:rsidRPr="007012DF" w:rsidRDefault="00F50873" w:rsidP="0004137F">
          <w:pPr>
            <w:jc w:val="center"/>
            <w:rPr>
              <w:b/>
              <w:iCs/>
              <w:sz w:val="18"/>
            </w:rPr>
          </w:pPr>
          <w:r>
            <w:rPr>
              <w:noProof/>
              <w:sz w:val="18"/>
            </w:rPr>
            <w:pict w14:anchorId="20C2A29C">
              <v:shape id="_x0000_s1039" type="#_x0000_t5" style="position:absolute;left:0;text-align:left;margin-left:5.6pt;margin-top:9.55pt;width:16.5pt;height:12.7pt;z-index:-251657216;mso-position-horizontal-relative:text;mso-position-vertical-relative:text"/>
            </w:pict>
          </w:r>
          <w:r w:rsidR="0004137F">
            <w:rPr>
              <w:sz w:val="18"/>
            </w:rPr>
            <w:t>N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AC294B2" w14:textId="689B385B" w:rsidR="0004137F" w:rsidRPr="007012DF" w:rsidRDefault="0004137F" w:rsidP="0004137F">
          <w:pPr>
            <w:jc w:val="center"/>
            <w:rPr>
              <w:b/>
              <w:iCs/>
              <w:sz w:val="18"/>
            </w:rPr>
          </w:pPr>
          <w:r>
            <w:rPr>
              <w:sz w:val="18"/>
            </w:rPr>
            <w:t>MKT Director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5CF603B" w14:textId="4A45C9FF" w:rsidR="0004137F" w:rsidRPr="007012DF" w:rsidRDefault="0004137F" w:rsidP="0004137F">
          <w:pPr>
            <w:jc w:val="center"/>
            <w:rPr>
              <w:b/>
              <w:iCs/>
              <w:sz w:val="18"/>
            </w:rPr>
          </w:pPr>
          <w:r>
            <w:rPr>
              <w:sz w:val="18"/>
            </w:rPr>
            <w:t>01 Jan 2016</w:t>
          </w:r>
        </w:p>
      </w:tc>
    </w:tr>
    <w:bookmarkEnd w:id="2"/>
    <w:tr w:rsidR="0004137F" w:rsidRPr="00582F43" w14:paraId="7D30FCAF" w14:textId="77777777" w:rsidTr="0004137F">
      <w:trPr>
        <w:cantSplit/>
      </w:trPr>
      <w:tc>
        <w:tcPr>
          <w:tcW w:w="2976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369A3D74" w14:textId="2BE7247B" w:rsidR="0004137F" w:rsidRPr="00582F43" w:rsidRDefault="0004137F" w:rsidP="0004137F">
          <w:pPr>
            <w:jc w:val="center"/>
            <w:rPr>
              <w:i/>
              <w:szCs w:val="22"/>
            </w:rPr>
          </w:pPr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63452EC" w14:textId="6D26803F" w:rsidR="0004137F" w:rsidRPr="0004137F" w:rsidRDefault="0004137F" w:rsidP="0004137F">
          <w:pPr>
            <w:pStyle w:val="Heading4"/>
            <w:tabs>
              <w:tab w:val="clear" w:pos="0"/>
            </w:tabs>
            <w:ind w:left="0" w:firstLine="0"/>
            <w:rPr>
              <w:b w:val="0"/>
              <w:bCs/>
              <w:i w:val="0"/>
              <w:iCs/>
              <w:color w:val="auto"/>
              <w:sz w:val="18"/>
              <w:szCs w:val="18"/>
            </w:rPr>
          </w:pPr>
          <w:r w:rsidRPr="0004137F">
            <w:rPr>
              <w:b w:val="0"/>
              <w:bCs/>
              <w:i w:val="0"/>
              <w:iCs/>
              <w:color w:val="auto"/>
              <w:sz w:val="18"/>
            </w:rPr>
            <w:t>Ass. Sales Mgr.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05E0206" w14:textId="19FE9D83" w:rsidR="0004137F" w:rsidRPr="0004137F" w:rsidRDefault="00F50873" w:rsidP="0004137F">
          <w:pPr>
            <w:jc w:val="center"/>
            <w:rPr>
              <w:bCs/>
              <w:i/>
              <w:sz w:val="18"/>
            </w:rPr>
          </w:pPr>
          <w:r>
            <w:rPr>
              <w:bCs/>
              <w:iCs/>
              <w:noProof/>
              <w:sz w:val="18"/>
            </w:rPr>
            <w:pict w14:anchorId="3576C26A">
              <v:shape id="_x0000_s1040" type="#_x0000_t5" style="position:absolute;left:0;text-align:left;margin-left:6.45pt;margin-top:10.85pt;width:15.65pt;height:11.5pt;z-index:-251656192;mso-position-horizontal-relative:text;mso-position-vertical-relative:text"/>
            </w:pict>
          </w:r>
          <w:r w:rsidR="0004137F" w:rsidRPr="0004137F">
            <w:rPr>
              <w:bCs/>
              <w:sz w:val="18"/>
            </w:rPr>
            <w:t>1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180754D" w14:textId="20990226" w:rsidR="0004137F" w:rsidRPr="0004137F" w:rsidRDefault="0004137F" w:rsidP="0004137F">
          <w:pPr>
            <w:jc w:val="center"/>
            <w:rPr>
              <w:bCs/>
              <w:i/>
              <w:sz w:val="18"/>
            </w:rPr>
          </w:pPr>
          <w:r w:rsidRPr="0004137F">
            <w:rPr>
              <w:bCs/>
              <w:sz w:val="18"/>
            </w:rPr>
            <w:t>MKT Director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820CBA2" w14:textId="0FE94104" w:rsidR="0004137F" w:rsidRPr="00582F43" w:rsidRDefault="0004137F" w:rsidP="0004137F">
          <w:pPr>
            <w:jc w:val="center"/>
            <w:rPr>
              <w:b/>
              <w:i/>
              <w:sz w:val="18"/>
            </w:rPr>
          </w:pPr>
          <w:r>
            <w:rPr>
              <w:sz w:val="18"/>
            </w:rPr>
            <w:t>27 Nov 2017</w:t>
          </w:r>
        </w:p>
      </w:tc>
    </w:tr>
    <w:tr w:rsidR="0004137F" w:rsidRPr="00582F43" w14:paraId="754D03AC" w14:textId="77777777" w:rsidTr="0004137F">
      <w:trPr>
        <w:cantSplit/>
      </w:trPr>
      <w:tc>
        <w:tcPr>
          <w:tcW w:w="2976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B5AC8EC" w14:textId="0F655893" w:rsidR="0004137F" w:rsidRPr="00582F43" w:rsidRDefault="0004137F" w:rsidP="0004137F">
          <w:pPr>
            <w:jc w:val="center"/>
            <w:rPr>
              <w:b/>
              <w:i/>
              <w:szCs w:val="22"/>
            </w:rPr>
          </w:pPr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4DAEF9C" w14:textId="2BA13314" w:rsidR="0004137F" w:rsidRPr="0004137F" w:rsidRDefault="00D41A97" w:rsidP="0004137F">
          <w:pPr>
            <w:pStyle w:val="Heading4"/>
            <w:rPr>
              <w:b w:val="0"/>
              <w:bCs/>
              <w:color w:val="auto"/>
              <w:sz w:val="18"/>
              <w:szCs w:val="18"/>
            </w:rPr>
          </w:pPr>
          <w:r>
            <w:rPr>
              <w:b w:val="0"/>
              <w:bCs/>
              <w:i w:val="0"/>
              <w:iCs/>
              <w:color w:val="auto"/>
              <w:sz w:val="18"/>
              <w:szCs w:val="18"/>
            </w:rPr>
            <w:t>Ass</w:t>
          </w:r>
          <w:r w:rsidR="0004137F" w:rsidRPr="0004137F">
            <w:rPr>
              <w:b w:val="0"/>
              <w:bCs/>
              <w:i w:val="0"/>
              <w:iCs/>
              <w:color w:val="auto"/>
              <w:sz w:val="18"/>
              <w:szCs w:val="18"/>
            </w:rPr>
            <w:t>.</w:t>
          </w:r>
          <w:r>
            <w:rPr>
              <w:b w:val="0"/>
              <w:bCs/>
              <w:i w:val="0"/>
              <w:iCs/>
              <w:color w:val="auto"/>
              <w:sz w:val="18"/>
              <w:szCs w:val="18"/>
            </w:rPr>
            <w:t xml:space="preserve"> Mgr. MKT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E270067" w14:textId="1BAEBFBE" w:rsidR="0004137F" w:rsidRPr="0004137F" w:rsidRDefault="00D41A97" w:rsidP="0004137F">
          <w:pPr>
            <w:jc w:val="center"/>
            <w:rPr>
              <w:bCs/>
              <w:i/>
              <w:sz w:val="18"/>
            </w:rPr>
          </w:pPr>
          <w:r>
            <w:rPr>
              <w:bCs/>
              <w:iCs/>
              <w:sz w:val="18"/>
            </w:rPr>
            <w:t>2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94722E4" w14:textId="7B904F22" w:rsidR="0004137F" w:rsidRPr="0004137F" w:rsidRDefault="0004137F" w:rsidP="0004137F">
          <w:pPr>
            <w:jc w:val="center"/>
            <w:rPr>
              <w:bCs/>
              <w:i/>
              <w:sz w:val="18"/>
            </w:rPr>
          </w:pPr>
          <w:r w:rsidRPr="0004137F">
            <w:rPr>
              <w:bCs/>
              <w:iCs/>
              <w:sz w:val="18"/>
            </w:rPr>
            <w:t>Sales Dist. Mgr.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127CDE" w14:textId="0089CC82" w:rsidR="0004137F" w:rsidRPr="00D41A97" w:rsidRDefault="0004137F" w:rsidP="0004137F">
          <w:pPr>
            <w:jc w:val="center"/>
            <w:rPr>
              <w:bCs/>
              <w:iCs/>
              <w:sz w:val="18"/>
            </w:rPr>
          </w:pPr>
          <w:r w:rsidRPr="00D41A97">
            <w:rPr>
              <w:bCs/>
              <w:iCs/>
              <w:sz w:val="18"/>
            </w:rPr>
            <w:t>25 Okt 2023</w:t>
          </w:r>
        </w:p>
      </w:tc>
    </w:tr>
  </w:tbl>
  <w:p w14:paraId="2692D213" w14:textId="77777777" w:rsidR="0021026B" w:rsidRPr="00582F43" w:rsidRDefault="00F50873">
    <w:pPr>
      <w:pStyle w:val="Header"/>
      <w:rPr>
        <w:i/>
      </w:rPr>
    </w:pPr>
    <w:r>
      <w:rPr>
        <w:i/>
        <w:noProof/>
        <w:lang w:val="en-US"/>
      </w:rPr>
      <w:pict w14:anchorId="748BDD4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margin-left:-.05pt;margin-top:9.45pt;width:481pt;height:0;z-index:251657216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B65460E"/>
    <w:multiLevelType w:val="singleLevel"/>
    <w:tmpl w:val="B75E1408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3" w15:restartNumberingAfterBreak="0">
    <w:nsid w:val="12E466D8"/>
    <w:multiLevelType w:val="singleLevel"/>
    <w:tmpl w:val="839C833C"/>
    <w:lvl w:ilvl="0">
      <w:start w:val="1"/>
      <w:numFmt w:val="decimal"/>
      <w:lvlText w:val="8.%1."/>
      <w:legacy w:legacy="1" w:legacySpace="0" w:legacyIndent="360"/>
      <w:lvlJc w:val="left"/>
      <w:pPr>
        <w:ind w:left="786" w:hanging="360"/>
      </w:pPr>
    </w:lvl>
  </w:abstractNum>
  <w:abstractNum w:abstractNumId="4" w15:restartNumberingAfterBreak="0">
    <w:nsid w:val="229D0C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EE74F0"/>
    <w:multiLevelType w:val="singleLevel"/>
    <w:tmpl w:val="58869A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F81BAB"/>
    <w:multiLevelType w:val="singleLevel"/>
    <w:tmpl w:val="B83C824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37D51BD3"/>
    <w:multiLevelType w:val="singleLevel"/>
    <w:tmpl w:val="425C3016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8" w15:restartNumberingAfterBreak="0">
    <w:nsid w:val="3DCD2045"/>
    <w:multiLevelType w:val="multilevel"/>
    <w:tmpl w:val="1F72CD5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9" w15:restartNumberingAfterBreak="0">
    <w:nsid w:val="44D60676"/>
    <w:multiLevelType w:val="singleLevel"/>
    <w:tmpl w:val="5B80D5D2"/>
    <w:lvl w:ilvl="0">
      <w:start w:val="1"/>
      <w:numFmt w:val="decimal"/>
      <w:lvlText w:val="10.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</w:abstractNum>
  <w:abstractNum w:abstractNumId="10" w15:restartNumberingAfterBreak="0">
    <w:nsid w:val="45C6061B"/>
    <w:multiLevelType w:val="singleLevel"/>
    <w:tmpl w:val="899A8384"/>
    <w:lvl w:ilvl="0">
      <w:start w:val="1"/>
      <w:numFmt w:val="decimal"/>
      <w:lvlText w:val="4.%1. "/>
      <w:lvlJc w:val="left"/>
      <w:pPr>
        <w:tabs>
          <w:tab w:val="num" w:pos="1146"/>
        </w:tabs>
        <w:ind w:left="709" w:hanging="283"/>
      </w:pPr>
      <w:rPr>
        <w:rFonts w:ascii="Arial" w:hAnsi="Arial" w:hint="default"/>
        <w:b w:val="0"/>
        <w:i w:val="0"/>
        <w:color w:val="auto"/>
        <w:sz w:val="20"/>
      </w:rPr>
    </w:lvl>
  </w:abstractNum>
  <w:abstractNum w:abstractNumId="11" w15:restartNumberingAfterBreak="0">
    <w:nsid w:val="472221FD"/>
    <w:multiLevelType w:val="singleLevel"/>
    <w:tmpl w:val="41361846"/>
    <w:lvl w:ilvl="0">
      <w:start w:val="1"/>
      <w:numFmt w:val="decimal"/>
      <w:lvlText w:val="6.%1."/>
      <w:lvlJc w:val="left"/>
      <w:pPr>
        <w:tabs>
          <w:tab w:val="num" w:pos="720"/>
        </w:tabs>
        <w:ind w:left="360" w:hanging="360"/>
      </w:pPr>
      <w:rPr>
        <w:sz w:val="22"/>
      </w:rPr>
    </w:lvl>
  </w:abstractNum>
  <w:abstractNum w:abstractNumId="12" w15:restartNumberingAfterBreak="0">
    <w:nsid w:val="54B87092"/>
    <w:multiLevelType w:val="singleLevel"/>
    <w:tmpl w:val="B0C4DD8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3" w15:restartNumberingAfterBreak="0">
    <w:nsid w:val="67BC5AED"/>
    <w:multiLevelType w:val="singleLevel"/>
    <w:tmpl w:val="E6DAE6AE"/>
    <w:lvl w:ilvl="0">
      <w:start w:val="1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4" w15:restartNumberingAfterBreak="0">
    <w:nsid w:val="6FAB4BA3"/>
    <w:multiLevelType w:val="hybridMultilevel"/>
    <w:tmpl w:val="EE643224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84C3D10"/>
    <w:multiLevelType w:val="singleLevel"/>
    <w:tmpl w:val="8D440436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78EE165B"/>
    <w:multiLevelType w:val="singleLevel"/>
    <w:tmpl w:val="C3AC4544"/>
    <w:lvl w:ilvl="0">
      <w:start w:val="1"/>
      <w:numFmt w:val="decimal"/>
      <w:lvlText w:val="9.%1."/>
      <w:legacy w:legacy="1" w:legacySpace="0" w:legacyIndent="360"/>
      <w:lvlJc w:val="left"/>
      <w:pPr>
        <w:ind w:left="786" w:hanging="360"/>
      </w:pPr>
    </w:lvl>
  </w:abstractNum>
  <w:abstractNum w:abstractNumId="17" w15:restartNumberingAfterBreak="0">
    <w:nsid w:val="7AB11C82"/>
    <w:multiLevelType w:val="singleLevel"/>
    <w:tmpl w:val="0A5CDF84"/>
    <w:lvl w:ilvl="0">
      <w:start w:val="1"/>
      <w:numFmt w:val="decimal"/>
      <w:lvlText w:val="5.%1."/>
      <w:lvlJc w:val="left"/>
      <w:pPr>
        <w:tabs>
          <w:tab w:val="num" w:pos="720"/>
        </w:tabs>
        <w:ind w:left="360" w:hanging="360"/>
      </w:pPr>
      <w:rPr>
        <w:color w:val="auto"/>
        <w:sz w:val="22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12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5"/>
  </w:num>
  <w:num w:numId="12">
    <w:abstractNumId w:val="7"/>
  </w:num>
  <w:num w:numId="13">
    <w:abstractNumId w:val="3"/>
  </w:num>
  <w:num w:numId="14">
    <w:abstractNumId w:val="2"/>
  </w:num>
  <w:num w:numId="15">
    <w:abstractNumId w:val="16"/>
  </w:num>
  <w:num w:numId="16">
    <w:abstractNumId w:val="13"/>
  </w:num>
  <w:num w:numId="17">
    <w:abstractNumId w:val="9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25"/>
    <o:shapelayout v:ext="edit">
      <o:idmap v:ext="edit" data="1"/>
      <o:rules v:ext="edit"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6BE2"/>
    <w:rsid w:val="0002145C"/>
    <w:rsid w:val="00040364"/>
    <w:rsid w:val="0004137F"/>
    <w:rsid w:val="00047376"/>
    <w:rsid w:val="000550D3"/>
    <w:rsid w:val="00072E80"/>
    <w:rsid w:val="00094EE8"/>
    <w:rsid w:val="00095FC5"/>
    <w:rsid w:val="000A0E18"/>
    <w:rsid w:val="000B477D"/>
    <w:rsid w:val="000B74C7"/>
    <w:rsid w:val="00106641"/>
    <w:rsid w:val="00134A81"/>
    <w:rsid w:val="001560C4"/>
    <w:rsid w:val="0019150D"/>
    <w:rsid w:val="0019617A"/>
    <w:rsid w:val="001C1206"/>
    <w:rsid w:val="001C2DF9"/>
    <w:rsid w:val="0021026B"/>
    <w:rsid w:val="0022094A"/>
    <w:rsid w:val="00234810"/>
    <w:rsid w:val="002B048D"/>
    <w:rsid w:val="002E3BF0"/>
    <w:rsid w:val="00317345"/>
    <w:rsid w:val="00317D31"/>
    <w:rsid w:val="00385B85"/>
    <w:rsid w:val="00391740"/>
    <w:rsid w:val="003B6E67"/>
    <w:rsid w:val="003D4E6A"/>
    <w:rsid w:val="003E5D99"/>
    <w:rsid w:val="004250A2"/>
    <w:rsid w:val="004276DE"/>
    <w:rsid w:val="004458E8"/>
    <w:rsid w:val="00457A6B"/>
    <w:rsid w:val="004A2459"/>
    <w:rsid w:val="004A4CDA"/>
    <w:rsid w:val="004D5F85"/>
    <w:rsid w:val="004E1ACC"/>
    <w:rsid w:val="004E3A0C"/>
    <w:rsid w:val="004F2AB4"/>
    <w:rsid w:val="004F4837"/>
    <w:rsid w:val="00513F29"/>
    <w:rsid w:val="00520F77"/>
    <w:rsid w:val="00521CA1"/>
    <w:rsid w:val="00564AA1"/>
    <w:rsid w:val="005749FF"/>
    <w:rsid w:val="00582F43"/>
    <w:rsid w:val="0059451E"/>
    <w:rsid w:val="005C3D9A"/>
    <w:rsid w:val="005D132B"/>
    <w:rsid w:val="005D486D"/>
    <w:rsid w:val="0062218E"/>
    <w:rsid w:val="00623846"/>
    <w:rsid w:val="006457DD"/>
    <w:rsid w:val="0067072E"/>
    <w:rsid w:val="006A0165"/>
    <w:rsid w:val="006A61DF"/>
    <w:rsid w:val="006B4CDD"/>
    <w:rsid w:val="006D382E"/>
    <w:rsid w:val="007012DF"/>
    <w:rsid w:val="00745575"/>
    <w:rsid w:val="00752A2E"/>
    <w:rsid w:val="007555B5"/>
    <w:rsid w:val="00766BFC"/>
    <w:rsid w:val="00785BC9"/>
    <w:rsid w:val="007B5C28"/>
    <w:rsid w:val="007C2044"/>
    <w:rsid w:val="007C72F1"/>
    <w:rsid w:val="007E55F4"/>
    <w:rsid w:val="008C7D49"/>
    <w:rsid w:val="00901153"/>
    <w:rsid w:val="00921A09"/>
    <w:rsid w:val="00922B70"/>
    <w:rsid w:val="009667FB"/>
    <w:rsid w:val="00976ED7"/>
    <w:rsid w:val="00992292"/>
    <w:rsid w:val="00992AC6"/>
    <w:rsid w:val="00993674"/>
    <w:rsid w:val="009D110A"/>
    <w:rsid w:val="009D3021"/>
    <w:rsid w:val="009E12BB"/>
    <w:rsid w:val="009F2F6D"/>
    <w:rsid w:val="009F5E08"/>
    <w:rsid w:val="00A444F7"/>
    <w:rsid w:val="00A83D41"/>
    <w:rsid w:val="00AA295A"/>
    <w:rsid w:val="00AA2F15"/>
    <w:rsid w:val="00AB0C34"/>
    <w:rsid w:val="00AC60E8"/>
    <w:rsid w:val="00AD0081"/>
    <w:rsid w:val="00AF144C"/>
    <w:rsid w:val="00B21E00"/>
    <w:rsid w:val="00B828F1"/>
    <w:rsid w:val="00BD20CB"/>
    <w:rsid w:val="00BD44C2"/>
    <w:rsid w:val="00BE1A24"/>
    <w:rsid w:val="00C44AB0"/>
    <w:rsid w:val="00C532D9"/>
    <w:rsid w:val="00C71E06"/>
    <w:rsid w:val="00C80C9F"/>
    <w:rsid w:val="00D03BE0"/>
    <w:rsid w:val="00D2339D"/>
    <w:rsid w:val="00D26C79"/>
    <w:rsid w:val="00D41A97"/>
    <w:rsid w:val="00D7626C"/>
    <w:rsid w:val="00D957C7"/>
    <w:rsid w:val="00DA2A2C"/>
    <w:rsid w:val="00DA506F"/>
    <w:rsid w:val="00DB2561"/>
    <w:rsid w:val="00DC3A4D"/>
    <w:rsid w:val="00DD6E8F"/>
    <w:rsid w:val="00DE4633"/>
    <w:rsid w:val="00DF0284"/>
    <w:rsid w:val="00DF36D6"/>
    <w:rsid w:val="00DF51C4"/>
    <w:rsid w:val="00E40051"/>
    <w:rsid w:val="00E90B01"/>
    <w:rsid w:val="00E93F09"/>
    <w:rsid w:val="00E94987"/>
    <w:rsid w:val="00E96087"/>
    <w:rsid w:val="00EB0415"/>
    <w:rsid w:val="00EB6D75"/>
    <w:rsid w:val="00EC0872"/>
    <w:rsid w:val="00ED10E7"/>
    <w:rsid w:val="00F26170"/>
    <w:rsid w:val="00F50873"/>
    <w:rsid w:val="00F557E5"/>
    <w:rsid w:val="00F63611"/>
    <w:rsid w:val="00F85A08"/>
    <w:rsid w:val="00F94FA4"/>
    <w:rsid w:val="00FA0B47"/>
    <w:rsid w:val="00FB395F"/>
    <w:rsid w:val="00FC1E49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5"/>
    <o:shapelayout v:ext="edit">
      <o:idmap v:ext="edit" data="2"/>
    </o:shapelayout>
  </w:shapeDefaults>
  <w:doNotEmbedSmartTags/>
  <w:decimalSymbol w:val="."/>
  <w:listSeparator w:val=","/>
  <w14:docId w14:val="1BBD377C"/>
  <w15:docId w15:val="{6649DB15-0505-438E-B510-6072EC70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D302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D3021"/>
    <w:rPr>
      <w:rFonts w:ascii="Arial" w:hAnsi="Arial"/>
      <w:b/>
      <w:color w:val="0000FF"/>
      <w:sz w:val="24"/>
    </w:rPr>
  </w:style>
  <w:style w:type="character" w:customStyle="1" w:styleId="Heading7Char">
    <w:name w:val="Heading 7 Char"/>
    <w:basedOn w:val="DefaultParagraphFont"/>
    <w:link w:val="Heading7"/>
    <w:rsid w:val="00E40051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E40051"/>
    <w:rPr>
      <w:rFonts w:ascii="Arial" w:hAnsi="Arial"/>
      <w:b/>
      <w:i/>
      <w:color w:val="0000FF"/>
    </w:rPr>
  </w:style>
  <w:style w:type="paragraph" w:styleId="Header">
    <w:name w:val="header"/>
    <w:basedOn w:val="Normal"/>
    <w:link w:val="HeaderChar"/>
    <w:uiPriority w:val="99"/>
    <w:rsid w:val="004D5F85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rsid w:val="004D5F85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z w:val="20"/>
      <w:lang w:val="en-GB"/>
    </w:rPr>
  </w:style>
  <w:style w:type="character" w:styleId="PageNumber">
    <w:name w:val="page number"/>
    <w:basedOn w:val="DefaultParagraphFont"/>
    <w:semiHidden/>
    <w:rsid w:val="004D5F85"/>
  </w:style>
  <w:style w:type="paragraph" w:styleId="ListParagraph">
    <w:name w:val="List Paragraph"/>
    <w:basedOn w:val="Normal"/>
    <w:uiPriority w:val="34"/>
    <w:qFormat/>
    <w:rsid w:val="0019150D"/>
    <w:pPr>
      <w:suppressAutoHyphens w:val="0"/>
      <w:ind w:left="720"/>
    </w:pPr>
    <w:rPr>
      <w:rFonts w:ascii="Times New Roman" w:hAnsi="Times New Roman"/>
      <w:sz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F557E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557E5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557E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557E5"/>
    <w:rPr>
      <w:rFonts w:ascii="Arial" w:hAnsi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557E5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557E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64</cp:revision>
  <cp:lastPrinted>2002-02-01T12:26:00Z</cp:lastPrinted>
  <dcterms:created xsi:type="dcterms:W3CDTF">2022-01-25T01:22:00Z</dcterms:created>
  <dcterms:modified xsi:type="dcterms:W3CDTF">2024-04-22T06:27:00Z</dcterms:modified>
</cp:coreProperties>
</file>