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A7" w:rsidRPr="00974176" w:rsidRDefault="00607D74" w:rsidP="00C375A7">
      <w:pPr>
        <w:pStyle w:val="ListParagraph"/>
        <w:numPr>
          <w:ilvl w:val="0"/>
          <w:numId w:val="66"/>
        </w:numPr>
        <w:spacing w:after="0" w:line="240" w:lineRule="auto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Pertumbuhan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penjualan</w:t>
      </w:r>
      <w:proofErr w:type="spellEnd"/>
      <w:r>
        <w:rPr>
          <w:rFonts w:ascii="Cambria" w:hAnsi="Cambria"/>
          <w:b/>
        </w:rPr>
        <w:t xml:space="preserve"> 2018</w:t>
      </w:r>
    </w:p>
    <w:p w:rsidR="00C375A7" w:rsidRPr="00974176" w:rsidRDefault="00C375A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  <w:b/>
        </w:rPr>
      </w:pPr>
    </w:p>
    <w:p w:rsidR="00C375A7" w:rsidRPr="00974176" w:rsidRDefault="002B784B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m:oMath>
        <m:r>
          <w:rPr>
            <w:rFonts w:ascii="Cambria Math" w:hAnsi="Cambria Math" w:cs="Cambria Math"/>
          </w:rPr>
          <m:t>Pertumbuhan Penjualan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 w:cs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Stn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0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/>
              </w:rPr>
              <m:t>-</m:t>
            </m:r>
            <m:sSup>
              <m:sSupPr>
                <m:ctrlPr>
                  <w:rPr>
                    <w:rFonts w:ascii="Cambria Math" w:hAnsi="Cambria Math" w:cs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Stn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-1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Stn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-1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 xml:space="preserve"> x 100%</m:t>
        </m:r>
      </m:oMath>
      <w:r w:rsidR="001D263D">
        <w:rPr>
          <w:rFonts w:ascii="Cambria" w:hAnsi="Cambria"/>
        </w:rPr>
        <w:t xml:space="preserve"> </w:t>
      </w:r>
    </w:p>
    <w:p w:rsidR="00C375A7" w:rsidRPr="00974176" w:rsidRDefault="00C375A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C375A7" w:rsidRPr="00974176" w:rsidRDefault="002B784B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m:oMath>
        <m:r>
          <w:rPr>
            <w:rFonts w:ascii="Cambria Math" w:hAnsi="Cambria Math" w:cs="Cambria Math"/>
          </w:rPr>
          <m:t>Pertumbuhan Penjualan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 xml:space="preserve">374.186-372.335 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372.335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x 100%</m:t>
        </m:r>
      </m:oMath>
      <w:r w:rsidR="001D263D">
        <w:rPr>
          <w:rFonts w:ascii="Cambria" w:eastAsia="Times New Roman" w:hAnsi="Cambria"/>
        </w:rPr>
        <w:t xml:space="preserve"> </w:t>
      </w:r>
    </w:p>
    <w:p w:rsidR="00C375A7" w:rsidRPr="00974176" w:rsidRDefault="00EB3E91" w:rsidP="00EB3E9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049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:rsidR="00C375A7" w:rsidRPr="00974176" w:rsidRDefault="002B784B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m:oMath>
        <m:r>
          <w:rPr>
            <w:rFonts w:ascii="Cambria Math" w:hAnsi="Cambria Math" w:cs="Cambria Math"/>
          </w:rPr>
          <m:t>Pertumbuhan Penjualan</m:t>
        </m:r>
        <m:r>
          <m:rPr>
            <m:sty m:val="p"/>
          </m:rPr>
          <w:rPr>
            <w:rFonts w:ascii="Cambria Math" w:hAnsi="Cambria Math" w:cs="Cambria Math"/>
          </w:rPr>
          <m:t>=0.5%</m:t>
        </m:r>
      </m:oMath>
      <w:r w:rsidR="001D263D">
        <w:rPr>
          <w:rFonts w:ascii="Cambria" w:eastAsia="Times New Roman" w:hAnsi="Cambria"/>
        </w:rPr>
        <w:t xml:space="preserve"> </w:t>
      </w:r>
    </w:p>
    <w:p w:rsidR="00C375A7" w:rsidRPr="00974176" w:rsidRDefault="00C375A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C375A7" w:rsidRPr="00974176" w:rsidRDefault="00C375A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proofErr w:type="spellStart"/>
      <w:proofErr w:type="gramStart"/>
      <w:r w:rsidRPr="00974176">
        <w:rPr>
          <w:rFonts w:ascii="Cambria" w:hAnsi="Cambria"/>
        </w:rPr>
        <w:t>Keterangan</w:t>
      </w:r>
      <w:proofErr w:type="spellEnd"/>
      <w:r w:rsidRPr="00974176">
        <w:rPr>
          <w:rFonts w:ascii="Cambria" w:hAnsi="Cambria"/>
        </w:rPr>
        <w:t xml:space="preserve"> :</w:t>
      </w:r>
      <w:proofErr w:type="gramEnd"/>
    </w:p>
    <w:p w:rsidR="00C375A7" w:rsidRPr="00974176" w:rsidRDefault="00F40D3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Stn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=Sales tahun sekarang</m:t>
        </m:r>
      </m:oMath>
      <w:r w:rsidR="00C375A7" w:rsidRPr="00974176">
        <w:rPr>
          <w:rFonts w:ascii="Cambria" w:eastAsia="Times New Roman" w:hAnsi="Cambria"/>
        </w:rPr>
        <w:t xml:space="preserve"> (</w:t>
      </w:r>
      <w:r w:rsidR="00607D74">
        <w:rPr>
          <w:rFonts w:ascii="Cambria" w:eastAsia="Times New Roman" w:hAnsi="Cambria"/>
        </w:rPr>
        <w:t xml:space="preserve">Th. </w:t>
      </w:r>
      <w:proofErr w:type="gramStart"/>
      <w:r w:rsidR="00607D74">
        <w:rPr>
          <w:rFonts w:ascii="Cambria" w:eastAsia="Times New Roman" w:hAnsi="Cambria"/>
        </w:rPr>
        <w:t>2018</w:t>
      </w:r>
      <w:r w:rsidR="00D80A32">
        <w:rPr>
          <w:rFonts w:ascii="Cambria" w:eastAsia="Times New Roman" w:hAnsi="Cambria"/>
        </w:rPr>
        <w:t xml:space="preserve"> ,</w:t>
      </w:r>
      <w:proofErr w:type="gramEnd"/>
      <w:r w:rsidR="00D80A32">
        <w:rPr>
          <w:rFonts w:ascii="Cambria" w:eastAsia="Times New Roman" w:hAnsi="Cambria"/>
        </w:rPr>
        <w:t xml:space="preserve"> </w:t>
      </w:r>
      <w:proofErr w:type="spellStart"/>
      <w:r w:rsidR="00C375A7" w:rsidRPr="00974176">
        <w:rPr>
          <w:rFonts w:ascii="Cambria" w:eastAsia="Times New Roman" w:hAnsi="Cambria"/>
        </w:rPr>
        <w:t>Dalam</w:t>
      </w:r>
      <w:proofErr w:type="spellEnd"/>
      <w:r w:rsidR="00C375A7" w:rsidRPr="00974176">
        <w:rPr>
          <w:rFonts w:ascii="Cambria" w:eastAsia="Times New Roman" w:hAnsi="Cambria"/>
        </w:rPr>
        <w:t xml:space="preserve"> Rupiah)</w:t>
      </w:r>
    </w:p>
    <w:p w:rsidR="00C375A7" w:rsidRDefault="00F40D3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Stn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=Sales tahun sebelum</m:t>
        </m:r>
      </m:oMath>
      <w:r w:rsidR="00C375A7" w:rsidRPr="00974176">
        <w:rPr>
          <w:rFonts w:ascii="Cambria" w:eastAsia="Times New Roman" w:hAnsi="Cambria"/>
        </w:rPr>
        <w:t xml:space="preserve"> (</w:t>
      </w:r>
      <w:r w:rsidR="00607D74">
        <w:rPr>
          <w:rFonts w:ascii="Cambria" w:eastAsia="Times New Roman" w:hAnsi="Cambria"/>
        </w:rPr>
        <w:t>Th. 2017</w:t>
      </w:r>
      <w:r w:rsidR="00D80A32">
        <w:rPr>
          <w:rFonts w:ascii="Cambria" w:eastAsia="Times New Roman" w:hAnsi="Cambria"/>
        </w:rPr>
        <w:t xml:space="preserve">, </w:t>
      </w:r>
      <w:proofErr w:type="spellStart"/>
      <w:r w:rsidR="00C375A7" w:rsidRPr="00974176">
        <w:rPr>
          <w:rFonts w:ascii="Cambria" w:eastAsia="Times New Roman" w:hAnsi="Cambria"/>
        </w:rPr>
        <w:t>Dalam</w:t>
      </w:r>
      <w:proofErr w:type="spellEnd"/>
      <w:r w:rsidR="00C375A7" w:rsidRPr="00974176">
        <w:rPr>
          <w:rFonts w:ascii="Cambria" w:eastAsia="Times New Roman" w:hAnsi="Cambria"/>
        </w:rPr>
        <w:t xml:space="preserve"> Rupiah)</w:t>
      </w:r>
    </w:p>
    <w:p w:rsidR="00F73772" w:rsidRDefault="00F73772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</w:p>
    <w:p w:rsidR="00F73772" w:rsidRPr="002029F2" w:rsidRDefault="00F73772" w:rsidP="002029F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w:proofErr w:type="spellStart"/>
      <w:r>
        <w:rPr>
          <w:rFonts w:ascii="Cambria" w:eastAsia="Times New Roman" w:hAnsi="Cambria"/>
        </w:rPr>
        <w:t>Pertumbuhan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penjua</w:t>
      </w:r>
      <w:r w:rsidR="0005550E">
        <w:rPr>
          <w:rFonts w:ascii="Cambria" w:eastAsia="Times New Roman" w:hAnsi="Cambria"/>
        </w:rPr>
        <w:t>lan</w:t>
      </w:r>
      <w:proofErr w:type="spellEnd"/>
      <w:r w:rsidR="0005550E">
        <w:rPr>
          <w:rFonts w:ascii="Cambria" w:eastAsia="Times New Roman" w:hAnsi="Cambria"/>
        </w:rPr>
        <w:t xml:space="preserve"> per </w:t>
      </w:r>
      <w:proofErr w:type="spellStart"/>
      <w:r w:rsidR="0005550E">
        <w:rPr>
          <w:rFonts w:ascii="Cambria" w:eastAsia="Times New Roman" w:hAnsi="Cambria"/>
        </w:rPr>
        <w:t>tahun</w:t>
      </w:r>
      <w:proofErr w:type="spellEnd"/>
      <w:r w:rsidR="0005550E">
        <w:rPr>
          <w:rFonts w:ascii="Cambria" w:eastAsia="Times New Roman" w:hAnsi="Cambria"/>
        </w:rPr>
        <w:t xml:space="preserve"> </w:t>
      </w:r>
      <w:proofErr w:type="spellStart"/>
      <w:r w:rsidR="0005550E">
        <w:rPr>
          <w:rFonts w:ascii="Cambria" w:eastAsia="Times New Roman" w:hAnsi="Cambria"/>
        </w:rPr>
        <w:t>yaitu</w:t>
      </w:r>
      <w:proofErr w:type="spellEnd"/>
      <w:r w:rsidR="0005550E">
        <w:rPr>
          <w:rFonts w:ascii="Cambria" w:eastAsia="Times New Roman" w:hAnsi="Cambria"/>
        </w:rPr>
        <w:t xml:space="preserve"> </w:t>
      </w:r>
      <w:proofErr w:type="spellStart"/>
      <w:r w:rsidR="0005550E">
        <w:rPr>
          <w:rFonts w:ascii="Cambria" w:eastAsia="Times New Roman" w:hAnsi="Cambria"/>
        </w:rPr>
        <w:t>sebesar</w:t>
      </w:r>
      <w:proofErr w:type="spellEnd"/>
      <w:r w:rsidR="0005550E">
        <w:rPr>
          <w:rFonts w:ascii="Cambria" w:eastAsia="Times New Roman" w:hAnsi="Cambria"/>
        </w:rPr>
        <w:t xml:space="preserve"> </w:t>
      </w:r>
      <w:r w:rsidR="00C202FB">
        <w:rPr>
          <w:rFonts w:ascii="Cambria" w:eastAsia="Times New Roman" w:hAnsi="Cambria"/>
        </w:rPr>
        <w:t>0.5</w:t>
      </w:r>
      <w:proofErr w:type="gramStart"/>
      <w:r>
        <w:rPr>
          <w:rFonts w:ascii="Cambria" w:eastAsia="Times New Roman" w:hAnsi="Cambria"/>
        </w:rPr>
        <w:t xml:space="preserve">% </w:t>
      </w:r>
      <w:r w:rsidR="002029F2">
        <w:rPr>
          <w:rFonts w:ascii="Cambria" w:eastAsia="Times New Roman" w:hAnsi="Cambria"/>
        </w:rPr>
        <w:t>,</w:t>
      </w:r>
      <w:proofErr w:type="gramEnd"/>
      <w:r w:rsidR="002029F2">
        <w:rPr>
          <w:rFonts w:ascii="Cambria" w:eastAsia="Times New Roman" w:hAnsi="Cambria"/>
        </w:rPr>
        <w:t xml:space="preserve"> </w:t>
      </w:r>
      <w:proofErr w:type="spellStart"/>
      <w:r w:rsidR="002029F2">
        <w:rPr>
          <w:rFonts w:ascii="Cambria" w:eastAsia="Times New Roman" w:hAnsi="Cambria"/>
        </w:rPr>
        <w:t>a</w:t>
      </w:r>
      <w:r w:rsidRPr="002029F2">
        <w:rPr>
          <w:rFonts w:ascii="Cambria" w:eastAsia="Times New Roman" w:hAnsi="Cambria"/>
        </w:rPr>
        <w:t>rtinya</w:t>
      </w:r>
      <w:proofErr w:type="spellEnd"/>
      <w:r w:rsidRPr="002029F2">
        <w:rPr>
          <w:rFonts w:ascii="Cambria" w:eastAsia="Times New Roman" w:hAnsi="Cambria"/>
        </w:rPr>
        <w:t xml:space="preserve"> </w:t>
      </w:r>
      <w:proofErr w:type="spellStart"/>
      <w:r w:rsidRPr="002029F2">
        <w:rPr>
          <w:rFonts w:ascii="Cambria" w:eastAsia="Times New Roman" w:hAnsi="Cambria"/>
        </w:rPr>
        <w:t>sasaran</w:t>
      </w:r>
      <w:proofErr w:type="spellEnd"/>
      <w:r w:rsidRPr="002029F2">
        <w:rPr>
          <w:rFonts w:ascii="Cambria" w:eastAsia="Times New Roman" w:hAnsi="Cambria"/>
        </w:rPr>
        <w:t xml:space="preserve"> </w:t>
      </w:r>
      <w:proofErr w:type="spellStart"/>
      <w:r w:rsidRPr="002029F2">
        <w:rPr>
          <w:rFonts w:ascii="Cambria" w:eastAsia="Times New Roman" w:hAnsi="Cambria"/>
        </w:rPr>
        <w:t>mutu</w:t>
      </w:r>
      <w:proofErr w:type="spellEnd"/>
      <w:r w:rsidRPr="002029F2">
        <w:rPr>
          <w:rFonts w:ascii="Cambria" w:eastAsia="Times New Roman" w:hAnsi="Cambria"/>
        </w:rPr>
        <w:t xml:space="preserve"> </w:t>
      </w:r>
      <w:proofErr w:type="spellStart"/>
      <w:r w:rsidR="00BE2700">
        <w:rPr>
          <w:rFonts w:ascii="Cambria" w:eastAsia="Times New Roman" w:hAnsi="Cambria"/>
        </w:rPr>
        <w:t>sebesar</w:t>
      </w:r>
      <w:proofErr w:type="spellEnd"/>
      <w:r w:rsidR="00BE2700">
        <w:rPr>
          <w:rFonts w:ascii="Cambria" w:eastAsia="Times New Roman" w:hAnsi="Cambria"/>
        </w:rPr>
        <w:t xml:space="preserve"> 7% </w:t>
      </w:r>
      <w:proofErr w:type="spellStart"/>
      <w:r w:rsidR="0038717F">
        <w:rPr>
          <w:rFonts w:ascii="Cambria" w:eastAsia="Times New Roman" w:hAnsi="Cambria"/>
        </w:rPr>
        <w:t>tidak</w:t>
      </w:r>
      <w:proofErr w:type="spellEnd"/>
      <w:r w:rsidR="0038717F">
        <w:rPr>
          <w:rFonts w:ascii="Cambria" w:eastAsia="Times New Roman" w:hAnsi="Cambria"/>
        </w:rPr>
        <w:t xml:space="preserve"> </w:t>
      </w:r>
      <w:proofErr w:type="spellStart"/>
      <w:r w:rsidRPr="002029F2">
        <w:rPr>
          <w:rFonts w:ascii="Cambria" w:eastAsia="Times New Roman" w:hAnsi="Cambria"/>
        </w:rPr>
        <w:t>tercapai</w:t>
      </w:r>
      <w:proofErr w:type="spellEnd"/>
      <w:r w:rsidR="00CA12DA" w:rsidRPr="002029F2">
        <w:rPr>
          <w:rFonts w:ascii="Cambria" w:eastAsia="Times New Roman" w:hAnsi="Cambria"/>
        </w:rPr>
        <w:t>.</w:t>
      </w:r>
    </w:p>
    <w:p w:rsidR="00F73772" w:rsidRDefault="00C202FB" w:rsidP="009D487F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</w:rPr>
      </w:pPr>
      <w:r>
        <w:rPr>
          <w:rFonts w:ascii="Cambria" w:hAnsi="Cambria"/>
        </w:rPr>
        <w:t xml:space="preserve">Target </w:t>
      </w:r>
      <w:proofErr w:type="spellStart"/>
      <w:r>
        <w:rPr>
          <w:rFonts w:ascii="Cambria" w:hAnsi="Cambria"/>
        </w:rPr>
        <w:t>pertumbuhan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pernjualan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tidak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tercapai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dikarenakan</w:t>
      </w:r>
      <w:proofErr w:type="spellEnd"/>
      <w:r>
        <w:rPr>
          <w:rFonts w:ascii="Cambria" w:hAnsi="Cambria"/>
        </w:rPr>
        <w:t>:</w:t>
      </w:r>
    </w:p>
    <w:p w:rsidR="00C202FB" w:rsidRDefault="00C202FB" w:rsidP="009D487F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</w:rPr>
      </w:pPr>
    </w:p>
    <w:p w:rsidR="00C202FB" w:rsidRDefault="0028676B" w:rsidP="00C202FB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</w:rPr>
      </w:pPr>
      <w:proofErr w:type="spellStart"/>
      <w:r>
        <w:rPr>
          <w:rFonts w:ascii="Cambria" w:hAnsi="Cambria"/>
        </w:rPr>
        <w:t>Pembelian</w:t>
      </w:r>
      <w:proofErr w:type="spellEnd"/>
      <w:r>
        <w:rPr>
          <w:rFonts w:ascii="Cambria" w:hAnsi="Cambria"/>
        </w:rPr>
        <w:t xml:space="preserve"> tender </w:t>
      </w:r>
      <w:proofErr w:type="spellStart"/>
      <w:r>
        <w:rPr>
          <w:rFonts w:ascii="Cambria" w:hAnsi="Cambria"/>
        </w:rPr>
        <w:t>pemerintah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menurun</w:t>
      </w:r>
      <w:proofErr w:type="spellEnd"/>
      <w:r>
        <w:rPr>
          <w:rFonts w:ascii="Cambria" w:hAnsi="Cambria"/>
        </w:rPr>
        <w:t>.</w:t>
      </w:r>
    </w:p>
    <w:p w:rsidR="0028676B" w:rsidRDefault="0028676B" w:rsidP="00C202FB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</w:rPr>
      </w:pPr>
      <w:r>
        <w:rPr>
          <w:rFonts w:ascii="Cambria" w:hAnsi="Cambria"/>
        </w:rPr>
        <w:t xml:space="preserve">Project yang </w:t>
      </w:r>
      <w:proofErr w:type="spellStart"/>
      <w:r>
        <w:rPr>
          <w:rFonts w:ascii="Cambria" w:hAnsi="Cambria"/>
        </w:rPr>
        <w:t>diharapkan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terealisasi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tahun</w:t>
      </w:r>
      <w:proofErr w:type="spellEnd"/>
      <w:r>
        <w:rPr>
          <w:rFonts w:ascii="Cambria" w:hAnsi="Cambria"/>
        </w:rPr>
        <w:t xml:space="preserve"> 2018 </w:t>
      </w:r>
      <w:proofErr w:type="spellStart"/>
      <w:r>
        <w:rPr>
          <w:rFonts w:ascii="Cambria" w:hAnsi="Cambria"/>
        </w:rPr>
        <w:t>tertunda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pindah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tahun</w:t>
      </w:r>
      <w:proofErr w:type="spellEnd"/>
      <w:r>
        <w:rPr>
          <w:rFonts w:ascii="Cambria" w:hAnsi="Cambria"/>
        </w:rPr>
        <w:t xml:space="preserve"> 2019.</w:t>
      </w:r>
    </w:p>
    <w:p w:rsidR="0028676B" w:rsidRPr="00C202FB" w:rsidRDefault="001D53D6" w:rsidP="00C202FB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</w:rPr>
      </w:pPr>
      <w:proofErr w:type="spellStart"/>
      <w:r>
        <w:rPr>
          <w:rFonts w:ascii="Cambria" w:hAnsi="Cambria"/>
        </w:rPr>
        <w:t>Ekspansi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bisnis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wilayah</w:t>
      </w:r>
      <w:proofErr w:type="spellEnd"/>
      <w:r>
        <w:rPr>
          <w:rFonts w:ascii="Cambria" w:hAnsi="Cambria"/>
        </w:rPr>
        <w:t xml:space="preserve"> S</w:t>
      </w:r>
      <w:r w:rsidR="0028676B">
        <w:rPr>
          <w:rFonts w:ascii="Cambria" w:hAnsi="Cambria"/>
        </w:rPr>
        <w:t xml:space="preserve">umatera </w:t>
      </w:r>
      <w:r>
        <w:rPr>
          <w:rFonts w:ascii="Cambria" w:hAnsi="Cambria"/>
        </w:rPr>
        <w:t>S</w:t>
      </w:r>
      <w:r w:rsidR="0028676B">
        <w:rPr>
          <w:rFonts w:ascii="Cambria" w:hAnsi="Cambria"/>
        </w:rPr>
        <w:t xml:space="preserve">elatan </w:t>
      </w:r>
      <w:proofErr w:type="spellStart"/>
      <w:r w:rsidR="0028676B">
        <w:rPr>
          <w:rFonts w:ascii="Cambria" w:hAnsi="Cambria"/>
        </w:rPr>
        <w:t>masih</w:t>
      </w:r>
      <w:proofErr w:type="spellEnd"/>
      <w:r w:rsidR="0028676B">
        <w:rPr>
          <w:rFonts w:ascii="Cambria" w:hAnsi="Cambria"/>
        </w:rPr>
        <w:t xml:space="preserve"> </w:t>
      </w:r>
      <w:proofErr w:type="spellStart"/>
      <w:r w:rsidR="0028676B">
        <w:rPr>
          <w:rFonts w:ascii="Cambria" w:hAnsi="Cambria"/>
        </w:rPr>
        <w:t>dalam</w:t>
      </w:r>
      <w:proofErr w:type="spellEnd"/>
      <w:r w:rsidR="0028676B">
        <w:rPr>
          <w:rFonts w:ascii="Cambria" w:hAnsi="Cambria"/>
        </w:rPr>
        <w:t xml:space="preserve"> </w:t>
      </w:r>
      <w:proofErr w:type="spellStart"/>
      <w:r w:rsidR="0028676B">
        <w:rPr>
          <w:rFonts w:ascii="Cambria" w:hAnsi="Cambria"/>
        </w:rPr>
        <w:t>proses</w:t>
      </w:r>
      <w:proofErr w:type="spellEnd"/>
      <w:r w:rsidR="0028676B">
        <w:rPr>
          <w:rFonts w:ascii="Cambria" w:hAnsi="Cambria"/>
        </w:rPr>
        <w:t xml:space="preserve"> </w:t>
      </w:r>
      <w:proofErr w:type="spellStart"/>
      <w:r w:rsidR="0028676B">
        <w:rPr>
          <w:rFonts w:ascii="Cambria" w:hAnsi="Cambria"/>
        </w:rPr>
        <w:t>pertumbuhan</w:t>
      </w:r>
      <w:proofErr w:type="spellEnd"/>
    </w:p>
    <w:p w:rsidR="00E10E96" w:rsidRDefault="00E10E96" w:rsidP="009D487F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</w:rPr>
      </w:pPr>
    </w:p>
    <w:p w:rsidR="00C202FB" w:rsidRPr="00F73772" w:rsidRDefault="00C202FB" w:rsidP="009D487F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</w:rPr>
      </w:pPr>
      <w:proofErr w:type="spellStart"/>
      <w:r>
        <w:rPr>
          <w:rFonts w:ascii="Cambria" w:hAnsi="Cambria"/>
        </w:rPr>
        <w:t>Adapun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hal-hal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telah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dilakukan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untuk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mengatasi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adalah</w:t>
      </w:r>
      <w:proofErr w:type="spellEnd"/>
      <w:r>
        <w:rPr>
          <w:rFonts w:ascii="Cambria" w:hAnsi="Cambria"/>
        </w:rPr>
        <w:t>:</w:t>
      </w:r>
    </w:p>
    <w:p w:rsidR="00F73772" w:rsidRDefault="00CA12DA" w:rsidP="00F73772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rPr>
          <w:rFonts w:ascii="Cambria" w:hAnsi="Cambria"/>
        </w:rPr>
      </w:pPr>
      <w:proofErr w:type="spellStart"/>
      <w:r>
        <w:rPr>
          <w:rFonts w:ascii="Cambria" w:hAnsi="Cambria"/>
        </w:rPr>
        <w:t>Hubungan</w:t>
      </w:r>
      <w:proofErr w:type="spellEnd"/>
      <w:r w:rsidR="00F73772" w:rsidRPr="00F73772">
        <w:rPr>
          <w:rFonts w:ascii="Cambria" w:hAnsi="Cambria"/>
        </w:rPr>
        <w:t xml:space="preserve"> </w:t>
      </w:r>
      <w:proofErr w:type="spellStart"/>
      <w:r w:rsidR="00F73772" w:rsidRPr="00F73772">
        <w:rPr>
          <w:rFonts w:ascii="Cambria" w:hAnsi="Cambria"/>
        </w:rPr>
        <w:t>kerjasama</w:t>
      </w:r>
      <w:proofErr w:type="spellEnd"/>
      <w:r w:rsidR="00F73772" w:rsidRPr="00F73772">
        <w:rPr>
          <w:rFonts w:ascii="Cambria" w:hAnsi="Cambria"/>
        </w:rPr>
        <w:t xml:space="preserve"> </w:t>
      </w:r>
      <w:proofErr w:type="spellStart"/>
      <w:r w:rsidR="00F73772" w:rsidRPr="00F73772">
        <w:rPr>
          <w:rFonts w:ascii="Cambria" w:hAnsi="Cambria"/>
        </w:rPr>
        <w:t>dan</w:t>
      </w:r>
      <w:proofErr w:type="spellEnd"/>
      <w:r w:rsidR="00F73772" w:rsidRPr="00F73772">
        <w:rPr>
          <w:rFonts w:ascii="Cambria" w:hAnsi="Cambria"/>
        </w:rPr>
        <w:t xml:space="preserve"> </w:t>
      </w:r>
      <w:proofErr w:type="spellStart"/>
      <w:r w:rsidR="00F73772" w:rsidRPr="00F73772">
        <w:rPr>
          <w:rFonts w:ascii="Cambria" w:hAnsi="Cambria"/>
        </w:rPr>
        <w:t>komunikasi</w:t>
      </w:r>
      <w:proofErr w:type="spellEnd"/>
      <w:r w:rsidR="00F73772" w:rsidRPr="00F73772">
        <w:rPr>
          <w:rFonts w:ascii="Cambria" w:hAnsi="Cambria"/>
        </w:rPr>
        <w:t xml:space="preserve"> yang </w:t>
      </w:r>
      <w:proofErr w:type="spellStart"/>
      <w:r w:rsidR="00F73772" w:rsidRPr="00F73772">
        <w:rPr>
          <w:rFonts w:ascii="Cambria" w:hAnsi="Cambria"/>
        </w:rPr>
        <w:t>baik</w:t>
      </w:r>
      <w:proofErr w:type="spellEnd"/>
      <w:r w:rsidR="00F73772" w:rsidRPr="00F73772">
        <w:rPr>
          <w:rFonts w:ascii="Cambria" w:hAnsi="Cambria"/>
        </w:rPr>
        <w:t xml:space="preserve"> </w:t>
      </w:r>
      <w:proofErr w:type="spellStart"/>
      <w:r w:rsidR="009D487F">
        <w:rPr>
          <w:rFonts w:ascii="Cambria" w:hAnsi="Cambria"/>
        </w:rPr>
        <w:t>dengan</w:t>
      </w:r>
      <w:proofErr w:type="spellEnd"/>
      <w:r w:rsidR="009D487F">
        <w:rPr>
          <w:rFonts w:ascii="Cambria" w:hAnsi="Cambria"/>
        </w:rPr>
        <w:t xml:space="preserve"> </w:t>
      </w:r>
      <w:proofErr w:type="spellStart"/>
      <w:r w:rsidR="009D487F">
        <w:rPr>
          <w:rFonts w:ascii="Cambria" w:hAnsi="Cambria"/>
        </w:rPr>
        <w:t>jaringan</w:t>
      </w:r>
      <w:proofErr w:type="spellEnd"/>
      <w:r w:rsidR="009D487F">
        <w:rPr>
          <w:rFonts w:ascii="Cambria" w:hAnsi="Cambria"/>
        </w:rPr>
        <w:t xml:space="preserve"> </w:t>
      </w:r>
      <w:proofErr w:type="spellStart"/>
      <w:r w:rsidR="009D487F">
        <w:rPr>
          <w:rFonts w:ascii="Cambria" w:hAnsi="Cambria"/>
        </w:rPr>
        <w:t>pemasaran</w:t>
      </w:r>
      <w:proofErr w:type="spellEnd"/>
      <w:r w:rsidR="009D487F">
        <w:rPr>
          <w:rFonts w:ascii="Cambria" w:hAnsi="Cambria"/>
        </w:rPr>
        <w:t xml:space="preserve"> </w:t>
      </w:r>
      <w:proofErr w:type="spellStart"/>
      <w:r w:rsidR="009D487F">
        <w:rPr>
          <w:rFonts w:ascii="Cambria" w:hAnsi="Cambria"/>
        </w:rPr>
        <w:t>dan</w:t>
      </w:r>
      <w:proofErr w:type="spellEnd"/>
      <w:r w:rsidR="009D487F">
        <w:rPr>
          <w:rFonts w:ascii="Cambria" w:hAnsi="Cambria"/>
        </w:rPr>
        <w:t xml:space="preserve"> </w:t>
      </w:r>
      <w:proofErr w:type="spellStart"/>
      <w:r w:rsidR="009D487F">
        <w:rPr>
          <w:rFonts w:ascii="Cambria" w:hAnsi="Cambria"/>
        </w:rPr>
        <w:t>pelanggan</w:t>
      </w:r>
      <w:proofErr w:type="spellEnd"/>
      <w:r w:rsidR="00F73772" w:rsidRPr="00F73772">
        <w:rPr>
          <w:rFonts w:ascii="Cambria" w:hAnsi="Cambria"/>
        </w:rPr>
        <w:t xml:space="preserve">  </w:t>
      </w:r>
    </w:p>
    <w:p w:rsidR="009D487F" w:rsidRPr="009D487F" w:rsidRDefault="009D487F" w:rsidP="008E028C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rPr>
          <w:rFonts w:ascii="Cambria" w:hAnsi="Cambria"/>
        </w:rPr>
      </w:pPr>
      <w:proofErr w:type="spellStart"/>
      <w:r w:rsidRPr="00F73772">
        <w:rPr>
          <w:rFonts w:ascii="Cambria" w:hAnsi="Cambria"/>
        </w:rPr>
        <w:t>Mengkomunikasikan</w:t>
      </w:r>
      <w:proofErr w:type="spellEnd"/>
      <w:r w:rsidRPr="00F73772">
        <w:rPr>
          <w:rFonts w:ascii="Cambria" w:hAnsi="Cambria"/>
        </w:rPr>
        <w:t xml:space="preserve"> </w:t>
      </w:r>
      <w:proofErr w:type="spellStart"/>
      <w:r w:rsidRPr="00F73772">
        <w:rPr>
          <w:rFonts w:ascii="Cambria" w:hAnsi="Cambria"/>
        </w:rPr>
        <w:t>kebutuhan</w:t>
      </w:r>
      <w:proofErr w:type="spellEnd"/>
      <w:r w:rsidRPr="00F73772">
        <w:rPr>
          <w:rFonts w:ascii="Cambria" w:hAnsi="Cambria"/>
        </w:rPr>
        <w:t xml:space="preserve"> </w:t>
      </w:r>
      <w:proofErr w:type="spellStart"/>
      <w:r w:rsidRPr="00F73772">
        <w:rPr>
          <w:rFonts w:ascii="Cambria" w:hAnsi="Cambria"/>
        </w:rPr>
        <w:t>dan</w:t>
      </w:r>
      <w:proofErr w:type="spellEnd"/>
      <w:r w:rsidRPr="00F73772">
        <w:rPr>
          <w:rFonts w:ascii="Cambria" w:hAnsi="Cambria"/>
        </w:rPr>
        <w:t xml:space="preserve"> </w:t>
      </w:r>
      <w:proofErr w:type="spellStart"/>
      <w:r w:rsidRPr="00F73772">
        <w:rPr>
          <w:rFonts w:ascii="Cambria" w:hAnsi="Cambria"/>
        </w:rPr>
        <w:t>harapan</w:t>
      </w:r>
      <w:proofErr w:type="spellEnd"/>
      <w:r w:rsidRPr="00F73772">
        <w:rPr>
          <w:rFonts w:ascii="Cambria" w:hAnsi="Cambria"/>
        </w:rPr>
        <w:t xml:space="preserve"> </w:t>
      </w:r>
      <w:proofErr w:type="spellStart"/>
      <w:r w:rsidRPr="00F73772">
        <w:rPr>
          <w:rFonts w:ascii="Cambria" w:hAnsi="Cambria"/>
        </w:rPr>
        <w:t>pelanggan</w:t>
      </w:r>
      <w:proofErr w:type="spellEnd"/>
      <w:r w:rsidRPr="00F73772">
        <w:rPr>
          <w:rFonts w:ascii="Cambria" w:hAnsi="Cambria"/>
        </w:rPr>
        <w:t xml:space="preserve"> </w:t>
      </w:r>
      <w:proofErr w:type="spellStart"/>
      <w:r w:rsidRPr="00F73772">
        <w:rPr>
          <w:rFonts w:ascii="Cambria" w:hAnsi="Cambria"/>
        </w:rPr>
        <w:t>kepada</w:t>
      </w:r>
      <w:proofErr w:type="spellEnd"/>
      <w:r w:rsidRPr="00F73772">
        <w:rPr>
          <w:rFonts w:ascii="Cambria" w:hAnsi="Cambria"/>
        </w:rPr>
        <w:t xml:space="preserve"> </w:t>
      </w:r>
      <w:proofErr w:type="spellStart"/>
      <w:r w:rsidRPr="00F73772">
        <w:rPr>
          <w:rFonts w:ascii="Cambria" w:hAnsi="Cambria"/>
        </w:rPr>
        <w:t>pihak</w:t>
      </w:r>
      <w:proofErr w:type="spellEnd"/>
      <w:r w:rsidRPr="00F73772">
        <w:rPr>
          <w:rFonts w:ascii="Cambria" w:hAnsi="Cambria"/>
        </w:rPr>
        <w:t xml:space="preserve"> internal</w:t>
      </w:r>
    </w:p>
    <w:p w:rsidR="00685313" w:rsidRPr="00F91F01" w:rsidRDefault="00F73772" w:rsidP="00F91F01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rPr>
          <w:rFonts w:ascii="Cambria" w:hAnsi="Cambria"/>
        </w:rPr>
      </w:pPr>
      <w:proofErr w:type="spellStart"/>
      <w:r w:rsidRPr="00F73772">
        <w:rPr>
          <w:rFonts w:ascii="Cambria" w:hAnsi="Cambria"/>
        </w:rPr>
        <w:t>Memberikan</w:t>
      </w:r>
      <w:proofErr w:type="spellEnd"/>
      <w:r w:rsidRPr="00F73772">
        <w:rPr>
          <w:rFonts w:ascii="Cambria" w:hAnsi="Cambria"/>
        </w:rPr>
        <w:t xml:space="preserve"> </w:t>
      </w:r>
      <w:proofErr w:type="spellStart"/>
      <w:r w:rsidRPr="00F73772">
        <w:rPr>
          <w:rFonts w:ascii="Cambria" w:hAnsi="Cambria"/>
        </w:rPr>
        <w:t>layanan</w:t>
      </w:r>
      <w:proofErr w:type="spellEnd"/>
      <w:r w:rsidRPr="00F73772">
        <w:rPr>
          <w:rFonts w:ascii="Cambria" w:hAnsi="Cambria"/>
        </w:rPr>
        <w:t xml:space="preserve"> after sales service yang </w:t>
      </w:r>
      <w:proofErr w:type="spellStart"/>
      <w:r w:rsidRPr="00F73772">
        <w:rPr>
          <w:rFonts w:ascii="Cambria" w:hAnsi="Cambria"/>
        </w:rPr>
        <w:t>baik</w:t>
      </w:r>
      <w:proofErr w:type="spellEnd"/>
      <w:r w:rsidRPr="00F73772">
        <w:rPr>
          <w:rFonts w:ascii="Cambria" w:hAnsi="Cambria"/>
        </w:rPr>
        <w:t xml:space="preserve"> </w:t>
      </w:r>
      <w:proofErr w:type="spellStart"/>
      <w:r w:rsidRPr="00F73772">
        <w:rPr>
          <w:rFonts w:ascii="Cambria" w:hAnsi="Cambria"/>
        </w:rPr>
        <w:t>kepada</w:t>
      </w:r>
      <w:proofErr w:type="spellEnd"/>
      <w:r w:rsidRPr="00F73772">
        <w:rPr>
          <w:rFonts w:ascii="Cambria" w:hAnsi="Cambria"/>
        </w:rPr>
        <w:t xml:space="preserve"> </w:t>
      </w:r>
      <w:proofErr w:type="spellStart"/>
      <w:r w:rsidRPr="00F73772">
        <w:rPr>
          <w:rFonts w:ascii="Cambria" w:hAnsi="Cambria"/>
        </w:rPr>
        <w:t>pelanggan</w:t>
      </w:r>
      <w:proofErr w:type="spellEnd"/>
    </w:p>
    <w:p w:rsidR="001D12DC" w:rsidRDefault="00F91F01" w:rsidP="008E028C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rPr>
          <w:rFonts w:ascii="Cambria" w:hAnsi="Cambria"/>
        </w:rPr>
      </w:pPr>
      <w:r>
        <w:rPr>
          <w:rFonts w:ascii="Cambria" w:hAnsi="Cambria"/>
          <w:lang w:val="id-ID"/>
        </w:rPr>
        <w:t>Gencar meningkatkan brand awareness dengan berbagai m</w:t>
      </w:r>
      <w:r w:rsidR="00991245">
        <w:rPr>
          <w:rFonts w:ascii="Cambria" w:hAnsi="Cambria"/>
          <w:lang w:val="id-ID"/>
        </w:rPr>
        <w:t>edia promosi (iklan, billboard</w:t>
      </w:r>
      <w:r w:rsidR="00991245">
        <w:rPr>
          <w:rFonts w:ascii="Cambria" w:hAnsi="Cambria"/>
        </w:rPr>
        <w:t xml:space="preserve">, </w:t>
      </w:r>
      <w:proofErr w:type="spellStart"/>
      <w:r w:rsidR="00991245">
        <w:rPr>
          <w:rFonts w:ascii="Cambria" w:hAnsi="Cambria"/>
        </w:rPr>
        <w:t>dll</w:t>
      </w:r>
      <w:proofErr w:type="spellEnd"/>
      <w:r w:rsidR="00991245">
        <w:rPr>
          <w:rFonts w:ascii="Cambria" w:hAnsi="Cambria"/>
        </w:rPr>
        <w:t xml:space="preserve">) </w:t>
      </w:r>
    </w:p>
    <w:p w:rsidR="00991245" w:rsidRPr="00F73772" w:rsidRDefault="00991245" w:rsidP="008E028C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rPr>
          <w:rFonts w:ascii="Cambria" w:hAnsi="Cambria"/>
        </w:rPr>
      </w:pPr>
      <w:proofErr w:type="spellStart"/>
      <w:r>
        <w:rPr>
          <w:rFonts w:ascii="Cambria" w:hAnsi="Cambria"/>
        </w:rPr>
        <w:t>Aktif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melakukan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kegiatan</w:t>
      </w:r>
      <w:proofErr w:type="spellEnd"/>
      <w:r>
        <w:rPr>
          <w:rFonts w:ascii="Cambria" w:hAnsi="Cambria"/>
        </w:rPr>
        <w:t xml:space="preserve"> marketing (</w:t>
      </w:r>
      <w:proofErr w:type="spellStart"/>
      <w:r>
        <w:rPr>
          <w:rFonts w:ascii="Cambria" w:hAnsi="Cambria"/>
        </w:rPr>
        <w:t>pameran</w:t>
      </w:r>
      <w:proofErr w:type="spellEnd"/>
      <w:r>
        <w:rPr>
          <w:rFonts w:ascii="Cambria" w:hAnsi="Cambria"/>
        </w:rPr>
        <w:t xml:space="preserve">, gathering, </w:t>
      </w:r>
      <w:proofErr w:type="spellStart"/>
      <w:r>
        <w:rPr>
          <w:rFonts w:ascii="Cambria" w:hAnsi="Cambria"/>
        </w:rPr>
        <w:t>membuat</w:t>
      </w:r>
      <w:proofErr w:type="spellEnd"/>
      <w:r>
        <w:rPr>
          <w:rFonts w:ascii="Cambria" w:hAnsi="Cambria"/>
        </w:rPr>
        <w:t xml:space="preserve"> program </w:t>
      </w:r>
      <w:proofErr w:type="spellStart"/>
      <w:r>
        <w:rPr>
          <w:rFonts w:ascii="Cambria" w:hAnsi="Cambria"/>
        </w:rPr>
        <w:t>penjualan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bagi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jaringan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pemasaran</w:t>
      </w:r>
      <w:proofErr w:type="spellEnd"/>
      <w:r>
        <w:rPr>
          <w:rFonts w:ascii="Cambria" w:hAnsi="Cambria"/>
        </w:rPr>
        <w:t>)</w:t>
      </w:r>
    </w:p>
    <w:p w:rsidR="00C375A7" w:rsidRPr="00974176" w:rsidRDefault="00C375A7" w:rsidP="00D80A32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1D2B67" w:rsidRPr="00741070" w:rsidRDefault="001D2B67" w:rsidP="001D2B67">
      <w:pPr>
        <w:pStyle w:val="ListParagraph"/>
        <w:numPr>
          <w:ilvl w:val="0"/>
          <w:numId w:val="66"/>
        </w:numPr>
        <w:rPr>
          <w:rFonts w:ascii="Cambria" w:hAnsi="Cambria"/>
          <w:b/>
        </w:rPr>
      </w:pPr>
      <w:proofErr w:type="spellStart"/>
      <w:r w:rsidRPr="00741070">
        <w:rPr>
          <w:rFonts w:ascii="Cambria" w:hAnsi="Cambria"/>
          <w:b/>
        </w:rPr>
        <w:t>Keluhan</w:t>
      </w:r>
      <w:proofErr w:type="spellEnd"/>
      <w:r w:rsidRPr="00741070">
        <w:rPr>
          <w:rFonts w:ascii="Cambria" w:hAnsi="Cambria"/>
          <w:b/>
        </w:rPr>
        <w:t xml:space="preserve"> </w:t>
      </w:r>
      <w:proofErr w:type="spellStart"/>
      <w:r w:rsidRPr="00741070">
        <w:rPr>
          <w:rFonts w:ascii="Cambria" w:hAnsi="Cambria"/>
          <w:b/>
        </w:rPr>
        <w:t>Pelanggan</w:t>
      </w:r>
      <w:proofErr w:type="spellEnd"/>
      <w:r w:rsidR="00003C1C" w:rsidRPr="00741070">
        <w:rPr>
          <w:rFonts w:ascii="Cambria" w:hAnsi="Cambria"/>
          <w:b/>
        </w:rPr>
        <w:t xml:space="preserve"> </w:t>
      </w:r>
    </w:p>
    <w:p w:rsidR="001D2B67" w:rsidRPr="00741070" w:rsidRDefault="002B784B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eastAsia="Times New Roman" w:hAnsi="Cambria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Keluhan Pelanggan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Jumlah Produk service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Jumlah Penjualan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x 100%</m:t>
          </m:r>
        </m:oMath>
      </m:oMathPara>
    </w:p>
    <w:p w:rsidR="001D2B67" w:rsidRPr="00741070" w:rsidRDefault="001D2B6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eastAsia="Times New Roman" w:hAnsi="Cambria"/>
        </w:rPr>
      </w:pPr>
    </w:p>
    <w:p w:rsidR="001D2B67" w:rsidRPr="00741070" w:rsidRDefault="002B784B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Keluhan Pelanggan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 w:cs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213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1.066.168</m:t>
              </m:r>
            </m:den>
          </m:f>
          <m:r>
            <m:rPr>
              <m:sty m:val="p"/>
            </m:rPr>
            <w:rPr>
              <w:rFonts w:ascii="Cambria Math" w:hAnsi="Cambria Math" w:cs="Cambria Math"/>
            </w:rPr>
            <m:t>=0.02%</m:t>
          </m:r>
        </m:oMath>
      </m:oMathPara>
    </w:p>
    <w:p w:rsidR="00E2245D" w:rsidRPr="00741070" w:rsidRDefault="00E2245D" w:rsidP="00E2245D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proofErr w:type="spellStart"/>
      <w:r w:rsidRPr="00741070">
        <w:rPr>
          <w:rFonts w:ascii="Cambria" w:hAnsi="Cambria"/>
        </w:rPr>
        <w:t>Presentase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keluhan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pelanggan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sebesar</w:t>
      </w:r>
      <w:proofErr w:type="spellEnd"/>
      <w:r w:rsidRPr="00741070">
        <w:rPr>
          <w:rFonts w:ascii="Cambria" w:hAnsi="Cambria"/>
        </w:rPr>
        <w:t xml:space="preserve"> 0</w:t>
      </w:r>
      <w:proofErr w:type="gramStart"/>
      <w:r w:rsidRPr="00741070">
        <w:rPr>
          <w:rFonts w:ascii="Cambria" w:hAnsi="Cambria"/>
        </w:rPr>
        <w:t>,</w:t>
      </w:r>
      <w:r w:rsidR="003E69CD">
        <w:rPr>
          <w:rFonts w:ascii="Cambria" w:hAnsi="Cambria"/>
        </w:rPr>
        <w:t>0</w:t>
      </w:r>
      <w:r w:rsidR="00741070" w:rsidRPr="00741070">
        <w:rPr>
          <w:rFonts w:ascii="Cambria" w:hAnsi="Cambria"/>
        </w:rPr>
        <w:t>2</w:t>
      </w:r>
      <w:proofErr w:type="gramEnd"/>
      <w:r w:rsidRPr="00741070">
        <w:rPr>
          <w:rFonts w:ascii="Cambria" w:hAnsi="Cambria"/>
        </w:rPr>
        <w:t xml:space="preserve">%, </w:t>
      </w:r>
      <w:proofErr w:type="spellStart"/>
      <w:r w:rsidRPr="00741070">
        <w:rPr>
          <w:rFonts w:ascii="Cambria" w:hAnsi="Cambria"/>
        </w:rPr>
        <w:t>masih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berada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di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="00741070" w:rsidRPr="00741070">
        <w:rPr>
          <w:rFonts w:ascii="Cambria" w:hAnsi="Cambria"/>
        </w:rPr>
        <w:t>bawah</w:t>
      </w:r>
      <w:proofErr w:type="spellEnd"/>
      <w:r w:rsidRPr="00741070">
        <w:rPr>
          <w:rFonts w:ascii="Cambria" w:hAnsi="Cambria"/>
        </w:rPr>
        <w:t xml:space="preserve"> target </w:t>
      </w:r>
      <w:proofErr w:type="spellStart"/>
      <w:r w:rsidRPr="00741070">
        <w:rPr>
          <w:rFonts w:ascii="Cambria" w:hAnsi="Cambria"/>
        </w:rPr>
        <w:t>yaitu</w:t>
      </w:r>
      <w:proofErr w:type="spellEnd"/>
      <w:r w:rsidRPr="00741070">
        <w:rPr>
          <w:rFonts w:ascii="Cambria" w:hAnsi="Cambria"/>
        </w:rPr>
        <w:t xml:space="preserve"> 0,03%.</w:t>
      </w:r>
    </w:p>
    <w:p w:rsidR="00E2245D" w:rsidRPr="00741070" w:rsidRDefault="00E2245D" w:rsidP="00E2245D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E2245D" w:rsidRPr="00741070" w:rsidRDefault="00E2245D" w:rsidP="00E2245D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proofErr w:type="spellStart"/>
      <w:r w:rsidRPr="00741070">
        <w:rPr>
          <w:rFonts w:ascii="Cambria" w:hAnsi="Cambria"/>
        </w:rPr>
        <w:t>Tindakan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="00741070" w:rsidRPr="00741070">
        <w:rPr>
          <w:rFonts w:ascii="Cambria" w:hAnsi="Cambria"/>
        </w:rPr>
        <w:t>peningkatan</w:t>
      </w:r>
      <w:proofErr w:type="spellEnd"/>
      <w:r w:rsidR="00741070" w:rsidRPr="00741070">
        <w:rPr>
          <w:rFonts w:ascii="Cambria" w:hAnsi="Cambria"/>
        </w:rPr>
        <w:t xml:space="preserve"> </w:t>
      </w:r>
      <w:proofErr w:type="spellStart"/>
      <w:r w:rsidR="00741070" w:rsidRPr="00741070">
        <w:rPr>
          <w:rFonts w:ascii="Cambria" w:hAnsi="Cambria"/>
        </w:rPr>
        <w:t>pelayanan</w:t>
      </w:r>
      <w:proofErr w:type="spellEnd"/>
      <w:r w:rsidRPr="00741070">
        <w:rPr>
          <w:rFonts w:ascii="Cambria" w:hAnsi="Cambria"/>
        </w:rPr>
        <w:t xml:space="preserve"> yang </w:t>
      </w:r>
      <w:proofErr w:type="spellStart"/>
      <w:r w:rsidRPr="00741070">
        <w:rPr>
          <w:rFonts w:ascii="Cambria" w:hAnsi="Cambria"/>
        </w:rPr>
        <w:t>dilakukan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adalah</w:t>
      </w:r>
      <w:proofErr w:type="spellEnd"/>
      <w:r w:rsidRPr="00741070">
        <w:rPr>
          <w:rFonts w:ascii="Cambria" w:hAnsi="Cambria"/>
        </w:rPr>
        <w:t>:</w:t>
      </w:r>
    </w:p>
    <w:p w:rsidR="00E2245D" w:rsidRPr="00741070" w:rsidRDefault="00E2245D" w:rsidP="00E2245D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E2245D" w:rsidRPr="00741070" w:rsidRDefault="00E2245D" w:rsidP="00E2245D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proofErr w:type="spellStart"/>
      <w:r w:rsidRPr="00741070">
        <w:rPr>
          <w:rFonts w:ascii="Cambria" w:hAnsi="Cambria"/>
        </w:rPr>
        <w:t>Terus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berkoordinasi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dengan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pihak</w:t>
      </w:r>
      <w:proofErr w:type="spellEnd"/>
      <w:r w:rsidRPr="00741070">
        <w:rPr>
          <w:rFonts w:ascii="Cambria" w:hAnsi="Cambria"/>
        </w:rPr>
        <w:t xml:space="preserve"> internal </w:t>
      </w:r>
      <w:proofErr w:type="spellStart"/>
      <w:r w:rsidRPr="00741070">
        <w:rPr>
          <w:rFonts w:ascii="Cambria" w:hAnsi="Cambria"/>
        </w:rPr>
        <w:t>terkait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keluhan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pelanggan</w:t>
      </w:r>
      <w:proofErr w:type="spellEnd"/>
      <w:r w:rsidRPr="00741070">
        <w:rPr>
          <w:rFonts w:ascii="Cambria" w:hAnsi="Cambria"/>
        </w:rPr>
        <w:t xml:space="preserve"> agar </w:t>
      </w:r>
      <w:proofErr w:type="spellStart"/>
      <w:r w:rsidRPr="00741070">
        <w:rPr>
          <w:rFonts w:ascii="Cambria" w:hAnsi="Cambria"/>
        </w:rPr>
        <w:t>keluhan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pelanggan</w:t>
      </w:r>
      <w:proofErr w:type="spellEnd"/>
      <w:r w:rsidRPr="00741070">
        <w:rPr>
          <w:rFonts w:ascii="Cambria" w:hAnsi="Cambria"/>
        </w:rPr>
        <w:t xml:space="preserve"> yang </w:t>
      </w:r>
      <w:proofErr w:type="spellStart"/>
      <w:proofErr w:type="gramStart"/>
      <w:r w:rsidRPr="00741070">
        <w:rPr>
          <w:rFonts w:ascii="Cambria" w:hAnsi="Cambria"/>
        </w:rPr>
        <w:t>sama</w:t>
      </w:r>
      <w:proofErr w:type="spellEnd"/>
      <w:proofErr w:type="gram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tidak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terjadi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di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kemudian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hari</w:t>
      </w:r>
      <w:proofErr w:type="spellEnd"/>
      <w:r w:rsidRPr="00741070">
        <w:rPr>
          <w:rFonts w:ascii="Cambria" w:hAnsi="Cambria"/>
        </w:rPr>
        <w:t>.</w:t>
      </w:r>
    </w:p>
    <w:p w:rsidR="00E2245D" w:rsidRPr="00741070" w:rsidRDefault="00E2245D" w:rsidP="00E2245D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proofErr w:type="spellStart"/>
      <w:r w:rsidRPr="00741070">
        <w:rPr>
          <w:rFonts w:ascii="Cambria" w:hAnsi="Cambria"/>
        </w:rPr>
        <w:t>Menampung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keluhan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dari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pelanggan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baik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terhadap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kualitas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produk</w:t>
      </w:r>
      <w:proofErr w:type="spellEnd"/>
      <w:r w:rsidRPr="00741070">
        <w:rPr>
          <w:rFonts w:ascii="Cambria" w:hAnsi="Cambria"/>
        </w:rPr>
        <w:t xml:space="preserve">, </w:t>
      </w:r>
      <w:proofErr w:type="spellStart"/>
      <w:r w:rsidRPr="00741070">
        <w:rPr>
          <w:rFonts w:ascii="Cambria" w:hAnsi="Cambria"/>
        </w:rPr>
        <w:t>pelayanan</w:t>
      </w:r>
      <w:proofErr w:type="spellEnd"/>
      <w:r w:rsidRPr="00741070">
        <w:rPr>
          <w:rFonts w:ascii="Cambria" w:hAnsi="Cambria"/>
        </w:rPr>
        <w:t xml:space="preserve">, </w:t>
      </w:r>
      <w:proofErr w:type="spellStart"/>
      <w:r w:rsidRPr="00741070">
        <w:rPr>
          <w:rFonts w:ascii="Cambria" w:hAnsi="Cambria"/>
        </w:rPr>
        <w:t>saluran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distribusi,dan</w:t>
      </w:r>
      <w:proofErr w:type="spellEnd"/>
      <w:r w:rsidRPr="00741070">
        <w:rPr>
          <w:rFonts w:ascii="Cambria" w:hAnsi="Cambria"/>
        </w:rPr>
        <w:t xml:space="preserve"> yang </w:t>
      </w:r>
      <w:proofErr w:type="spellStart"/>
      <w:r w:rsidRPr="00741070">
        <w:rPr>
          <w:rFonts w:ascii="Cambria" w:hAnsi="Cambria"/>
        </w:rPr>
        <w:t>lainnya</w:t>
      </w:r>
      <w:proofErr w:type="spellEnd"/>
      <w:r w:rsidRPr="00741070">
        <w:rPr>
          <w:rFonts w:ascii="Cambria" w:hAnsi="Cambria"/>
          <w:lang w:val="sv-SE"/>
        </w:rPr>
        <w:t xml:space="preserve"> </w:t>
      </w:r>
    </w:p>
    <w:p w:rsidR="00E2245D" w:rsidRPr="00741070" w:rsidRDefault="00E2245D" w:rsidP="00E2245D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proofErr w:type="spellStart"/>
      <w:r w:rsidRPr="00741070">
        <w:rPr>
          <w:rFonts w:ascii="Cambria" w:hAnsi="Cambria"/>
        </w:rPr>
        <w:t>Meneruskan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keluhan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pelanggan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pada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bagian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terkait</w:t>
      </w:r>
      <w:proofErr w:type="spellEnd"/>
    </w:p>
    <w:p w:rsidR="00003C1C" w:rsidRPr="00741070" w:rsidRDefault="00E2245D" w:rsidP="00E2245D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proofErr w:type="spellStart"/>
      <w:r w:rsidRPr="00741070">
        <w:rPr>
          <w:rFonts w:ascii="Cambria" w:hAnsi="Cambria"/>
        </w:rPr>
        <w:t>Menindaklanjuti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dan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melakukan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tindakan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perbaikan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dan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pencegahan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terhadap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keluhan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pelanggan</w:t>
      </w:r>
      <w:proofErr w:type="spellEnd"/>
    </w:p>
    <w:p w:rsidR="00F804FD" w:rsidRDefault="00F804FD" w:rsidP="00F804FD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28676B" w:rsidRPr="00974176" w:rsidRDefault="0028676B" w:rsidP="00F804FD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C375A7" w:rsidRPr="00974176" w:rsidRDefault="00C375A7" w:rsidP="00C375A7">
      <w:pPr>
        <w:pStyle w:val="ListParagraph"/>
        <w:numPr>
          <w:ilvl w:val="0"/>
          <w:numId w:val="66"/>
        </w:numPr>
        <w:spacing w:after="0" w:line="240" w:lineRule="auto"/>
        <w:rPr>
          <w:rFonts w:ascii="Cambria" w:hAnsi="Cambria"/>
          <w:b/>
        </w:rPr>
      </w:pPr>
      <w:proofErr w:type="spellStart"/>
      <w:r w:rsidRPr="00974176">
        <w:rPr>
          <w:rFonts w:ascii="Cambria" w:hAnsi="Cambria"/>
          <w:b/>
        </w:rPr>
        <w:lastRenderedPageBreak/>
        <w:t>Harapan</w:t>
      </w:r>
      <w:proofErr w:type="spellEnd"/>
      <w:r w:rsidRPr="00974176">
        <w:rPr>
          <w:rFonts w:ascii="Cambria" w:hAnsi="Cambria"/>
          <w:b/>
        </w:rPr>
        <w:t xml:space="preserve"> </w:t>
      </w:r>
      <w:proofErr w:type="spellStart"/>
      <w:r w:rsidRPr="00974176">
        <w:rPr>
          <w:rFonts w:ascii="Cambria" w:hAnsi="Cambria"/>
          <w:b/>
        </w:rPr>
        <w:t>pelanggan</w:t>
      </w:r>
      <w:proofErr w:type="spellEnd"/>
    </w:p>
    <w:p w:rsidR="00C375A7" w:rsidRPr="00741070" w:rsidRDefault="002B784B" w:rsidP="001F2045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harapan konsumen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Jumlah Penjualan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Jumlah PO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x 100%</m:t>
          </m:r>
        </m:oMath>
      </m:oMathPara>
    </w:p>
    <w:p w:rsidR="00C375A7" w:rsidRPr="00741070" w:rsidRDefault="00C375A7" w:rsidP="001F2045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C34824" w:rsidRPr="00741070" w:rsidRDefault="002B784B" w:rsidP="00C34824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harapan konsumen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1.066.168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1.071.409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x 100%</m:t>
          </m:r>
        </m:oMath>
      </m:oMathPara>
    </w:p>
    <w:p w:rsidR="00C375A7" w:rsidRPr="00741070" w:rsidRDefault="00C375A7" w:rsidP="00C34824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1F2045" w:rsidRPr="00741070" w:rsidRDefault="002B784B" w:rsidP="00C34824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harapan konsumen</m:t>
          </m:r>
          <m:r>
            <m:rPr>
              <m:sty m:val="p"/>
            </m:rPr>
            <w:rPr>
              <w:rFonts w:ascii="Cambria Math" w:hAnsi="Cambria Math" w:cs="Cambria Math"/>
            </w:rPr>
            <m:t>=99%</m:t>
          </m:r>
        </m:oMath>
      </m:oMathPara>
    </w:p>
    <w:p w:rsidR="00BE2700" w:rsidRPr="00741070" w:rsidRDefault="00BE2700" w:rsidP="00C34824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BE2700" w:rsidRPr="00741070" w:rsidRDefault="00BE2700" w:rsidP="00BE2700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w:proofErr w:type="spellStart"/>
      <w:proofErr w:type="gramStart"/>
      <w:r w:rsidRPr="00741070">
        <w:rPr>
          <w:rFonts w:ascii="Cambria" w:eastAsia="Times New Roman" w:hAnsi="Cambria"/>
        </w:rPr>
        <w:t>Persentase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harapan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konsumen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="00B56625">
        <w:rPr>
          <w:rFonts w:ascii="Cambria" w:eastAsia="Times New Roman" w:hAnsi="Cambria"/>
        </w:rPr>
        <w:t>yaitu</w:t>
      </w:r>
      <w:proofErr w:type="spellEnd"/>
      <w:r w:rsidR="00B56625">
        <w:rPr>
          <w:rFonts w:ascii="Cambria" w:eastAsia="Times New Roman" w:hAnsi="Cambria"/>
        </w:rPr>
        <w:t xml:space="preserve"> 99</w:t>
      </w:r>
      <w:r w:rsidR="0028676B">
        <w:rPr>
          <w:rFonts w:ascii="Cambria" w:eastAsia="Times New Roman" w:hAnsi="Cambria"/>
        </w:rPr>
        <w:t xml:space="preserve">% </w:t>
      </w:r>
      <w:proofErr w:type="spellStart"/>
      <w:r w:rsidR="0028676B">
        <w:rPr>
          <w:rFonts w:ascii="Cambria" w:eastAsia="Times New Roman" w:hAnsi="Cambria"/>
        </w:rPr>
        <w:t>dari</w:t>
      </w:r>
      <w:proofErr w:type="spellEnd"/>
      <w:r w:rsidR="00741070" w:rsidRPr="00741070">
        <w:rPr>
          <w:rFonts w:ascii="Cambria" w:eastAsia="Times New Roman" w:hAnsi="Cambria"/>
        </w:rPr>
        <w:t xml:space="preserve"> </w:t>
      </w:r>
      <w:proofErr w:type="spellStart"/>
      <w:r w:rsidR="00741070" w:rsidRPr="00741070">
        <w:rPr>
          <w:rFonts w:ascii="Cambria" w:eastAsia="Times New Roman" w:hAnsi="Cambria"/>
        </w:rPr>
        <w:t>sasaran</w:t>
      </w:r>
      <w:proofErr w:type="spellEnd"/>
      <w:r w:rsidR="00741070" w:rsidRPr="00741070">
        <w:rPr>
          <w:rFonts w:ascii="Cambria" w:eastAsia="Times New Roman" w:hAnsi="Cambria"/>
        </w:rPr>
        <w:t xml:space="preserve"> </w:t>
      </w:r>
      <w:proofErr w:type="spellStart"/>
      <w:r w:rsidR="00741070" w:rsidRPr="00741070">
        <w:rPr>
          <w:rFonts w:ascii="Cambria" w:eastAsia="Times New Roman" w:hAnsi="Cambria"/>
        </w:rPr>
        <w:t>mutu</w:t>
      </w:r>
      <w:proofErr w:type="spellEnd"/>
      <w:r w:rsidR="00741070" w:rsidRPr="00741070">
        <w:rPr>
          <w:rFonts w:ascii="Cambria" w:eastAsia="Times New Roman" w:hAnsi="Cambria"/>
        </w:rPr>
        <w:t xml:space="preserve"> </w:t>
      </w:r>
      <w:proofErr w:type="spellStart"/>
      <w:r w:rsidR="00741070" w:rsidRPr="00741070">
        <w:rPr>
          <w:rFonts w:ascii="Cambria" w:eastAsia="Times New Roman" w:hAnsi="Cambria"/>
        </w:rPr>
        <w:t>sebesar</w:t>
      </w:r>
      <w:proofErr w:type="spellEnd"/>
      <w:r w:rsidR="00741070" w:rsidRPr="00741070">
        <w:rPr>
          <w:rFonts w:ascii="Cambria" w:eastAsia="Times New Roman" w:hAnsi="Cambria"/>
        </w:rPr>
        <w:t xml:space="preserve"> 90</w:t>
      </w:r>
      <w:r w:rsidRPr="00741070">
        <w:rPr>
          <w:rFonts w:ascii="Cambria" w:eastAsia="Times New Roman" w:hAnsi="Cambria"/>
        </w:rPr>
        <w:t>%.</w:t>
      </w:r>
      <w:proofErr w:type="gramEnd"/>
    </w:p>
    <w:p w:rsidR="00BE2700" w:rsidRPr="00741070" w:rsidRDefault="00BE2700" w:rsidP="00BE2700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w:proofErr w:type="spellStart"/>
      <w:proofErr w:type="gramStart"/>
      <w:r w:rsidRPr="00741070">
        <w:rPr>
          <w:rFonts w:ascii="Cambria" w:eastAsia="Times New Roman" w:hAnsi="Cambria"/>
        </w:rPr>
        <w:t>Artinya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sasaran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mutu</w:t>
      </w:r>
      <w:proofErr w:type="spellEnd"/>
      <w:r w:rsidRPr="00741070">
        <w:rPr>
          <w:rFonts w:ascii="Cambria" w:eastAsia="Times New Roman" w:hAnsi="Cambria"/>
        </w:rPr>
        <w:t xml:space="preserve"> marketing </w:t>
      </w:r>
      <w:proofErr w:type="spellStart"/>
      <w:r w:rsidRPr="00741070">
        <w:rPr>
          <w:rFonts w:ascii="Cambria" w:eastAsia="Times New Roman" w:hAnsi="Cambria"/>
        </w:rPr>
        <w:t>tercapai</w:t>
      </w:r>
      <w:proofErr w:type="spellEnd"/>
      <w:r w:rsidRPr="00741070">
        <w:rPr>
          <w:rFonts w:ascii="Cambria" w:eastAsia="Times New Roman" w:hAnsi="Cambria"/>
        </w:rPr>
        <w:t xml:space="preserve">, </w:t>
      </w:r>
      <w:proofErr w:type="spellStart"/>
      <w:r w:rsidRPr="00741070">
        <w:rPr>
          <w:rFonts w:ascii="Cambria" w:eastAsia="Times New Roman" w:hAnsi="Cambria"/>
        </w:rPr>
        <w:t>untuk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terus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menjaga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harapan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konsumen</w:t>
      </w:r>
      <w:proofErr w:type="spellEnd"/>
      <w:r w:rsidRPr="00741070">
        <w:rPr>
          <w:rFonts w:ascii="Cambria" w:eastAsia="Times New Roman" w:hAnsi="Cambria"/>
        </w:rPr>
        <w:t xml:space="preserve">, </w:t>
      </w:r>
      <w:proofErr w:type="spellStart"/>
      <w:r w:rsidRPr="00741070">
        <w:rPr>
          <w:rFonts w:ascii="Cambria" w:eastAsia="Times New Roman" w:hAnsi="Cambria"/>
        </w:rPr>
        <w:t>maka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perlu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beberapa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perbaikan</w:t>
      </w:r>
      <w:proofErr w:type="spellEnd"/>
      <w:r w:rsidRPr="00741070">
        <w:rPr>
          <w:rFonts w:ascii="Cambria" w:eastAsia="Times New Roman" w:hAnsi="Cambria"/>
        </w:rPr>
        <w:t xml:space="preserve"> agar </w:t>
      </w:r>
      <w:proofErr w:type="spellStart"/>
      <w:r w:rsidRPr="00741070">
        <w:rPr>
          <w:rFonts w:ascii="Cambria" w:eastAsia="Times New Roman" w:hAnsi="Cambria"/>
        </w:rPr>
        <w:t>hasil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bisa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lebih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baik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lagi</w:t>
      </w:r>
      <w:proofErr w:type="spellEnd"/>
      <w:r w:rsidRPr="00741070">
        <w:rPr>
          <w:rFonts w:ascii="Cambria" w:eastAsia="Times New Roman" w:hAnsi="Cambria"/>
        </w:rPr>
        <w:t>.</w:t>
      </w:r>
      <w:proofErr w:type="gramEnd"/>
    </w:p>
    <w:p w:rsidR="00BE2700" w:rsidRPr="00741070" w:rsidRDefault="00BE2700" w:rsidP="00BE2700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w:proofErr w:type="spellStart"/>
      <w:r w:rsidRPr="00741070">
        <w:rPr>
          <w:rFonts w:ascii="Cambria" w:eastAsia="Times New Roman" w:hAnsi="Cambria"/>
        </w:rPr>
        <w:t>Tindakan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="00B56625">
        <w:rPr>
          <w:rFonts w:ascii="Cambria" w:eastAsia="Times New Roman" w:hAnsi="Cambria"/>
        </w:rPr>
        <w:t>peningkatan</w:t>
      </w:r>
      <w:proofErr w:type="spellEnd"/>
      <w:r w:rsidR="00B56625">
        <w:rPr>
          <w:rFonts w:ascii="Cambria" w:eastAsia="Times New Roman" w:hAnsi="Cambria"/>
        </w:rPr>
        <w:t xml:space="preserve"> </w:t>
      </w:r>
      <w:proofErr w:type="spellStart"/>
      <w:r w:rsidR="00B56625">
        <w:rPr>
          <w:rFonts w:ascii="Cambria" w:eastAsia="Times New Roman" w:hAnsi="Cambria"/>
        </w:rPr>
        <w:t>pelayanan</w:t>
      </w:r>
      <w:proofErr w:type="spellEnd"/>
      <w:r w:rsidR="003936AF">
        <w:rPr>
          <w:rFonts w:ascii="Cambria" w:eastAsia="Times New Roman" w:hAnsi="Cambria"/>
        </w:rPr>
        <w:t xml:space="preserve"> yang </w:t>
      </w:r>
      <w:proofErr w:type="spellStart"/>
      <w:r w:rsidR="003936AF">
        <w:rPr>
          <w:rFonts w:ascii="Cambria" w:eastAsia="Times New Roman" w:hAnsi="Cambria"/>
        </w:rPr>
        <w:t>dilakukan</w:t>
      </w:r>
      <w:proofErr w:type="spellEnd"/>
      <w:r w:rsidR="003936AF">
        <w:rPr>
          <w:rFonts w:ascii="Cambria" w:eastAsia="Times New Roman" w:hAnsi="Cambria"/>
        </w:rPr>
        <w:t xml:space="preserve"> </w:t>
      </w:r>
      <w:proofErr w:type="spellStart"/>
      <w:r w:rsidR="003936AF">
        <w:rPr>
          <w:rFonts w:ascii="Cambria" w:eastAsia="Times New Roman" w:hAnsi="Cambria"/>
        </w:rPr>
        <w:t>yaitu</w:t>
      </w:r>
      <w:proofErr w:type="spellEnd"/>
      <w:r w:rsidRPr="00741070">
        <w:rPr>
          <w:rFonts w:ascii="Cambria" w:eastAsia="Times New Roman" w:hAnsi="Cambria"/>
        </w:rPr>
        <w:t xml:space="preserve">: </w:t>
      </w:r>
    </w:p>
    <w:p w:rsidR="00BE2700" w:rsidRPr="00741070" w:rsidRDefault="00BE2700" w:rsidP="00BE2700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</w:p>
    <w:p w:rsidR="00BE2700" w:rsidRPr="00741070" w:rsidRDefault="00BE2700" w:rsidP="00BE2700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ind w:left="990" w:hanging="270"/>
        <w:rPr>
          <w:rFonts w:ascii="Cambria" w:eastAsia="Times New Roman" w:hAnsi="Cambria"/>
        </w:rPr>
      </w:pPr>
      <w:proofErr w:type="spellStart"/>
      <w:r w:rsidRPr="00741070">
        <w:rPr>
          <w:rFonts w:ascii="Cambria" w:eastAsia="Times New Roman" w:hAnsi="Cambria"/>
        </w:rPr>
        <w:t>Melakukan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perbaikan</w:t>
      </w:r>
      <w:proofErr w:type="spellEnd"/>
      <w:r w:rsidRPr="00741070">
        <w:rPr>
          <w:rFonts w:ascii="Cambria" w:eastAsia="Times New Roman" w:hAnsi="Cambria"/>
        </w:rPr>
        <w:t xml:space="preserve"> system </w:t>
      </w:r>
      <w:proofErr w:type="spellStart"/>
      <w:r w:rsidRPr="00741070">
        <w:rPr>
          <w:rFonts w:ascii="Cambria" w:eastAsia="Times New Roman" w:hAnsi="Cambria"/>
        </w:rPr>
        <w:t>dan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prosedur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pengadaan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barang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dan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distribusi</w:t>
      </w:r>
      <w:proofErr w:type="spellEnd"/>
      <w:r w:rsidRPr="00741070">
        <w:rPr>
          <w:rFonts w:ascii="Cambria" w:eastAsia="Times New Roman" w:hAnsi="Cambria"/>
        </w:rPr>
        <w:t xml:space="preserve"> agar </w:t>
      </w:r>
      <w:proofErr w:type="spellStart"/>
      <w:r w:rsidRPr="00741070">
        <w:rPr>
          <w:rFonts w:ascii="Cambria" w:eastAsia="Times New Roman" w:hAnsi="Cambria"/>
        </w:rPr>
        <w:t>sesuai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dengan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perencanaan</w:t>
      </w:r>
      <w:proofErr w:type="spellEnd"/>
    </w:p>
    <w:p w:rsidR="00BE2700" w:rsidRPr="00741070" w:rsidRDefault="00BE2700" w:rsidP="00BE2700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ind w:left="990" w:hanging="270"/>
        <w:rPr>
          <w:rFonts w:ascii="Cambria" w:eastAsia="Times New Roman" w:hAnsi="Cambria"/>
        </w:rPr>
      </w:pPr>
      <w:proofErr w:type="spellStart"/>
      <w:r w:rsidRPr="00741070">
        <w:rPr>
          <w:rFonts w:ascii="Cambria" w:eastAsia="Times New Roman" w:hAnsi="Cambria"/>
        </w:rPr>
        <w:t>Bersama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dengan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bagian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produksi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mengatur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jadwal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produksi</w:t>
      </w:r>
      <w:proofErr w:type="spellEnd"/>
      <w:r w:rsidRPr="00741070">
        <w:rPr>
          <w:rFonts w:ascii="Cambria" w:eastAsia="Times New Roman" w:hAnsi="Cambria"/>
        </w:rPr>
        <w:t xml:space="preserve"> yang </w:t>
      </w:r>
      <w:proofErr w:type="spellStart"/>
      <w:r w:rsidRPr="00741070">
        <w:rPr>
          <w:rFonts w:ascii="Cambria" w:eastAsia="Times New Roman" w:hAnsi="Cambria"/>
        </w:rPr>
        <w:t>lebih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baik</w:t>
      </w:r>
      <w:proofErr w:type="spellEnd"/>
    </w:p>
    <w:p w:rsidR="00BE2700" w:rsidRPr="00741070" w:rsidRDefault="00BE2700" w:rsidP="00BE2700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ind w:left="990" w:hanging="270"/>
        <w:rPr>
          <w:rFonts w:ascii="Cambria" w:eastAsia="Times New Roman" w:hAnsi="Cambria"/>
        </w:rPr>
      </w:pPr>
      <w:proofErr w:type="spellStart"/>
      <w:r w:rsidRPr="00741070">
        <w:rPr>
          <w:rFonts w:ascii="Cambria" w:eastAsia="Times New Roman" w:hAnsi="Cambria"/>
        </w:rPr>
        <w:t>Pengaturan</w:t>
      </w:r>
      <w:proofErr w:type="spellEnd"/>
      <w:r w:rsidRPr="00741070">
        <w:rPr>
          <w:rFonts w:ascii="Cambria" w:eastAsia="Times New Roman" w:hAnsi="Cambria"/>
        </w:rPr>
        <w:t xml:space="preserve"> stock </w:t>
      </w:r>
      <w:proofErr w:type="spellStart"/>
      <w:r w:rsidRPr="00741070">
        <w:rPr>
          <w:rFonts w:ascii="Cambria" w:eastAsia="Times New Roman" w:hAnsi="Cambria"/>
        </w:rPr>
        <w:t>barang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jadi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sesuai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dengan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kebutuhan</w:t>
      </w:r>
      <w:proofErr w:type="spellEnd"/>
      <w:r w:rsidRPr="00741070">
        <w:rPr>
          <w:rFonts w:ascii="Cambria" w:eastAsia="Times New Roman" w:hAnsi="Cambria"/>
        </w:rPr>
        <w:t xml:space="preserve"> </w:t>
      </w:r>
      <w:proofErr w:type="spellStart"/>
      <w:r w:rsidRPr="00741070">
        <w:rPr>
          <w:rFonts w:ascii="Cambria" w:eastAsia="Times New Roman" w:hAnsi="Cambria"/>
        </w:rPr>
        <w:t>pasar</w:t>
      </w:r>
      <w:proofErr w:type="spellEnd"/>
    </w:p>
    <w:p w:rsidR="00BE2700" w:rsidRPr="00741070" w:rsidRDefault="00BE2700" w:rsidP="00BE2700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ind w:left="990" w:hanging="270"/>
        <w:rPr>
          <w:rFonts w:ascii="Cambria" w:eastAsia="Times New Roman" w:hAnsi="Cambria"/>
        </w:rPr>
      </w:pPr>
      <w:proofErr w:type="spellStart"/>
      <w:r w:rsidRPr="00741070">
        <w:rPr>
          <w:rFonts w:ascii="Cambria" w:hAnsi="Cambria"/>
        </w:rPr>
        <w:t>Melakukan</w:t>
      </w:r>
      <w:proofErr w:type="spellEnd"/>
      <w:r w:rsidRPr="00741070">
        <w:rPr>
          <w:rFonts w:ascii="Cambria" w:hAnsi="Cambria"/>
        </w:rPr>
        <w:t xml:space="preserve">  </w:t>
      </w:r>
      <w:proofErr w:type="spellStart"/>
      <w:r w:rsidRPr="00741070">
        <w:rPr>
          <w:rFonts w:ascii="Cambria" w:hAnsi="Cambria"/>
        </w:rPr>
        <w:t>kegiatan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promosi</w:t>
      </w:r>
      <w:proofErr w:type="spellEnd"/>
      <w:r w:rsidRPr="00741070">
        <w:rPr>
          <w:rFonts w:ascii="Cambria" w:hAnsi="Cambria"/>
        </w:rPr>
        <w:t xml:space="preserve"> yang </w:t>
      </w:r>
      <w:proofErr w:type="spellStart"/>
      <w:r w:rsidRPr="00741070">
        <w:rPr>
          <w:rFonts w:ascii="Cambria" w:hAnsi="Cambria"/>
        </w:rPr>
        <w:t>tepat</w:t>
      </w:r>
      <w:proofErr w:type="spellEnd"/>
    </w:p>
    <w:p w:rsidR="00BE2700" w:rsidRPr="00741070" w:rsidRDefault="00BE2700" w:rsidP="00BE2700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ind w:left="990" w:hanging="270"/>
        <w:rPr>
          <w:rFonts w:ascii="Cambria" w:eastAsia="Times New Roman" w:hAnsi="Cambria"/>
        </w:rPr>
      </w:pPr>
      <w:proofErr w:type="spellStart"/>
      <w:r w:rsidRPr="00741070">
        <w:rPr>
          <w:rFonts w:ascii="Cambria" w:hAnsi="Cambria"/>
        </w:rPr>
        <w:t>Melakukan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Survei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kepuasan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pelanggan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untuk</w:t>
      </w:r>
      <w:proofErr w:type="spellEnd"/>
      <w:r w:rsidRPr="00741070">
        <w:rPr>
          <w:rFonts w:ascii="Cambria" w:hAnsi="Cambria"/>
        </w:rPr>
        <w:t xml:space="preserve"> </w:t>
      </w:r>
      <w:proofErr w:type="spellStart"/>
      <w:r w:rsidRPr="00741070">
        <w:rPr>
          <w:rFonts w:ascii="Cambria" w:hAnsi="Cambria"/>
        </w:rPr>
        <w:t>mengetahui</w:t>
      </w:r>
      <w:proofErr w:type="spellEnd"/>
      <w:r w:rsidRPr="00741070">
        <w:rPr>
          <w:rFonts w:ascii="Cambria" w:hAnsi="Cambria"/>
        </w:rPr>
        <w:t xml:space="preserve"> performance </w:t>
      </w:r>
      <w:proofErr w:type="spellStart"/>
      <w:r w:rsidRPr="00741070">
        <w:rPr>
          <w:rFonts w:ascii="Cambria" w:hAnsi="Cambria"/>
        </w:rPr>
        <w:t>perusahaan</w:t>
      </w:r>
      <w:proofErr w:type="spellEnd"/>
    </w:p>
    <w:p w:rsidR="00BE2700" w:rsidRDefault="00BE2700" w:rsidP="00C34824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E2245D" w:rsidRDefault="00E2245D" w:rsidP="00C34824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1F2045" w:rsidRDefault="001F2045" w:rsidP="00D567D0">
      <w:pPr>
        <w:pStyle w:val="ListParagraph"/>
        <w:spacing w:after="0" w:line="240" w:lineRule="auto"/>
        <w:ind w:left="0"/>
        <w:rPr>
          <w:rFonts w:ascii="Cambria" w:eastAsia="Times New Roman" w:hAnsi="Cambria"/>
        </w:rPr>
      </w:pPr>
    </w:p>
    <w:p w:rsidR="00C375A7" w:rsidRDefault="00C375A7" w:rsidP="00C375A7">
      <w:pPr>
        <w:pStyle w:val="ListParagraph"/>
        <w:numPr>
          <w:ilvl w:val="0"/>
          <w:numId w:val="66"/>
        </w:numPr>
        <w:spacing w:after="0" w:line="240" w:lineRule="auto"/>
        <w:rPr>
          <w:rFonts w:ascii="Cambria" w:hAnsi="Cambria"/>
          <w:b/>
        </w:rPr>
      </w:pPr>
      <w:proofErr w:type="spellStart"/>
      <w:r w:rsidRPr="00974176">
        <w:rPr>
          <w:rFonts w:ascii="Cambria" w:hAnsi="Cambria"/>
          <w:b/>
        </w:rPr>
        <w:t>Pencapaian</w:t>
      </w:r>
      <w:proofErr w:type="spellEnd"/>
      <w:r w:rsidRPr="00974176">
        <w:rPr>
          <w:rFonts w:ascii="Cambria" w:hAnsi="Cambria"/>
          <w:b/>
        </w:rPr>
        <w:t xml:space="preserve"> </w:t>
      </w:r>
      <w:proofErr w:type="spellStart"/>
      <w:r w:rsidRPr="00974176">
        <w:rPr>
          <w:rFonts w:ascii="Cambria" w:hAnsi="Cambria"/>
          <w:b/>
        </w:rPr>
        <w:t>Penjualan</w:t>
      </w:r>
      <w:proofErr w:type="spellEnd"/>
      <w:r w:rsidRPr="00974176">
        <w:rPr>
          <w:rFonts w:ascii="Cambria" w:hAnsi="Cambria"/>
          <w:b/>
        </w:rPr>
        <w:t xml:space="preserve"> </w:t>
      </w:r>
      <w:proofErr w:type="spellStart"/>
      <w:r w:rsidR="00127B36">
        <w:rPr>
          <w:rFonts w:ascii="Cambria" w:hAnsi="Cambria"/>
          <w:b/>
        </w:rPr>
        <w:t>Kuantiti</w:t>
      </w:r>
      <w:proofErr w:type="spellEnd"/>
      <w:r w:rsidR="00127B36">
        <w:rPr>
          <w:rFonts w:ascii="Cambria" w:hAnsi="Cambria"/>
          <w:b/>
        </w:rPr>
        <w:t xml:space="preserve"> </w:t>
      </w:r>
      <w:proofErr w:type="spellStart"/>
      <w:r w:rsidR="002C5391">
        <w:rPr>
          <w:rFonts w:ascii="Cambria" w:hAnsi="Cambria"/>
          <w:b/>
        </w:rPr>
        <w:t>Lokal</w:t>
      </w:r>
      <w:proofErr w:type="spellEnd"/>
      <w:r w:rsidR="00905826">
        <w:rPr>
          <w:rFonts w:ascii="Cambria" w:hAnsi="Cambria"/>
          <w:b/>
        </w:rPr>
        <w:t xml:space="preserve"> </w:t>
      </w:r>
      <w:r w:rsidR="00127B36">
        <w:rPr>
          <w:rFonts w:ascii="Cambria" w:hAnsi="Cambria"/>
          <w:b/>
        </w:rPr>
        <w:t>&amp;</w:t>
      </w:r>
      <w:r w:rsidR="00905826">
        <w:rPr>
          <w:rFonts w:ascii="Cambria" w:hAnsi="Cambria"/>
          <w:b/>
        </w:rPr>
        <w:t xml:space="preserve"> </w:t>
      </w:r>
      <w:r w:rsidR="00127B36">
        <w:rPr>
          <w:rFonts w:ascii="Cambria" w:hAnsi="Cambria"/>
          <w:b/>
        </w:rPr>
        <w:t>Export</w:t>
      </w:r>
      <w:r w:rsidR="002C5391">
        <w:rPr>
          <w:rFonts w:ascii="Cambria" w:hAnsi="Cambria"/>
          <w:b/>
        </w:rPr>
        <w:t xml:space="preserve"> </w:t>
      </w:r>
      <w:proofErr w:type="spellStart"/>
      <w:r w:rsidRPr="00974176">
        <w:rPr>
          <w:rFonts w:ascii="Cambria" w:hAnsi="Cambria"/>
          <w:b/>
        </w:rPr>
        <w:t>Setiap</w:t>
      </w:r>
      <w:proofErr w:type="spellEnd"/>
      <w:r w:rsidRPr="00974176">
        <w:rPr>
          <w:rFonts w:ascii="Cambria" w:hAnsi="Cambria"/>
          <w:b/>
        </w:rPr>
        <w:t xml:space="preserve"> </w:t>
      </w:r>
      <w:proofErr w:type="spellStart"/>
      <w:r w:rsidRPr="00974176">
        <w:rPr>
          <w:rFonts w:ascii="Cambria" w:hAnsi="Cambria"/>
          <w:b/>
        </w:rPr>
        <w:t>Bulan</w:t>
      </w:r>
      <w:proofErr w:type="spellEnd"/>
    </w:p>
    <w:p w:rsidR="005214A2" w:rsidRDefault="005214A2" w:rsidP="005214A2">
      <w:pPr>
        <w:pStyle w:val="ListParagraph"/>
        <w:spacing w:after="0" w:line="240" w:lineRule="auto"/>
        <w:rPr>
          <w:rFonts w:ascii="Cambria" w:hAnsi="Cambria"/>
          <w:b/>
        </w:rPr>
      </w:pPr>
    </w:p>
    <w:p w:rsidR="00142A30" w:rsidRPr="00974176" w:rsidRDefault="00142A30" w:rsidP="00142A30">
      <w:pPr>
        <w:pStyle w:val="ListParagraph"/>
        <w:spacing w:after="0" w:line="240" w:lineRule="auto"/>
        <w:rPr>
          <w:rFonts w:ascii="Cambria" w:hAnsi="Cambria"/>
          <w:b/>
        </w:rPr>
      </w:pPr>
    </w:p>
    <w:tbl>
      <w:tblPr>
        <w:tblW w:w="0" w:type="auto"/>
        <w:jc w:val="center"/>
        <w:tblInd w:w="93" w:type="dxa"/>
        <w:tblLook w:val="04A0"/>
      </w:tblPr>
      <w:tblGrid>
        <w:gridCol w:w="1219"/>
        <w:gridCol w:w="1138"/>
        <w:gridCol w:w="878"/>
      </w:tblGrid>
      <w:tr w:rsidR="001D53D6" w:rsidRPr="001D53D6" w:rsidTr="001D53D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/>
                <w:bCs/>
                <w:snapToGrid/>
                <w:color w:val="000000"/>
                <w:lang w:val="en-US"/>
              </w:rPr>
            </w:pPr>
            <w:proofErr w:type="spellStart"/>
            <w:r w:rsidRPr="001D53D6">
              <w:rPr>
                <w:rFonts w:asciiTheme="majorHAnsi" w:hAnsiTheme="majorHAnsi" w:cs="Tahoma"/>
                <w:b/>
                <w:bCs/>
                <w:snapToGrid/>
                <w:color w:val="000000"/>
              </w:rPr>
              <w:t>Bulan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 w:cs="Tahoma"/>
                <w:b/>
                <w:bCs/>
                <w:snapToGrid/>
                <w:color w:val="000000"/>
              </w:rPr>
              <w:t>Sales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 w:cs="Tahoma"/>
                <w:b/>
                <w:bCs/>
                <w:snapToGrid/>
                <w:color w:val="000000"/>
              </w:rPr>
              <w:t>%</w:t>
            </w:r>
          </w:p>
        </w:tc>
      </w:tr>
      <w:tr w:rsidR="001D53D6" w:rsidRPr="001D53D6" w:rsidTr="001D53D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/>
                <w:bCs/>
                <w:snapToGrid/>
                <w:color w:val="000000"/>
                <w:lang w:val="en-US"/>
              </w:rPr>
            </w:pPr>
            <w:proofErr w:type="spellStart"/>
            <w:r w:rsidRPr="001D53D6">
              <w:rPr>
                <w:rFonts w:asciiTheme="majorHAnsi" w:hAnsiTheme="majorHAnsi" w:cs="Tahoma"/>
                <w:b/>
                <w:bCs/>
                <w:snapToGrid/>
                <w:color w:val="000000"/>
              </w:rPr>
              <w:t>januari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bCs/>
                <w:snapToGrid/>
                <w:color w:val="000000"/>
                <w:lang w:val="en-US"/>
              </w:rPr>
              <w:t>93,094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snapToGrid/>
                <w:color w:val="000000"/>
                <w:lang w:val="en-US"/>
              </w:rPr>
              <w:t>8.73%</w:t>
            </w:r>
          </w:p>
        </w:tc>
      </w:tr>
      <w:tr w:rsidR="001D53D6" w:rsidRPr="001D53D6" w:rsidTr="001D53D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/>
                <w:bCs/>
                <w:snapToGrid/>
                <w:color w:val="000000"/>
                <w:lang w:val="en-US"/>
              </w:rPr>
            </w:pPr>
            <w:proofErr w:type="spellStart"/>
            <w:r w:rsidRPr="001D53D6">
              <w:rPr>
                <w:rFonts w:asciiTheme="majorHAnsi" w:hAnsiTheme="majorHAnsi" w:cs="Tahoma"/>
                <w:b/>
                <w:bCs/>
                <w:snapToGrid/>
                <w:color w:val="000000"/>
              </w:rPr>
              <w:t>Februari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bCs/>
                <w:snapToGrid/>
                <w:color w:val="000000"/>
                <w:lang w:val="en-US"/>
              </w:rPr>
              <w:t>72,660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snapToGrid/>
                <w:color w:val="000000"/>
                <w:lang w:val="en-US"/>
              </w:rPr>
              <w:t>6.82%</w:t>
            </w:r>
          </w:p>
        </w:tc>
      </w:tr>
      <w:tr w:rsidR="001D53D6" w:rsidRPr="001D53D6" w:rsidTr="001D53D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/>
                <w:bCs/>
                <w:snapToGrid/>
                <w:color w:val="000000"/>
                <w:lang w:val="en-US"/>
              </w:rPr>
            </w:pPr>
            <w:proofErr w:type="spellStart"/>
            <w:r w:rsidRPr="001D53D6">
              <w:rPr>
                <w:rFonts w:asciiTheme="majorHAnsi" w:hAnsiTheme="majorHAnsi" w:cs="Tahoma"/>
                <w:b/>
                <w:bCs/>
                <w:snapToGrid/>
                <w:color w:val="000000"/>
              </w:rPr>
              <w:t>Maret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bCs/>
                <w:snapToGrid/>
                <w:color w:val="000000"/>
                <w:lang w:val="en-US"/>
              </w:rPr>
              <w:t>90,608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snapToGrid/>
                <w:color w:val="000000"/>
                <w:lang w:val="en-US"/>
              </w:rPr>
              <w:t>8.50%</w:t>
            </w:r>
          </w:p>
        </w:tc>
      </w:tr>
      <w:tr w:rsidR="001D53D6" w:rsidRPr="001D53D6" w:rsidTr="001D53D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 w:cs="Tahoma"/>
                <w:b/>
                <w:bCs/>
                <w:snapToGrid/>
                <w:color w:val="000000"/>
              </w:rPr>
              <w:t>April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bCs/>
                <w:snapToGrid/>
                <w:color w:val="000000"/>
                <w:lang w:val="en-US"/>
              </w:rPr>
              <w:t>81,435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snapToGrid/>
                <w:color w:val="000000"/>
                <w:lang w:val="en-US"/>
              </w:rPr>
              <w:t>7.64%</w:t>
            </w:r>
          </w:p>
        </w:tc>
      </w:tr>
      <w:tr w:rsidR="001D53D6" w:rsidRPr="001D53D6" w:rsidTr="001D53D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 w:cs="Tahoma"/>
                <w:b/>
                <w:bCs/>
                <w:snapToGrid/>
                <w:color w:val="000000"/>
              </w:rPr>
              <w:t>Mei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bCs/>
                <w:snapToGrid/>
                <w:color w:val="000000"/>
                <w:lang w:val="en-US"/>
              </w:rPr>
              <w:t>90,187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snapToGrid/>
                <w:color w:val="000000"/>
                <w:lang w:val="en-US"/>
              </w:rPr>
              <w:t>8.46%</w:t>
            </w:r>
          </w:p>
        </w:tc>
      </w:tr>
      <w:tr w:rsidR="001D53D6" w:rsidRPr="001D53D6" w:rsidTr="001D53D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/>
                <w:bCs/>
                <w:snapToGrid/>
                <w:color w:val="000000"/>
                <w:lang w:val="en-US"/>
              </w:rPr>
            </w:pPr>
            <w:proofErr w:type="spellStart"/>
            <w:r w:rsidRPr="001D53D6">
              <w:rPr>
                <w:rFonts w:asciiTheme="majorHAnsi" w:hAnsiTheme="majorHAnsi" w:cs="Tahoma"/>
                <w:b/>
                <w:bCs/>
                <w:snapToGrid/>
                <w:color w:val="000000"/>
              </w:rPr>
              <w:t>Juni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bCs/>
                <w:snapToGrid/>
                <w:color w:val="000000"/>
                <w:lang w:val="en-US"/>
              </w:rPr>
              <w:t>46,623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snapToGrid/>
                <w:color w:val="000000"/>
                <w:lang w:val="en-US"/>
              </w:rPr>
              <w:t>4.37%</w:t>
            </w:r>
          </w:p>
        </w:tc>
      </w:tr>
      <w:tr w:rsidR="001D53D6" w:rsidRPr="001D53D6" w:rsidTr="001D53D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/>
                <w:bCs/>
                <w:snapToGrid/>
                <w:color w:val="000000"/>
                <w:lang w:val="en-US"/>
              </w:rPr>
            </w:pPr>
            <w:proofErr w:type="spellStart"/>
            <w:r w:rsidRPr="001D53D6">
              <w:rPr>
                <w:rFonts w:asciiTheme="majorHAnsi" w:hAnsiTheme="majorHAnsi" w:cs="Tahoma"/>
                <w:b/>
                <w:bCs/>
                <w:snapToGrid/>
                <w:color w:val="000000"/>
              </w:rPr>
              <w:t>Juli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bCs/>
                <w:snapToGrid/>
                <w:color w:val="000000"/>
                <w:lang w:val="en-US"/>
              </w:rPr>
              <w:t>111,387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snapToGrid/>
                <w:color w:val="000000"/>
                <w:lang w:val="en-US"/>
              </w:rPr>
              <w:t>10.45%</w:t>
            </w:r>
          </w:p>
        </w:tc>
      </w:tr>
      <w:tr w:rsidR="001D53D6" w:rsidRPr="001D53D6" w:rsidTr="001D53D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/>
                <w:bCs/>
                <w:snapToGrid/>
                <w:color w:val="000000"/>
                <w:lang w:val="en-US"/>
              </w:rPr>
            </w:pPr>
            <w:proofErr w:type="spellStart"/>
            <w:r w:rsidRPr="001D53D6">
              <w:rPr>
                <w:rFonts w:asciiTheme="majorHAnsi" w:hAnsiTheme="majorHAnsi" w:cs="Tahoma"/>
                <w:b/>
                <w:bCs/>
                <w:snapToGrid/>
                <w:color w:val="000000"/>
              </w:rPr>
              <w:t>Agustus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bCs/>
                <w:snapToGrid/>
                <w:color w:val="000000"/>
                <w:lang w:val="en-US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snapToGrid/>
                <w:color w:val="000000"/>
                <w:lang w:val="en-US"/>
              </w:rPr>
              <w:t>9.38%</w:t>
            </w:r>
          </w:p>
        </w:tc>
      </w:tr>
      <w:tr w:rsidR="001D53D6" w:rsidRPr="001D53D6" w:rsidTr="001D53D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 w:cs="Tahoma"/>
                <w:b/>
                <w:bCs/>
                <w:snapToGrid/>
                <w:color w:val="000000"/>
              </w:rPr>
              <w:t>September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bCs/>
                <w:snapToGrid/>
                <w:color w:val="000000"/>
                <w:lang w:val="en-US"/>
              </w:rPr>
              <w:t>91,064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snapToGrid/>
                <w:color w:val="000000"/>
                <w:lang w:val="en-US"/>
              </w:rPr>
              <w:t>8.54%</w:t>
            </w:r>
          </w:p>
        </w:tc>
      </w:tr>
      <w:tr w:rsidR="001D53D6" w:rsidRPr="001D53D6" w:rsidTr="001D53D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/>
                <w:bCs/>
                <w:snapToGrid/>
                <w:color w:val="000000"/>
                <w:lang w:val="en-US"/>
              </w:rPr>
            </w:pPr>
            <w:proofErr w:type="spellStart"/>
            <w:r w:rsidRPr="001D53D6">
              <w:rPr>
                <w:rFonts w:asciiTheme="majorHAnsi" w:hAnsiTheme="majorHAnsi" w:cs="Tahoma"/>
                <w:b/>
                <w:bCs/>
                <w:snapToGrid/>
                <w:color w:val="000000"/>
              </w:rPr>
              <w:t>Oktober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bCs/>
                <w:snapToGrid/>
                <w:color w:val="000000"/>
                <w:lang w:val="en-US"/>
              </w:rPr>
              <w:t>86,871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snapToGrid/>
                <w:color w:val="000000"/>
                <w:lang w:val="en-US"/>
              </w:rPr>
              <w:t>8.15%</w:t>
            </w:r>
          </w:p>
        </w:tc>
      </w:tr>
      <w:tr w:rsidR="001D53D6" w:rsidRPr="001D53D6" w:rsidTr="001D53D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 w:cs="Tahoma"/>
                <w:b/>
                <w:bCs/>
                <w:snapToGrid/>
                <w:color w:val="000000"/>
              </w:rPr>
              <w:t>November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bCs/>
                <w:snapToGrid/>
                <w:color w:val="000000"/>
                <w:lang w:val="en-US"/>
              </w:rPr>
              <w:t>108,453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snapToGrid/>
                <w:color w:val="000000"/>
                <w:lang w:val="en-US"/>
              </w:rPr>
              <w:t>10.17%</w:t>
            </w:r>
          </w:p>
        </w:tc>
      </w:tr>
      <w:tr w:rsidR="001D53D6" w:rsidRPr="001D53D6" w:rsidTr="001D53D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/>
                <w:bCs/>
                <w:snapToGrid/>
                <w:color w:val="000000"/>
                <w:lang w:val="en-US"/>
              </w:rPr>
            </w:pPr>
            <w:proofErr w:type="spellStart"/>
            <w:r w:rsidRPr="001D53D6">
              <w:rPr>
                <w:rFonts w:asciiTheme="majorHAnsi" w:hAnsiTheme="majorHAnsi" w:cs="Tahoma"/>
                <w:b/>
                <w:bCs/>
                <w:snapToGrid/>
                <w:color w:val="000000"/>
              </w:rPr>
              <w:t>Desember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bCs/>
                <w:snapToGrid/>
                <w:color w:val="000000"/>
                <w:lang w:val="en-US"/>
              </w:rPr>
              <w:t>93,786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snapToGrid/>
                <w:color w:val="000000"/>
                <w:lang w:val="en-US"/>
              </w:rPr>
              <w:t>8.80%</w:t>
            </w:r>
          </w:p>
        </w:tc>
      </w:tr>
      <w:tr w:rsidR="001D53D6" w:rsidRPr="001D53D6" w:rsidTr="001D53D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 w:cs="Tahoma"/>
                <w:b/>
                <w:bCs/>
                <w:snapToGrid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b/>
                <w:bCs/>
                <w:snapToGrid/>
                <w:color w:val="000000"/>
                <w:lang w:val="en-US"/>
              </w:rPr>
              <w:t>1,066,168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3D6" w:rsidRPr="001D53D6" w:rsidRDefault="001D53D6" w:rsidP="001D53D6">
            <w:pPr>
              <w:jc w:val="center"/>
              <w:rPr>
                <w:rFonts w:asciiTheme="majorHAnsi" w:hAnsiTheme="majorHAnsi"/>
                <w:b/>
                <w:bCs/>
                <w:snapToGrid/>
                <w:color w:val="000000"/>
                <w:lang w:val="en-US"/>
              </w:rPr>
            </w:pPr>
            <w:r w:rsidRPr="001D53D6">
              <w:rPr>
                <w:rFonts w:asciiTheme="majorHAnsi" w:hAnsiTheme="majorHAnsi"/>
                <w:b/>
                <w:bCs/>
                <w:snapToGrid/>
                <w:color w:val="000000"/>
                <w:lang w:val="en-US"/>
              </w:rPr>
              <w:t>100%</w:t>
            </w:r>
          </w:p>
        </w:tc>
      </w:tr>
    </w:tbl>
    <w:p w:rsidR="00741070" w:rsidRPr="00491173" w:rsidRDefault="00741070" w:rsidP="00491173">
      <w:pPr>
        <w:rPr>
          <w:rFonts w:ascii="Cambria" w:hAnsi="Cambria"/>
        </w:rPr>
      </w:pPr>
    </w:p>
    <w:p w:rsidR="002C5391" w:rsidRPr="00A0151C" w:rsidRDefault="002C5391" w:rsidP="0049117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szCs w:val="20"/>
        </w:rPr>
      </w:pPr>
      <w:proofErr w:type="spellStart"/>
      <w:r w:rsidRPr="00A0151C">
        <w:rPr>
          <w:rFonts w:ascii="Cambria" w:hAnsi="Cambria"/>
          <w:szCs w:val="20"/>
        </w:rPr>
        <w:t>Penca</w:t>
      </w:r>
      <w:r w:rsidR="00217DB0">
        <w:rPr>
          <w:rFonts w:ascii="Cambria" w:hAnsi="Cambria"/>
          <w:szCs w:val="20"/>
        </w:rPr>
        <w:t>paian</w:t>
      </w:r>
      <w:proofErr w:type="spellEnd"/>
      <w:r w:rsidR="00217DB0">
        <w:rPr>
          <w:rFonts w:ascii="Cambria" w:hAnsi="Cambria"/>
          <w:szCs w:val="20"/>
        </w:rPr>
        <w:t xml:space="preserve"> </w:t>
      </w:r>
      <w:proofErr w:type="spellStart"/>
      <w:r w:rsidR="00217DB0">
        <w:rPr>
          <w:rFonts w:ascii="Cambria" w:hAnsi="Cambria"/>
          <w:szCs w:val="20"/>
        </w:rPr>
        <w:t>penjualan</w:t>
      </w:r>
      <w:proofErr w:type="spellEnd"/>
      <w:r w:rsidR="00217DB0">
        <w:rPr>
          <w:rFonts w:ascii="Cambria" w:hAnsi="Cambria"/>
          <w:szCs w:val="20"/>
        </w:rPr>
        <w:t xml:space="preserve"> </w:t>
      </w:r>
      <w:proofErr w:type="spellStart"/>
      <w:r w:rsidR="00217DB0">
        <w:rPr>
          <w:rFonts w:ascii="Cambria" w:hAnsi="Cambria"/>
          <w:szCs w:val="20"/>
        </w:rPr>
        <w:t>lokal</w:t>
      </w:r>
      <w:r w:rsidR="00C11E00">
        <w:rPr>
          <w:rFonts w:ascii="Cambria" w:hAnsi="Cambria"/>
          <w:szCs w:val="20"/>
        </w:rPr>
        <w:t>&amp;export</w:t>
      </w:r>
      <w:proofErr w:type="spellEnd"/>
      <w:r w:rsidR="00C11E00">
        <w:rPr>
          <w:rFonts w:ascii="Cambria" w:hAnsi="Cambria"/>
          <w:szCs w:val="20"/>
        </w:rPr>
        <w:t xml:space="preserve"> </w:t>
      </w:r>
      <w:proofErr w:type="spellStart"/>
      <w:r w:rsidR="00217DB0">
        <w:rPr>
          <w:rFonts w:ascii="Cambria" w:hAnsi="Cambria"/>
          <w:szCs w:val="20"/>
        </w:rPr>
        <w:t>tahun</w:t>
      </w:r>
      <w:proofErr w:type="spellEnd"/>
      <w:r w:rsidR="00217DB0">
        <w:rPr>
          <w:rFonts w:ascii="Cambria" w:hAnsi="Cambria"/>
          <w:szCs w:val="20"/>
        </w:rPr>
        <w:t xml:space="preserve"> 201</w:t>
      </w:r>
      <w:r w:rsidR="00127B36">
        <w:rPr>
          <w:rFonts w:ascii="Cambria" w:hAnsi="Cambria"/>
          <w:szCs w:val="20"/>
        </w:rPr>
        <w:t>8</w:t>
      </w:r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yaitu</w:t>
      </w:r>
      <w:proofErr w:type="spellEnd"/>
      <w:r w:rsidRPr="00A0151C">
        <w:rPr>
          <w:rFonts w:ascii="Cambria" w:hAnsi="Cambria"/>
          <w:szCs w:val="20"/>
        </w:rPr>
        <w:t xml:space="preserve"> </w:t>
      </w:r>
      <w:r w:rsidR="001D53D6">
        <w:rPr>
          <w:rFonts w:ascii="Cambria" w:hAnsi="Cambria"/>
          <w:szCs w:val="20"/>
        </w:rPr>
        <w:t>1.066.168</w:t>
      </w:r>
      <w:r w:rsidR="00C11E00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pcs</w:t>
      </w:r>
      <w:proofErr w:type="spellEnd"/>
      <w:r w:rsidRPr="00A0151C">
        <w:rPr>
          <w:rFonts w:ascii="Cambria" w:hAnsi="Cambria"/>
          <w:szCs w:val="20"/>
        </w:rPr>
        <w:t xml:space="preserve"> </w:t>
      </w:r>
    </w:p>
    <w:p w:rsidR="002C5391" w:rsidRDefault="00B0197A" w:rsidP="0049117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szCs w:val="20"/>
        </w:rPr>
      </w:pPr>
      <w:proofErr w:type="spellStart"/>
      <w:proofErr w:type="gramStart"/>
      <w:r>
        <w:rPr>
          <w:rFonts w:ascii="Cambria" w:hAnsi="Cambria"/>
          <w:szCs w:val="20"/>
        </w:rPr>
        <w:t>Artinya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sasaran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mutu</w:t>
      </w:r>
      <w:proofErr w:type="spellEnd"/>
      <w:r w:rsidR="00127B36">
        <w:rPr>
          <w:rFonts w:ascii="Cambria" w:hAnsi="Cambria"/>
          <w:szCs w:val="20"/>
        </w:rPr>
        <w:t xml:space="preserve"> </w:t>
      </w:r>
      <w:proofErr w:type="spellStart"/>
      <w:r w:rsidR="00127B36">
        <w:rPr>
          <w:rFonts w:ascii="Cambria" w:hAnsi="Cambria"/>
          <w:szCs w:val="20"/>
        </w:rPr>
        <w:t>tercapai</w:t>
      </w:r>
      <w:proofErr w:type="spellEnd"/>
      <w:r w:rsidR="00127B36">
        <w:rPr>
          <w:rFonts w:ascii="Cambria" w:hAnsi="Cambria"/>
          <w:szCs w:val="20"/>
        </w:rPr>
        <w:t>.</w:t>
      </w:r>
      <w:proofErr w:type="gramEnd"/>
    </w:p>
    <w:p w:rsidR="00127B36" w:rsidRPr="00A0151C" w:rsidRDefault="00757F09" w:rsidP="0049117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(</w:t>
      </w:r>
      <w:proofErr w:type="spellStart"/>
      <w:r>
        <w:rPr>
          <w:rFonts w:ascii="Cambria" w:hAnsi="Cambria"/>
          <w:szCs w:val="20"/>
        </w:rPr>
        <w:t>Penjualan</w:t>
      </w:r>
      <w:proofErr w:type="spellEnd"/>
      <w:r>
        <w:rPr>
          <w:rFonts w:ascii="Cambria" w:hAnsi="Cambria"/>
          <w:szCs w:val="20"/>
        </w:rPr>
        <w:t xml:space="preserve">  </w:t>
      </w:r>
      <w:proofErr w:type="spellStart"/>
      <w:r>
        <w:rPr>
          <w:rFonts w:ascii="Cambria" w:hAnsi="Cambria"/>
          <w:szCs w:val="20"/>
        </w:rPr>
        <w:t>eksport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tahun</w:t>
      </w:r>
      <w:proofErr w:type="spellEnd"/>
      <w:r>
        <w:rPr>
          <w:rFonts w:ascii="Cambria" w:hAnsi="Cambria"/>
          <w:szCs w:val="20"/>
        </w:rPr>
        <w:t xml:space="preserve"> 2018 </w:t>
      </w:r>
      <w:proofErr w:type="spellStart"/>
      <w:r>
        <w:rPr>
          <w:rFonts w:ascii="Cambria" w:hAnsi="Cambria"/>
          <w:szCs w:val="20"/>
        </w:rPr>
        <w:t>sebesar</w:t>
      </w:r>
      <w:proofErr w:type="spellEnd"/>
      <w:r>
        <w:rPr>
          <w:rFonts w:ascii="Cambria" w:hAnsi="Cambria"/>
          <w:szCs w:val="20"/>
        </w:rPr>
        <w:t xml:space="preserve"> 17,9 M)</w:t>
      </w:r>
    </w:p>
    <w:p w:rsidR="002C5391" w:rsidRDefault="00127B36" w:rsidP="0049117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szCs w:val="20"/>
        </w:rPr>
      </w:pPr>
      <w:proofErr w:type="spellStart"/>
      <w:r>
        <w:rPr>
          <w:rFonts w:ascii="Cambria" w:hAnsi="Cambria"/>
          <w:szCs w:val="20"/>
        </w:rPr>
        <w:t>Tindakan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 w:rsidR="001D53D6">
        <w:rPr>
          <w:rFonts w:ascii="Cambria" w:hAnsi="Cambria"/>
          <w:szCs w:val="20"/>
        </w:rPr>
        <w:t>peningkatan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adalah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sebegai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proofErr w:type="gramStart"/>
      <w:r>
        <w:rPr>
          <w:rFonts w:ascii="Cambria" w:hAnsi="Cambria"/>
          <w:szCs w:val="20"/>
        </w:rPr>
        <w:t>berikut</w:t>
      </w:r>
      <w:proofErr w:type="spellEnd"/>
      <w:r w:rsidR="0028478C" w:rsidRPr="00A0151C">
        <w:rPr>
          <w:rFonts w:ascii="Cambria" w:hAnsi="Cambria"/>
          <w:szCs w:val="20"/>
        </w:rPr>
        <w:t xml:space="preserve"> :</w:t>
      </w:r>
      <w:proofErr w:type="gramEnd"/>
      <w:r w:rsidR="0028478C" w:rsidRPr="00A0151C">
        <w:rPr>
          <w:rFonts w:ascii="Cambria" w:hAnsi="Cambria"/>
          <w:szCs w:val="20"/>
        </w:rPr>
        <w:t xml:space="preserve"> </w:t>
      </w:r>
    </w:p>
    <w:p w:rsidR="00E10E96" w:rsidRPr="00A0151C" w:rsidRDefault="00E10E96" w:rsidP="0049117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szCs w:val="20"/>
        </w:rPr>
      </w:pPr>
    </w:p>
    <w:p w:rsidR="009D3C28" w:rsidRPr="001D53D6" w:rsidRDefault="00217DB0" w:rsidP="00C375A7">
      <w:pPr>
        <w:pStyle w:val="ListParagraph"/>
        <w:numPr>
          <w:ilvl w:val="0"/>
          <w:numId w:val="6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 w:hanging="180"/>
        <w:rPr>
          <w:rFonts w:ascii="Cambria" w:hAnsi="Cambria"/>
          <w:szCs w:val="20"/>
        </w:rPr>
      </w:pPr>
      <w:proofErr w:type="spellStart"/>
      <w:r>
        <w:rPr>
          <w:rFonts w:ascii="Cambria" w:hAnsi="Cambria"/>
          <w:szCs w:val="20"/>
        </w:rPr>
        <w:t>Membangun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relasi</w:t>
      </w:r>
      <w:proofErr w:type="spellEnd"/>
      <w:r>
        <w:rPr>
          <w:rFonts w:ascii="Cambria" w:hAnsi="Cambria"/>
          <w:szCs w:val="20"/>
        </w:rPr>
        <w:t xml:space="preserve"> yang </w:t>
      </w:r>
      <w:proofErr w:type="spellStart"/>
      <w:r>
        <w:rPr>
          <w:rFonts w:ascii="Cambria" w:hAnsi="Cambria"/>
          <w:szCs w:val="20"/>
        </w:rPr>
        <w:t>baik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dengan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jaringan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pemasaran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sehingga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komunikasi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akan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berjalan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dengan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lancar</w:t>
      </w:r>
      <w:proofErr w:type="spellEnd"/>
    </w:p>
    <w:sectPr w:rsidR="009D3C28" w:rsidRPr="001D53D6" w:rsidSect="00D80A32">
      <w:headerReference w:type="default" r:id="rId8"/>
      <w:footerReference w:type="default" r:id="rId9"/>
      <w:pgSz w:w="11907" w:h="16840" w:code="9"/>
      <w:pgMar w:top="598" w:right="851" w:bottom="450" w:left="1134" w:header="420" w:footer="3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8EF" w:rsidRDefault="00D278EF">
      <w:r>
        <w:separator/>
      </w:r>
    </w:p>
  </w:endnote>
  <w:endnote w:type="continuationSeparator" w:id="1">
    <w:p w:rsidR="00D278EF" w:rsidRDefault="00D27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FA9" w:rsidRDefault="00F40D37">
    <w:pPr>
      <w:pStyle w:val="Footer"/>
      <w:tabs>
        <w:tab w:val="clear" w:pos="8306"/>
        <w:tab w:val="right" w:pos="9781"/>
      </w:tabs>
      <w:rPr>
        <w:i/>
        <w:sz w:val="24"/>
        <w:lang w:val="en-US"/>
      </w:rPr>
    </w:pPr>
    <w:r w:rsidRPr="00F40D37">
      <w:rPr>
        <w:i/>
        <w:noProof/>
        <w:snapToGrid/>
        <w:sz w:val="24"/>
      </w:rPr>
      <w:pict>
        <v:line id="_x0000_s2049" style="position:absolute;z-index:251657728" from=".6pt,1.85pt" to="490.2pt,1.85pt" o:allowincell="f"/>
      </w:pict>
    </w:r>
    <w:r w:rsidR="002F6FA9">
      <w:rPr>
        <w:i/>
        <w:sz w:val="24"/>
        <w:lang w:val="en-US"/>
      </w:rPr>
      <w:t>Marketing Administration</w:t>
    </w:r>
    <w:r w:rsidR="002F6FA9">
      <w:rPr>
        <w:i/>
        <w:sz w:val="24"/>
        <w:lang w:val="en-US"/>
      </w:rPr>
      <w:tab/>
      <w:t xml:space="preserve">                   </w:t>
    </w:r>
    <w:r w:rsidR="007A165E">
      <w:rPr>
        <w:i/>
        <w:sz w:val="24"/>
        <w:lang w:val="en-US"/>
      </w:rPr>
      <w:tab/>
    </w:r>
    <w:r w:rsidR="00780075">
      <w:rPr>
        <w:i/>
        <w:sz w:val="24"/>
        <w:lang w:val="en-US"/>
      </w:rPr>
      <w:t>Quality Management System Planning</w:t>
    </w:r>
    <w:r w:rsidR="002F6FA9">
      <w:rPr>
        <w:i/>
        <w:sz w:val="24"/>
        <w:lang w:val="en-US"/>
      </w:rPr>
      <w:t xml:space="preserve"> - 0</w:t>
    </w:r>
    <w:r>
      <w:rPr>
        <w:rStyle w:val="PageNumber"/>
        <w:i/>
        <w:sz w:val="24"/>
      </w:rPr>
      <w:fldChar w:fldCharType="begin"/>
    </w:r>
    <w:r w:rsidR="002F6FA9">
      <w:rPr>
        <w:rStyle w:val="PageNumber"/>
        <w:i/>
        <w:sz w:val="24"/>
      </w:rPr>
      <w:instrText xml:space="preserve"> PAGE </w:instrText>
    </w:r>
    <w:r>
      <w:rPr>
        <w:rStyle w:val="PageNumber"/>
        <w:i/>
        <w:sz w:val="24"/>
      </w:rPr>
      <w:fldChar w:fldCharType="separate"/>
    </w:r>
    <w:r w:rsidR="00757F09">
      <w:rPr>
        <w:rStyle w:val="PageNumber"/>
        <w:i/>
        <w:noProof/>
        <w:sz w:val="24"/>
      </w:rPr>
      <w:t>2</w:t>
    </w:r>
    <w:r>
      <w:rPr>
        <w:rStyle w:val="PageNumber"/>
        <w:i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8EF" w:rsidRDefault="00D278EF">
      <w:r>
        <w:separator/>
      </w:r>
    </w:p>
  </w:footnote>
  <w:footnote w:type="continuationSeparator" w:id="1">
    <w:p w:rsidR="00D278EF" w:rsidRDefault="00D27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63" w:rsidRDefault="00832963" w:rsidP="00832963">
    <w:pPr>
      <w:pStyle w:val="Header"/>
      <w:rPr>
        <w:rFonts w:ascii="Arial" w:hAnsi="Arial"/>
        <w:b/>
      </w:rPr>
    </w:pPr>
  </w:p>
  <w:p w:rsidR="00C375A7" w:rsidRDefault="002B784B" w:rsidP="00C375A7">
    <w:pPr>
      <w:framePr w:hSpace="181" w:wrap="around" w:vAnchor="page" w:hAnchor="page" w:x="1042" w:y="1056"/>
    </w:pPr>
    <w:r>
      <w:rPr>
        <w:noProof/>
        <w:snapToGrid/>
        <w:lang w:val="en-US"/>
      </w:rPr>
      <w:drawing>
        <wp:inline distT="0" distB="0" distL="0" distR="0">
          <wp:extent cx="669925" cy="669925"/>
          <wp:effectExtent l="1905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669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75A7" w:rsidRDefault="00C375A7" w:rsidP="00C375A7">
    <w:pPr>
      <w:pStyle w:val="Header"/>
      <w:tabs>
        <w:tab w:val="clear" w:pos="4153"/>
        <w:tab w:val="clear" w:pos="8306"/>
        <w:tab w:val="left" w:pos="1842"/>
      </w:tabs>
    </w:pPr>
    <w:r>
      <w:tab/>
    </w:r>
  </w:p>
  <w:tbl>
    <w:tblPr>
      <w:tblW w:w="8974" w:type="dxa"/>
      <w:tblInd w:w="1214" w:type="dxa"/>
      <w:tblLayout w:type="fixed"/>
      <w:tblLook w:val="0000"/>
    </w:tblPr>
    <w:tblGrid>
      <w:gridCol w:w="1980"/>
      <w:gridCol w:w="2494"/>
      <w:gridCol w:w="900"/>
      <w:gridCol w:w="2160"/>
      <w:gridCol w:w="1440"/>
    </w:tblGrid>
    <w:tr w:rsidR="00832963" w:rsidRPr="00832963" w:rsidTr="00780075">
      <w:trPr>
        <w:trHeight w:val="199"/>
      </w:trPr>
      <w:tc>
        <w:tcPr>
          <w:tcW w:w="1980" w:type="dxa"/>
          <w:tcBorders>
            <w:top w:val="single" w:sz="12" w:space="0" w:color="auto"/>
            <w:left w:val="single" w:sz="12" w:space="0" w:color="auto"/>
            <w:bottom w:val="nil"/>
            <w:right w:val="nil"/>
          </w:tcBorders>
        </w:tcPr>
        <w:p w:rsidR="00832963" w:rsidRPr="00832963" w:rsidRDefault="00832963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2494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832963" w:rsidRPr="00832963" w:rsidRDefault="00832963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proofErr w:type="spellStart"/>
          <w:r w:rsidRPr="00832963">
            <w:rPr>
              <w:rFonts w:ascii="Arial" w:hAnsi="Arial"/>
              <w:b/>
              <w:sz w:val="18"/>
            </w:rPr>
            <w:t>Direvisi</w:t>
          </w:r>
          <w:proofErr w:type="spellEnd"/>
          <w:r w:rsidRPr="00832963">
            <w:rPr>
              <w:rFonts w:ascii="Arial" w:hAnsi="Arial"/>
              <w:b/>
              <w:sz w:val="18"/>
            </w:rPr>
            <w:t xml:space="preserve"> </w:t>
          </w:r>
          <w:proofErr w:type="spellStart"/>
          <w:r w:rsidRPr="00832963">
            <w:rPr>
              <w:rFonts w:ascii="Arial" w:hAnsi="Arial"/>
              <w:b/>
              <w:sz w:val="18"/>
            </w:rPr>
            <w:t>oleh</w:t>
          </w:r>
          <w:proofErr w:type="spellEnd"/>
        </w:p>
      </w:tc>
      <w:tc>
        <w:tcPr>
          <w:tcW w:w="90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832963" w:rsidRPr="00832963" w:rsidRDefault="00832963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proofErr w:type="spellStart"/>
          <w:r w:rsidRPr="00832963">
            <w:rPr>
              <w:rFonts w:ascii="Arial" w:hAnsi="Arial"/>
              <w:b/>
              <w:sz w:val="18"/>
            </w:rPr>
            <w:t>Revisi</w:t>
          </w:r>
          <w:proofErr w:type="spellEnd"/>
        </w:p>
      </w:tc>
      <w:tc>
        <w:tcPr>
          <w:tcW w:w="21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832963" w:rsidRPr="00832963" w:rsidRDefault="00832963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proofErr w:type="spellStart"/>
          <w:r w:rsidRPr="00832963">
            <w:rPr>
              <w:rFonts w:ascii="Arial" w:hAnsi="Arial"/>
              <w:b/>
              <w:sz w:val="18"/>
            </w:rPr>
            <w:t>Disetujui</w:t>
          </w:r>
          <w:proofErr w:type="spellEnd"/>
          <w:r w:rsidRPr="00832963">
            <w:rPr>
              <w:rFonts w:ascii="Arial" w:hAnsi="Arial"/>
              <w:b/>
              <w:sz w:val="18"/>
            </w:rPr>
            <w:t xml:space="preserve"> </w:t>
          </w:r>
          <w:proofErr w:type="spellStart"/>
          <w:r w:rsidRPr="00832963">
            <w:rPr>
              <w:rFonts w:ascii="Arial" w:hAnsi="Arial"/>
              <w:b/>
              <w:sz w:val="18"/>
            </w:rPr>
            <w:t>oleh</w:t>
          </w:r>
          <w:proofErr w:type="spellEnd"/>
        </w:p>
      </w:tc>
      <w:tc>
        <w:tcPr>
          <w:tcW w:w="144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832963" w:rsidRPr="00832963" w:rsidRDefault="00832963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proofErr w:type="spellStart"/>
          <w:r w:rsidRPr="00832963">
            <w:rPr>
              <w:rFonts w:ascii="Arial" w:hAnsi="Arial"/>
              <w:b/>
              <w:sz w:val="18"/>
            </w:rPr>
            <w:t>Tgl</w:t>
          </w:r>
          <w:proofErr w:type="spellEnd"/>
          <w:r w:rsidRPr="00832963">
            <w:rPr>
              <w:rFonts w:ascii="Arial" w:hAnsi="Arial"/>
              <w:b/>
              <w:sz w:val="18"/>
            </w:rPr>
            <w:t xml:space="preserve">. </w:t>
          </w:r>
          <w:proofErr w:type="spellStart"/>
          <w:r w:rsidRPr="00832963">
            <w:rPr>
              <w:rFonts w:ascii="Arial" w:hAnsi="Arial"/>
              <w:b/>
              <w:sz w:val="18"/>
            </w:rPr>
            <w:t>Efektif</w:t>
          </w:r>
          <w:proofErr w:type="spellEnd"/>
        </w:p>
      </w:tc>
    </w:tr>
    <w:tr w:rsidR="00607D74" w:rsidRPr="00832963" w:rsidTr="00780075">
      <w:trPr>
        <w:trHeight w:val="241"/>
      </w:trPr>
      <w:tc>
        <w:tcPr>
          <w:tcW w:w="1980" w:type="dxa"/>
          <w:tcBorders>
            <w:top w:val="nil"/>
            <w:left w:val="single" w:sz="12" w:space="0" w:color="auto"/>
            <w:bottom w:val="nil"/>
            <w:right w:val="nil"/>
          </w:tcBorders>
          <w:vAlign w:val="center"/>
        </w:tcPr>
        <w:p w:rsidR="00607D74" w:rsidRPr="00832963" w:rsidRDefault="00607D74" w:rsidP="00832963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Quality Management</w:t>
          </w:r>
        </w:p>
      </w:tc>
      <w:tc>
        <w:tcPr>
          <w:tcW w:w="249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607D74" w:rsidRPr="00832963" w:rsidRDefault="00607D74" w:rsidP="00DC7A49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proofErr w:type="spellStart"/>
          <w:r>
            <w:rPr>
              <w:rFonts w:ascii="Arial" w:hAnsi="Arial"/>
              <w:b/>
              <w:sz w:val="18"/>
            </w:rPr>
            <w:t>Asst.Mgr</w:t>
          </w:r>
          <w:proofErr w:type="spellEnd"/>
          <w:r w:rsidRPr="00832963">
            <w:rPr>
              <w:rFonts w:ascii="Arial" w:hAnsi="Arial"/>
              <w:b/>
              <w:sz w:val="18"/>
            </w:rPr>
            <w:t xml:space="preserve"> Marketing</w:t>
          </w:r>
        </w:p>
      </w:tc>
      <w:tc>
        <w:tcPr>
          <w:tcW w:w="90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607D74" w:rsidRPr="00832963" w:rsidRDefault="00F40D37" w:rsidP="00DC7A49">
          <w:pPr>
            <w:pStyle w:val="Head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noProof/>
              <w:snapToGrid/>
              <w:sz w:val="18"/>
              <w:lang w:val="en-US"/>
            </w:rPr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7" type="#_x0000_t5" style="position:absolute;left:0;text-align:left;margin-left:7.35pt;margin-top:-1.25pt;width:23.4pt;height:10.85pt;z-index:-251649536;mso-position-horizontal-relative:text;mso-position-vertical-relative:text"/>
            </w:pict>
          </w:r>
          <w:r w:rsidR="00607D74">
            <w:rPr>
              <w:rFonts w:ascii="Arial" w:hAnsi="Arial"/>
              <w:sz w:val="18"/>
            </w:rPr>
            <w:t>2</w:t>
          </w:r>
        </w:p>
      </w:tc>
      <w:tc>
        <w:tcPr>
          <w:tcW w:w="21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607D74" w:rsidRPr="00832963" w:rsidRDefault="00607D74" w:rsidP="00DC7A49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Director</w:t>
          </w:r>
        </w:p>
      </w:tc>
      <w:tc>
        <w:tcPr>
          <w:tcW w:w="144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607D74" w:rsidRPr="00832963" w:rsidRDefault="00607D74" w:rsidP="00DC7A49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2</w:t>
          </w:r>
          <w:r>
            <w:rPr>
              <w:rFonts w:ascii="Arial" w:hAnsi="Arial"/>
              <w:b/>
              <w:sz w:val="18"/>
              <w:lang w:val="id-ID"/>
            </w:rPr>
            <w:t>4</w:t>
          </w:r>
          <w:r>
            <w:rPr>
              <w:rFonts w:ascii="Arial" w:hAnsi="Arial"/>
              <w:b/>
              <w:sz w:val="18"/>
            </w:rPr>
            <w:t xml:space="preserve"> </w:t>
          </w:r>
          <w:proofErr w:type="spellStart"/>
          <w:r>
            <w:rPr>
              <w:rFonts w:ascii="Arial" w:hAnsi="Arial"/>
              <w:b/>
              <w:sz w:val="18"/>
            </w:rPr>
            <w:t>Januari</w:t>
          </w:r>
          <w:proofErr w:type="spellEnd"/>
          <w:r>
            <w:rPr>
              <w:rFonts w:ascii="Arial" w:hAnsi="Arial"/>
              <w:b/>
              <w:sz w:val="18"/>
            </w:rPr>
            <w:t xml:space="preserve"> 2017</w:t>
          </w:r>
        </w:p>
      </w:tc>
    </w:tr>
    <w:tr w:rsidR="00607D74" w:rsidRPr="00832963" w:rsidTr="00DC7A49">
      <w:trPr>
        <w:trHeight w:val="258"/>
      </w:trPr>
      <w:tc>
        <w:tcPr>
          <w:tcW w:w="1980" w:type="dxa"/>
          <w:tcBorders>
            <w:top w:val="nil"/>
            <w:left w:val="single" w:sz="12" w:space="0" w:color="auto"/>
            <w:bottom w:val="nil"/>
            <w:right w:val="nil"/>
          </w:tcBorders>
          <w:vAlign w:val="center"/>
        </w:tcPr>
        <w:p w:rsidR="00607D74" w:rsidRPr="00832963" w:rsidRDefault="00607D74" w:rsidP="00832963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System Planning</w:t>
          </w:r>
        </w:p>
      </w:tc>
      <w:tc>
        <w:tcPr>
          <w:tcW w:w="249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607D74" w:rsidRPr="00832963" w:rsidRDefault="00607D74" w:rsidP="00DC7A49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Mgr</w:t>
          </w:r>
          <w:r w:rsidRPr="00832963">
            <w:rPr>
              <w:rFonts w:ascii="Arial" w:hAnsi="Arial"/>
              <w:b/>
              <w:sz w:val="18"/>
            </w:rPr>
            <w:t xml:space="preserve"> Marketing</w:t>
          </w:r>
        </w:p>
      </w:tc>
      <w:tc>
        <w:tcPr>
          <w:tcW w:w="90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607D74" w:rsidRPr="00832963" w:rsidRDefault="00F40D37" w:rsidP="00DC7A49">
          <w:pPr>
            <w:pStyle w:val="Head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noProof/>
              <w:snapToGrid/>
              <w:sz w:val="18"/>
              <w:lang w:val="en-US"/>
            </w:rPr>
            <w:pict>
              <v:shape id="_x0000_s2058" type="#_x0000_t5" style="position:absolute;left:0;text-align:left;margin-left:7.35pt;margin-top:-1.25pt;width:23.4pt;height:10.85pt;z-index:-251658240;mso-position-horizontal-relative:text;mso-position-vertical-relative:text"/>
            </w:pict>
          </w:r>
          <w:r w:rsidR="00607D74">
            <w:rPr>
              <w:rFonts w:ascii="Arial" w:hAnsi="Arial"/>
              <w:sz w:val="18"/>
            </w:rPr>
            <w:t>3</w:t>
          </w:r>
        </w:p>
      </w:tc>
      <w:tc>
        <w:tcPr>
          <w:tcW w:w="21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607D74" w:rsidRPr="00832963" w:rsidRDefault="00607D74" w:rsidP="00DC7A49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Director</w:t>
          </w:r>
        </w:p>
      </w:tc>
      <w:tc>
        <w:tcPr>
          <w:tcW w:w="144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607D74" w:rsidRPr="00832963" w:rsidRDefault="00607D74" w:rsidP="00DC7A49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28 </w:t>
          </w:r>
          <w:proofErr w:type="spellStart"/>
          <w:r>
            <w:rPr>
              <w:rFonts w:ascii="Arial" w:hAnsi="Arial"/>
              <w:b/>
              <w:sz w:val="18"/>
            </w:rPr>
            <w:t>Februari</w:t>
          </w:r>
          <w:proofErr w:type="spellEnd"/>
          <w:r>
            <w:rPr>
              <w:rFonts w:ascii="Arial" w:hAnsi="Arial"/>
              <w:b/>
              <w:sz w:val="18"/>
            </w:rPr>
            <w:t xml:space="preserve"> 2018</w:t>
          </w:r>
        </w:p>
      </w:tc>
    </w:tr>
    <w:tr w:rsidR="00607D74" w:rsidRPr="00832963" w:rsidTr="00DC7A49">
      <w:trPr>
        <w:trHeight w:val="167"/>
      </w:trPr>
      <w:tc>
        <w:tcPr>
          <w:tcW w:w="1980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</w:tcPr>
        <w:p w:rsidR="00607D74" w:rsidRPr="00832963" w:rsidRDefault="00607D74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2494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607D74" w:rsidRPr="00832963" w:rsidRDefault="00607D74" w:rsidP="00DC7A49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Mgr</w:t>
          </w:r>
          <w:r w:rsidRPr="00832963">
            <w:rPr>
              <w:rFonts w:ascii="Arial" w:hAnsi="Arial"/>
              <w:b/>
              <w:sz w:val="18"/>
            </w:rPr>
            <w:t xml:space="preserve"> Marketing</w:t>
          </w:r>
        </w:p>
      </w:tc>
      <w:tc>
        <w:tcPr>
          <w:tcW w:w="90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607D74" w:rsidRPr="00832963" w:rsidRDefault="00F40D37" w:rsidP="00DC7A49">
          <w:pPr>
            <w:pStyle w:val="Head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noProof/>
              <w:snapToGrid/>
              <w:sz w:val="18"/>
              <w:lang w:val="en-US"/>
            </w:rPr>
            <w:pict>
              <v:shape id="_x0000_s2056" type="#_x0000_t5" style="position:absolute;left:0;text-align:left;margin-left:7.35pt;margin-top:-1.25pt;width:23.4pt;height:10.85pt;z-index:-251650560;mso-position-horizontal-relative:text;mso-position-vertical-relative:text"/>
            </w:pict>
          </w:r>
          <w:r w:rsidR="00607D74">
            <w:rPr>
              <w:rFonts w:ascii="Arial" w:hAnsi="Arial"/>
              <w:sz w:val="18"/>
            </w:rPr>
            <w:t>4</w:t>
          </w:r>
        </w:p>
      </w:tc>
      <w:tc>
        <w:tcPr>
          <w:tcW w:w="21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607D74" w:rsidRPr="00832963" w:rsidRDefault="00607D74" w:rsidP="00EB3E91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Director</w:t>
          </w:r>
        </w:p>
      </w:tc>
      <w:tc>
        <w:tcPr>
          <w:tcW w:w="144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607D74" w:rsidRPr="00832963" w:rsidRDefault="00607D74" w:rsidP="001D12DC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5 </w:t>
          </w:r>
          <w:proofErr w:type="spellStart"/>
          <w:r>
            <w:rPr>
              <w:rFonts w:ascii="Arial" w:hAnsi="Arial"/>
              <w:b/>
              <w:sz w:val="18"/>
            </w:rPr>
            <w:t>Januari</w:t>
          </w:r>
          <w:proofErr w:type="spellEnd"/>
          <w:r>
            <w:rPr>
              <w:rFonts w:ascii="Arial" w:hAnsi="Arial"/>
              <w:b/>
              <w:sz w:val="18"/>
            </w:rPr>
            <w:t xml:space="preserve"> 2019</w:t>
          </w:r>
        </w:p>
      </w:tc>
    </w:tr>
  </w:tbl>
  <w:p w:rsidR="002F6FA9" w:rsidRDefault="002F6FA9" w:rsidP="00832963">
    <w:pPr>
      <w:pStyle w:val="Header"/>
      <w:tabs>
        <w:tab w:val="clear" w:pos="4153"/>
        <w:tab w:val="clear" w:pos="8306"/>
        <w:tab w:val="left" w:pos="184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0C4E"/>
    <w:multiLevelType w:val="singleLevel"/>
    <w:tmpl w:val="EF646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83928"/>
    <w:multiLevelType w:val="hybridMultilevel"/>
    <w:tmpl w:val="0D36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32B6B"/>
    <w:multiLevelType w:val="hybridMultilevel"/>
    <w:tmpl w:val="650CF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874C4"/>
    <w:multiLevelType w:val="singleLevel"/>
    <w:tmpl w:val="70587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F555DD"/>
    <w:multiLevelType w:val="hybridMultilevel"/>
    <w:tmpl w:val="9C8A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0023C"/>
    <w:multiLevelType w:val="singleLevel"/>
    <w:tmpl w:val="109A5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B4631C0"/>
    <w:multiLevelType w:val="hybridMultilevel"/>
    <w:tmpl w:val="AA5E7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66E1F"/>
    <w:multiLevelType w:val="hybridMultilevel"/>
    <w:tmpl w:val="C95E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D85ED7"/>
    <w:multiLevelType w:val="hybridMultilevel"/>
    <w:tmpl w:val="6AFA6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D86FAE"/>
    <w:multiLevelType w:val="singleLevel"/>
    <w:tmpl w:val="99526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0E574A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F195B63"/>
    <w:multiLevelType w:val="hybridMultilevel"/>
    <w:tmpl w:val="93328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4305A0"/>
    <w:multiLevelType w:val="singleLevel"/>
    <w:tmpl w:val="AE68538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3">
    <w:nsid w:val="10D62028"/>
    <w:multiLevelType w:val="hybridMultilevel"/>
    <w:tmpl w:val="BDB0A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E819FC"/>
    <w:multiLevelType w:val="singleLevel"/>
    <w:tmpl w:val="109A5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150107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15B04738"/>
    <w:multiLevelType w:val="singleLevel"/>
    <w:tmpl w:val="C368E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165041F3"/>
    <w:multiLevelType w:val="singleLevel"/>
    <w:tmpl w:val="7390D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17FA1128"/>
    <w:multiLevelType w:val="hybridMultilevel"/>
    <w:tmpl w:val="BE44C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181EFF"/>
    <w:multiLevelType w:val="hybridMultilevel"/>
    <w:tmpl w:val="C262E086"/>
    <w:lvl w:ilvl="0" w:tplc="2E9451C0">
      <w:start w:val="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2281A8E"/>
    <w:multiLevelType w:val="singleLevel"/>
    <w:tmpl w:val="ED661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231B7B7F"/>
    <w:multiLevelType w:val="singleLevel"/>
    <w:tmpl w:val="E7987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23AC2A2F"/>
    <w:multiLevelType w:val="hybridMultilevel"/>
    <w:tmpl w:val="529A3E42"/>
    <w:lvl w:ilvl="0" w:tplc="FF3C2FE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D152935"/>
    <w:multiLevelType w:val="singleLevel"/>
    <w:tmpl w:val="82ECF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314F6411"/>
    <w:multiLevelType w:val="singleLevel"/>
    <w:tmpl w:val="D186BCC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>
    <w:nsid w:val="32F23644"/>
    <w:multiLevelType w:val="hybridMultilevel"/>
    <w:tmpl w:val="D9B4912A"/>
    <w:lvl w:ilvl="0" w:tplc="E8B03F3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6B7718"/>
    <w:multiLevelType w:val="hybridMultilevel"/>
    <w:tmpl w:val="72E07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09699F"/>
    <w:multiLevelType w:val="singleLevel"/>
    <w:tmpl w:val="361AF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3D3F5E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3F9E3F0E"/>
    <w:multiLevelType w:val="singleLevel"/>
    <w:tmpl w:val="6B6C6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3FE86DBD"/>
    <w:multiLevelType w:val="hybridMultilevel"/>
    <w:tmpl w:val="B35A30E4"/>
    <w:lvl w:ilvl="0" w:tplc="50D8E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FD6C00"/>
    <w:multiLevelType w:val="hybridMultilevel"/>
    <w:tmpl w:val="AA0E6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43749A"/>
    <w:multiLevelType w:val="singleLevel"/>
    <w:tmpl w:val="008E9162"/>
    <w:lvl w:ilvl="0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3">
    <w:nsid w:val="4177422E"/>
    <w:multiLevelType w:val="hybridMultilevel"/>
    <w:tmpl w:val="996EB5BC"/>
    <w:lvl w:ilvl="0" w:tplc="DA50BDB6">
      <w:start w:val="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2A462E3"/>
    <w:multiLevelType w:val="hybridMultilevel"/>
    <w:tmpl w:val="8B642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E76AF0"/>
    <w:multiLevelType w:val="singleLevel"/>
    <w:tmpl w:val="41F4B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43AC5D83"/>
    <w:multiLevelType w:val="singleLevel"/>
    <w:tmpl w:val="B0CE5C0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7">
    <w:nsid w:val="43E97F7F"/>
    <w:multiLevelType w:val="singleLevel"/>
    <w:tmpl w:val="067AB400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8">
    <w:nsid w:val="45FA46D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48A05C89"/>
    <w:multiLevelType w:val="singleLevel"/>
    <w:tmpl w:val="1E42280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0">
    <w:nsid w:val="4922633A"/>
    <w:multiLevelType w:val="hybridMultilevel"/>
    <w:tmpl w:val="45DED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384D0E"/>
    <w:multiLevelType w:val="hybridMultilevel"/>
    <w:tmpl w:val="FC588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92720B"/>
    <w:multiLevelType w:val="singleLevel"/>
    <w:tmpl w:val="D186BCC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3">
    <w:nsid w:val="4F4C5039"/>
    <w:multiLevelType w:val="hybridMultilevel"/>
    <w:tmpl w:val="2A543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821B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53051C5D"/>
    <w:multiLevelType w:val="singleLevel"/>
    <w:tmpl w:val="48B81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6">
    <w:nsid w:val="56E14A13"/>
    <w:multiLevelType w:val="hybridMultilevel"/>
    <w:tmpl w:val="3A4C0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EA4670"/>
    <w:multiLevelType w:val="hybridMultilevel"/>
    <w:tmpl w:val="483C7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DA3390"/>
    <w:multiLevelType w:val="hybridMultilevel"/>
    <w:tmpl w:val="FA74D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023655"/>
    <w:multiLevelType w:val="hybridMultilevel"/>
    <w:tmpl w:val="A1A6E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A631D5"/>
    <w:multiLevelType w:val="hybridMultilevel"/>
    <w:tmpl w:val="0374F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543C99"/>
    <w:multiLevelType w:val="singleLevel"/>
    <w:tmpl w:val="38DCD98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52">
    <w:nsid w:val="5D420230"/>
    <w:multiLevelType w:val="hybridMultilevel"/>
    <w:tmpl w:val="9A48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116BA5"/>
    <w:multiLevelType w:val="multilevel"/>
    <w:tmpl w:val="6640169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39C150F"/>
    <w:multiLevelType w:val="singleLevel"/>
    <w:tmpl w:val="109A5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5">
    <w:nsid w:val="64E31A74"/>
    <w:multiLevelType w:val="hybridMultilevel"/>
    <w:tmpl w:val="FC588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A63DA3"/>
    <w:multiLevelType w:val="singleLevel"/>
    <w:tmpl w:val="136E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7">
    <w:nsid w:val="67631E9F"/>
    <w:multiLevelType w:val="hybridMultilevel"/>
    <w:tmpl w:val="DB669A66"/>
    <w:lvl w:ilvl="0" w:tplc="D9308D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17090B"/>
    <w:multiLevelType w:val="singleLevel"/>
    <w:tmpl w:val="109A5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9">
    <w:nsid w:val="6A175204"/>
    <w:multiLevelType w:val="hybridMultilevel"/>
    <w:tmpl w:val="6C603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BDE63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1">
    <w:nsid w:val="6CB057DD"/>
    <w:multiLevelType w:val="singleLevel"/>
    <w:tmpl w:val="C30A03F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2">
    <w:nsid w:val="6E726B71"/>
    <w:multiLevelType w:val="hybridMultilevel"/>
    <w:tmpl w:val="87D45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12C0233"/>
    <w:multiLevelType w:val="hybridMultilevel"/>
    <w:tmpl w:val="5DD890D2"/>
    <w:lvl w:ilvl="0" w:tplc="38103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3711977"/>
    <w:multiLevelType w:val="hybridMultilevel"/>
    <w:tmpl w:val="542A2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5F761C9"/>
    <w:multiLevelType w:val="hybridMultilevel"/>
    <w:tmpl w:val="27901878"/>
    <w:lvl w:ilvl="0" w:tplc="0409000F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61274B9"/>
    <w:multiLevelType w:val="hybridMultilevel"/>
    <w:tmpl w:val="AFB2BFA6"/>
    <w:lvl w:ilvl="0" w:tplc="945AB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C0FF2C" w:tentative="1">
      <w:start w:val="1"/>
      <w:numFmt w:val="lowerLetter"/>
      <w:lvlText w:val="%2."/>
      <w:lvlJc w:val="left"/>
      <w:pPr>
        <w:ind w:left="1440" w:hanging="360"/>
      </w:pPr>
    </w:lvl>
    <w:lvl w:ilvl="2" w:tplc="F31C2576" w:tentative="1">
      <w:start w:val="1"/>
      <w:numFmt w:val="lowerRoman"/>
      <w:lvlText w:val="%3."/>
      <w:lvlJc w:val="right"/>
      <w:pPr>
        <w:ind w:left="2160" w:hanging="180"/>
      </w:pPr>
    </w:lvl>
    <w:lvl w:ilvl="3" w:tplc="8CC4E628" w:tentative="1">
      <w:start w:val="1"/>
      <w:numFmt w:val="decimal"/>
      <w:lvlText w:val="%4."/>
      <w:lvlJc w:val="left"/>
      <w:pPr>
        <w:ind w:left="2880" w:hanging="360"/>
      </w:pPr>
    </w:lvl>
    <w:lvl w:ilvl="4" w:tplc="2A6E2910" w:tentative="1">
      <w:start w:val="1"/>
      <w:numFmt w:val="lowerLetter"/>
      <w:lvlText w:val="%5."/>
      <w:lvlJc w:val="left"/>
      <w:pPr>
        <w:ind w:left="3600" w:hanging="360"/>
      </w:pPr>
    </w:lvl>
    <w:lvl w:ilvl="5" w:tplc="D512AEB4" w:tentative="1">
      <w:start w:val="1"/>
      <w:numFmt w:val="lowerRoman"/>
      <w:lvlText w:val="%6."/>
      <w:lvlJc w:val="right"/>
      <w:pPr>
        <w:ind w:left="4320" w:hanging="180"/>
      </w:pPr>
    </w:lvl>
    <w:lvl w:ilvl="6" w:tplc="C8AAC3C0" w:tentative="1">
      <w:start w:val="1"/>
      <w:numFmt w:val="decimal"/>
      <w:lvlText w:val="%7."/>
      <w:lvlJc w:val="left"/>
      <w:pPr>
        <w:ind w:left="5040" w:hanging="360"/>
      </w:pPr>
    </w:lvl>
    <w:lvl w:ilvl="7" w:tplc="47EE0A36" w:tentative="1">
      <w:start w:val="1"/>
      <w:numFmt w:val="lowerLetter"/>
      <w:lvlText w:val="%8."/>
      <w:lvlJc w:val="left"/>
      <w:pPr>
        <w:ind w:left="5760" w:hanging="360"/>
      </w:pPr>
    </w:lvl>
    <w:lvl w:ilvl="8" w:tplc="1D349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7182538"/>
    <w:multiLevelType w:val="singleLevel"/>
    <w:tmpl w:val="EF646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8">
    <w:nsid w:val="79BE416F"/>
    <w:multiLevelType w:val="hybridMultilevel"/>
    <w:tmpl w:val="A95465F2"/>
    <w:lvl w:ilvl="0" w:tplc="41F4B3D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7A1E283C"/>
    <w:multiLevelType w:val="hybridMultilevel"/>
    <w:tmpl w:val="9EFE1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EF5983"/>
    <w:multiLevelType w:val="singleLevel"/>
    <w:tmpl w:val="64069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num w:numId="1">
    <w:abstractNumId w:val="54"/>
  </w:num>
  <w:num w:numId="2">
    <w:abstractNumId w:val="51"/>
  </w:num>
  <w:num w:numId="3">
    <w:abstractNumId w:val="12"/>
  </w:num>
  <w:num w:numId="4">
    <w:abstractNumId w:val="14"/>
  </w:num>
  <w:num w:numId="5">
    <w:abstractNumId w:val="39"/>
  </w:num>
  <w:num w:numId="6">
    <w:abstractNumId w:val="61"/>
  </w:num>
  <w:num w:numId="7">
    <w:abstractNumId w:val="5"/>
  </w:num>
  <w:num w:numId="8">
    <w:abstractNumId w:val="28"/>
  </w:num>
  <w:num w:numId="9">
    <w:abstractNumId w:val="58"/>
  </w:num>
  <w:num w:numId="10">
    <w:abstractNumId w:val="35"/>
  </w:num>
  <w:num w:numId="11">
    <w:abstractNumId w:val="17"/>
  </w:num>
  <w:num w:numId="12">
    <w:abstractNumId w:val="53"/>
  </w:num>
  <w:num w:numId="13">
    <w:abstractNumId w:val="37"/>
  </w:num>
  <w:num w:numId="14">
    <w:abstractNumId w:val="67"/>
  </w:num>
  <w:num w:numId="15">
    <w:abstractNumId w:val="29"/>
  </w:num>
  <w:num w:numId="16">
    <w:abstractNumId w:val="3"/>
  </w:num>
  <w:num w:numId="17">
    <w:abstractNumId w:val="36"/>
  </w:num>
  <w:num w:numId="18">
    <w:abstractNumId w:val="4"/>
  </w:num>
  <w:num w:numId="19">
    <w:abstractNumId w:val="49"/>
  </w:num>
  <w:num w:numId="20">
    <w:abstractNumId w:val="48"/>
  </w:num>
  <w:num w:numId="21">
    <w:abstractNumId w:val="6"/>
  </w:num>
  <w:num w:numId="22">
    <w:abstractNumId w:val="40"/>
  </w:num>
  <w:num w:numId="23">
    <w:abstractNumId w:val="63"/>
  </w:num>
  <w:num w:numId="24">
    <w:abstractNumId w:val="50"/>
  </w:num>
  <w:num w:numId="25">
    <w:abstractNumId w:val="66"/>
  </w:num>
  <w:num w:numId="26">
    <w:abstractNumId w:val="11"/>
  </w:num>
  <w:num w:numId="27">
    <w:abstractNumId w:val="31"/>
  </w:num>
  <w:num w:numId="28">
    <w:abstractNumId w:val="8"/>
  </w:num>
  <w:num w:numId="29">
    <w:abstractNumId w:val="1"/>
  </w:num>
  <w:num w:numId="30">
    <w:abstractNumId w:val="32"/>
  </w:num>
  <w:num w:numId="31">
    <w:abstractNumId w:val="20"/>
  </w:num>
  <w:num w:numId="32">
    <w:abstractNumId w:val="16"/>
  </w:num>
  <w:num w:numId="33">
    <w:abstractNumId w:val="57"/>
  </w:num>
  <w:num w:numId="34">
    <w:abstractNumId w:val="70"/>
  </w:num>
  <w:num w:numId="35">
    <w:abstractNumId w:val="0"/>
  </w:num>
  <w:num w:numId="36">
    <w:abstractNumId w:val="24"/>
  </w:num>
  <w:num w:numId="37">
    <w:abstractNumId w:val="27"/>
  </w:num>
  <w:num w:numId="38">
    <w:abstractNumId w:val="23"/>
  </w:num>
  <w:num w:numId="39">
    <w:abstractNumId w:val="56"/>
  </w:num>
  <w:num w:numId="40">
    <w:abstractNumId w:val="10"/>
  </w:num>
  <w:num w:numId="41">
    <w:abstractNumId w:val="38"/>
  </w:num>
  <w:num w:numId="42">
    <w:abstractNumId w:val="42"/>
  </w:num>
  <w:num w:numId="43">
    <w:abstractNumId w:val="21"/>
  </w:num>
  <w:num w:numId="44">
    <w:abstractNumId w:val="15"/>
  </w:num>
  <w:num w:numId="45">
    <w:abstractNumId w:val="60"/>
  </w:num>
  <w:num w:numId="46">
    <w:abstractNumId w:val="45"/>
  </w:num>
  <w:num w:numId="47">
    <w:abstractNumId w:val="64"/>
  </w:num>
  <w:num w:numId="48">
    <w:abstractNumId w:val="13"/>
  </w:num>
  <w:num w:numId="49">
    <w:abstractNumId w:val="59"/>
  </w:num>
  <w:num w:numId="50">
    <w:abstractNumId w:val="55"/>
  </w:num>
  <w:num w:numId="51">
    <w:abstractNumId w:val="62"/>
  </w:num>
  <w:num w:numId="52">
    <w:abstractNumId w:val="53"/>
    <w:lvlOverride w:ilvl="0">
      <w:startOverride w:val="1"/>
    </w:lvlOverride>
  </w:num>
  <w:num w:numId="53">
    <w:abstractNumId w:val="53"/>
    <w:lvlOverride w:ilvl="0">
      <w:startOverride w:val="1"/>
    </w:lvlOverride>
  </w:num>
  <w:num w:numId="54">
    <w:abstractNumId w:val="26"/>
  </w:num>
  <w:num w:numId="55">
    <w:abstractNumId w:val="30"/>
  </w:num>
  <w:num w:numId="56">
    <w:abstractNumId w:val="7"/>
  </w:num>
  <w:num w:numId="57">
    <w:abstractNumId w:val="18"/>
  </w:num>
  <w:num w:numId="58">
    <w:abstractNumId w:val="69"/>
  </w:num>
  <w:num w:numId="59">
    <w:abstractNumId w:val="46"/>
  </w:num>
  <w:num w:numId="60">
    <w:abstractNumId w:val="2"/>
  </w:num>
  <w:num w:numId="61">
    <w:abstractNumId w:val="34"/>
  </w:num>
  <w:num w:numId="62">
    <w:abstractNumId w:val="43"/>
  </w:num>
  <w:num w:numId="63">
    <w:abstractNumId w:val="41"/>
  </w:num>
  <w:num w:numId="64">
    <w:abstractNumId w:val="52"/>
  </w:num>
  <w:num w:numId="65">
    <w:abstractNumId w:val="47"/>
  </w:num>
  <w:num w:numId="66">
    <w:abstractNumId w:val="25"/>
  </w:num>
  <w:num w:numId="67">
    <w:abstractNumId w:val="68"/>
  </w:num>
  <w:num w:numId="68">
    <w:abstractNumId w:val="22"/>
  </w:num>
  <w:num w:numId="69">
    <w:abstractNumId w:val="33"/>
  </w:num>
  <w:num w:numId="70">
    <w:abstractNumId w:val="44"/>
  </w:num>
  <w:num w:numId="71">
    <w:abstractNumId w:val="19"/>
  </w:num>
  <w:num w:numId="72">
    <w:abstractNumId w:val="9"/>
  </w:num>
  <w:num w:numId="73">
    <w:abstractNumId w:val="65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bordersDoNotSurroundHeader/>
  <w:bordersDoNotSurroundFooter/>
  <w:hideSpellingErrors/>
  <w:proofState w:spelling="clean" w:grammar="clean"/>
  <w:defaultTabStop w:val="3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62BC2"/>
    <w:rsid w:val="00002375"/>
    <w:rsid w:val="00003C1C"/>
    <w:rsid w:val="000159DA"/>
    <w:rsid w:val="00022E75"/>
    <w:rsid w:val="00033CAB"/>
    <w:rsid w:val="00050B30"/>
    <w:rsid w:val="00051787"/>
    <w:rsid w:val="0005550E"/>
    <w:rsid w:val="00070D42"/>
    <w:rsid w:val="00076400"/>
    <w:rsid w:val="000858E6"/>
    <w:rsid w:val="00094972"/>
    <w:rsid w:val="000A7DE4"/>
    <w:rsid w:val="000B0F11"/>
    <w:rsid w:val="000B119F"/>
    <w:rsid w:val="000C38A9"/>
    <w:rsid w:val="000D1F66"/>
    <w:rsid w:val="000D7444"/>
    <w:rsid w:val="000E3D4E"/>
    <w:rsid w:val="000F0271"/>
    <w:rsid w:val="00101ABA"/>
    <w:rsid w:val="00103F89"/>
    <w:rsid w:val="00111B1F"/>
    <w:rsid w:val="00127B36"/>
    <w:rsid w:val="001416F3"/>
    <w:rsid w:val="001419F9"/>
    <w:rsid w:val="00142A30"/>
    <w:rsid w:val="001438AF"/>
    <w:rsid w:val="00176DEC"/>
    <w:rsid w:val="001A25C9"/>
    <w:rsid w:val="001B1D78"/>
    <w:rsid w:val="001D0819"/>
    <w:rsid w:val="001D12DC"/>
    <w:rsid w:val="001D263D"/>
    <w:rsid w:val="001D2B67"/>
    <w:rsid w:val="001D53D6"/>
    <w:rsid w:val="001E145D"/>
    <w:rsid w:val="001F2045"/>
    <w:rsid w:val="001F3576"/>
    <w:rsid w:val="002029F2"/>
    <w:rsid w:val="002072A0"/>
    <w:rsid w:val="00207334"/>
    <w:rsid w:val="00217DB0"/>
    <w:rsid w:val="00225043"/>
    <w:rsid w:val="00246B77"/>
    <w:rsid w:val="00254FA5"/>
    <w:rsid w:val="002560D2"/>
    <w:rsid w:val="00260AFC"/>
    <w:rsid w:val="00260D12"/>
    <w:rsid w:val="00267EF3"/>
    <w:rsid w:val="002827FD"/>
    <w:rsid w:val="002837B6"/>
    <w:rsid w:val="00283B8E"/>
    <w:rsid w:val="00283EFC"/>
    <w:rsid w:val="0028478C"/>
    <w:rsid w:val="0028676B"/>
    <w:rsid w:val="00290782"/>
    <w:rsid w:val="002954B8"/>
    <w:rsid w:val="002B5463"/>
    <w:rsid w:val="002B784B"/>
    <w:rsid w:val="002C0735"/>
    <w:rsid w:val="002C1D70"/>
    <w:rsid w:val="002C5391"/>
    <w:rsid w:val="002D485A"/>
    <w:rsid w:val="002F5922"/>
    <w:rsid w:val="002F6FA9"/>
    <w:rsid w:val="00305CEF"/>
    <w:rsid w:val="00313977"/>
    <w:rsid w:val="00314A7B"/>
    <w:rsid w:val="00332289"/>
    <w:rsid w:val="0034018F"/>
    <w:rsid w:val="00355CD4"/>
    <w:rsid w:val="003611BD"/>
    <w:rsid w:val="0036248F"/>
    <w:rsid w:val="00364A44"/>
    <w:rsid w:val="003858BD"/>
    <w:rsid w:val="0038717F"/>
    <w:rsid w:val="003936AF"/>
    <w:rsid w:val="00395543"/>
    <w:rsid w:val="003A3BA1"/>
    <w:rsid w:val="003B2673"/>
    <w:rsid w:val="003D05B3"/>
    <w:rsid w:val="003E69CD"/>
    <w:rsid w:val="00402DB5"/>
    <w:rsid w:val="00406C04"/>
    <w:rsid w:val="004075E1"/>
    <w:rsid w:val="00415A45"/>
    <w:rsid w:val="00431A24"/>
    <w:rsid w:val="004342B7"/>
    <w:rsid w:val="00436AAD"/>
    <w:rsid w:val="004415DF"/>
    <w:rsid w:val="00491173"/>
    <w:rsid w:val="004C504B"/>
    <w:rsid w:val="00504E9E"/>
    <w:rsid w:val="00512318"/>
    <w:rsid w:val="00514FA9"/>
    <w:rsid w:val="00521275"/>
    <w:rsid w:val="005214A2"/>
    <w:rsid w:val="0053590D"/>
    <w:rsid w:val="005441CE"/>
    <w:rsid w:val="005525A5"/>
    <w:rsid w:val="00563C6F"/>
    <w:rsid w:val="00581080"/>
    <w:rsid w:val="0059180E"/>
    <w:rsid w:val="005958A5"/>
    <w:rsid w:val="005C79F7"/>
    <w:rsid w:val="005D73B0"/>
    <w:rsid w:val="005F0478"/>
    <w:rsid w:val="005F29F8"/>
    <w:rsid w:val="005F3D7E"/>
    <w:rsid w:val="006005D0"/>
    <w:rsid w:val="00607D74"/>
    <w:rsid w:val="00610309"/>
    <w:rsid w:val="006109EC"/>
    <w:rsid w:val="0061232A"/>
    <w:rsid w:val="00636222"/>
    <w:rsid w:val="0064370A"/>
    <w:rsid w:val="006547D2"/>
    <w:rsid w:val="00657AC1"/>
    <w:rsid w:val="00685313"/>
    <w:rsid w:val="006927DE"/>
    <w:rsid w:val="0069777B"/>
    <w:rsid w:val="006A4ECA"/>
    <w:rsid w:val="006C3B79"/>
    <w:rsid w:val="006D2AAA"/>
    <w:rsid w:val="006F636B"/>
    <w:rsid w:val="00715038"/>
    <w:rsid w:val="0072215A"/>
    <w:rsid w:val="00723AD8"/>
    <w:rsid w:val="007273CF"/>
    <w:rsid w:val="00731760"/>
    <w:rsid w:val="00741070"/>
    <w:rsid w:val="00751B3F"/>
    <w:rsid w:val="0075245A"/>
    <w:rsid w:val="00757F09"/>
    <w:rsid w:val="00780075"/>
    <w:rsid w:val="00782CAC"/>
    <w:rsid w:val="00787D13"/>
    <w:rsid w:val="00795116"/>
    <w:rsid w:val="007A165E"/>
    <w:rsid w:val="007B1F58"/>
    <w:rsid w:val="007B5C8E"/>
    <w:rsid w:val="007B5E30"/>
    <w:rsid w:val="007B6344"/>
    <w:rsid w:val="007B779B"/>
    <w:rsid w:val="007D4F8B"/>
    <w:rsid w:val="007E310C"/>
    <w:rsid w:val="00810EEC"/>
    <w:rsid w:val="00824C5C"/>
    <w:rsid w:val="00832963"/>
    <w:rsid w:val="0084437F"/>
    <w:rsid w:val="00850EEB"/>
    <w:rsid w:val="00862BC2"/>
    <w:rsid w:val="0087476A"/>
    <w:rsid w:val="00881F93"/>
    <w:rsid w:val="00883314"/>
    <w:rsid w:val="0089482E"/>
    <w:rsid w:val="008A62A9"/>
    <w:rsid w:val="008B7F69"/>
    <w:rsid w:val="008C1F90"/>
    <w:rsid w:val="008E028C"/>
    <w:rsid w:val="008E4859"/>
    <w:rsid w:val="00905826"/>
    <w:rsid w:val="00907409"/>
    <w:rsid w:val="009273E3"/>
    <w:rsid w:val="0093146A"/>
    <w:rsid w:val="0095437E"/>
    <w:rsid w:val="00954E13"/>
    <w:rsid w:val="00972609"/>
    <w:rsid w:val="00974176"/>
    <w:rsid w:val="00974AAE"/>
    <w:rsid w:val="00983E47"/>
    <w:rsid w:val="00987E8E"/>
    <w:rsid w:val="00991245"/>
    <w:rsid w:val="00993C84"/>
    <w:rsid w:val="009B0220"/>
    <w:rsid w:val="009D3C28"/>
    <w:rsid w:val="009D3D14"/>
    <w:rsid w:val="009D487F"/>
    <w:rsid w:val="009F03BD"/>
    <w:rsid w:val="00A0151C"/>
    <w:rsid w:val="00A16C6C"/>
    <w:rsid w:val="00A546C9"/>
    <w:rsid w:val="00A6156C"/>
    <w:rsid w:val="00A61ECF"/>
    <w:rsid w:val="00A731B6"/>
    <w:rsid w:val="00A93CBD"/>
    <w:rsid w:val="00A93F48"/>
    <w:rsid w:val="00A96D70"/>
    <w:rsid w:val="00AC1053"/>
    <w:rsid w:val="00AD0C46"/>
    <w:rsid w:val="00AE2463"/>
    <w:rsid w:val="00AF2DCD"/>
    <w:rsid w:val="00AF3E8A"/>
    <w:rsid w:val="00AF472C"/>
    <w:rsid w:val="00B0197A"/>
    <w:rsid w:val="00B02090"/>
    <w:rsid w:val="00B03C5D"/>
    <w:rsid w:val="00B03F9C"/>
    <w:rsid w:val="00B20894"/>
    <w:rsid w:val="00B3227E"/>
    <w:rsid w:val="00B33CE6"/>
    <w:rsid w:val="00B40370"/>
    <w:rsid w:val="00B460BC"/>
    <w:rsid w:val="00B56625"/>
    <w:rsid w:val="00B63D8F"/>
    <w:rsid w:val="00B63ED9"/>
    <w:rsid w:val="00B70DFD"/>
    <w:rsid w:val="00B73E84"/>
    <w:rsid w:val="00B779B3"/>
    <w:rsid w:val="00B838D6"/>
    <w:rsid w:val="00BA5836"/>
    <w:rsid w:val="00BB7EA0"/>
    <w:rsid w:val="00BD325D"/>
    <w:rsid w:val="00BD6770"/>
    <w:rsid w:val="00BE2700"/>
    <w:rsid w:val="00BE33CC"/>
    <w:rsid w:val="00BE6AAF"/>
    <w:rsid w:val="00BE6B09"/>
    <w:rsid w:val="00C11E00"/>
    <w:rsid w:val="00C202FB"/>
    <w:rsid w:val="00C21FC0"/>
    <w:rsid w:val="00C2285B"/>
    <w:rsid w:val="00C33FA1"/>
    <w:rsid w:val="00C34824"/>
    <w:rsid w:val="00C375A7"/>
    <w:rsid w:val="00C45AA8"/>
    <w:rsid w:val="00C47AD1"/>
    <w:rsid w:val="00C50FEE"/>
    <w:rsid w:val="00C55D98"/>
    <w:rsid w:val="00C85AE4"/>
    <w:rsid w:val="00C90013"/>
    <w:rsid w:val="00C935F8"/>
    <w:rsid w:val="00C9713F"/>
    <w:rsid w:val="00CA12DA"/>
    <w:rsid w:val="00CB63A2"/>
    <w:rsid w:val="00CD5630"/>
    <w:rsid w:val="00CD5CE4"/>
    <w:rsid w:val="00D06D37"/>
    <w:rsid w:val="00D278EF"/>
    <w:rsid w:val="00D31A65"/>
    <w:rsid w:val="00D33EB3"/>
    <w:rsid w:val="00D567D0"/>
    <w:rsid w:val="00D6321F"/>
    <w:rsid w:val="00D66EC2"/>
    <w:rsid w:val="00D7314C"/>
    <w:rsid w:val="00D80A32"/>
    <w:rsid w:val="00D83F76"/>
    <w:rsid w:val="00D84D57"/>
    <w:rsid w:val="00D87D90"/>
    <w:rsid w:val="00D90FA8"/>
    <w:rsid w:val="00D946FE"/>
    <w:rsid w:val="00DA4FFE"/>
    <w:rsid w:val="00DB1BD3"/>
    <w:rsid w:val="00DB239B"/>
    <w:rsid w:val="00DB3EBD"/>
    <w:rsid w:val="00DC3B0F"/>
    <w:rsid w:val="00DC7A49"/>
    <w:rsid w:val="00DD1FCB"/>
    <w:rsid w:val="00DD5BC2"/>
    <w:rsid w:val="00DD5C41"/>
    <w:rsid w:val="00DE3668"/>
    <w:rsid w:val="00DF141F"/>
    <w:rsid w:val="00E05345"/>
    <w:rsid w:val="00E06F98"/>
    <w:rsid w:val="00E10E96"/>
    <w:rsid w:val="00E114EF"/>
    <w:rsid w:val="00E2023C"/>
    <w:rsid w:val="00E2245D"/>
    <w:rsid w:val="00E312E3"/>
    <w:rsid w:val="00E345B4"/>
    <w:rsid w:val="00E43A4C"/>
    <w:rsid w:val="00E85C4F"/>
    <w:rsid w:val="00EA3782"/>
    <w:rsid w:val="00EB11A5"/>
    <w:rsid w:val="00EB3E88"/>
    <w:rsid w:val="00EB3E91"/>
    <w:rsid w:val="00EC609D"/>
    <w:rsid w:val="00ED63FE"/>
    <w:rsid w:val="00EE63FF"/>
    <w:rsid w:val="00F0413B"/>
    <w:rsid w:val="00F278F7"/>
    <w:rsid w:val="00F40D37"/>
    <w:rsid w:val="00F61688"/>
    <w:rsid w:val="00F73772"/>
    <w:rsid w:val="00F804FD"/>
    <w:rsid w:val="00F91109"/>
    <w:rsid w:val="00F91F01"/>
    <w:rsid w:val="00FA22E9"/>
    <w:rsid w:val="00FC03FE"/>
    <w:rsid w:val="00FC735D"/>
    <w:rsid w:val="00FC7C46"/>
    <w:rsid w:val="00FD11BB"/>
    <w:rsid w:val="00FE3D3E"/>
    <w:rsid w:val="00FF1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B3F"/>
    <w:rPr>
      <w:snapToGrid w:val="0"/>
      <w:lang w:val="en-GB"/>
    </w:rPr>
  </w:style>
  <w:style w:type="paragraph" w:styleId="Heading1">
    <w:name w:val="heading 1"/>
    <w:basedOn w:val="Normal"/>
    <w:next w:val="Normal"/>
    <w:qFormat/>
    <w:rsid w:val="00751B3F"/>
    <w:pPr>
      <w:keepNext/>
      <w:jc w:val="center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rsid w:val="00751B3F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751B3F"/>
    <w:pPr>
      <w:keepNext/>
      <w:tabs>
        <w:tab w:val="left" w:pos="720"/>
      </w:tabs>
      <w:jc w:val="both"/>
      <w:outlineLvl w:val="2"/>
    </w:pPr>
    <w:rPr>
      <w:rFonts w:ascii="Arial" w:hAnsi="Arial"/>
      <w:sz w:val="22"/>
      <w:lang w:val="en-US"/>
    </w:rPr>
  </w:style>
  <w:style w:type="paragraph" w:styleId="Heading4">
    <w:name w:val="heading 4"/>
    <w:basedOn w:val="Normal"/>
    <w:next w:val="Normal"/>
    <w:qFormat/>
    <w:rsid w:val="00751B3F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751B3F"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751B3F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51B3F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751B3F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751B3F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751B3F"/>
  </w:style>
  <w:style w:type="paragraph" w:styleId="Footer">
    <w:name w:val="footer"/>
    <w:basedOn w:val="Normal"/>
    <w:semiHidden/>
    <w:rsid w:val="00751B3F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rsid w:val="00751B3F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751B3F"/>
    <w:pPr>
      <w:jc w:val="center"/>
    </w:pPr>
    <w:rPr>
      <w:rFonts w:ascii="Arial" w:hAnsi="Arial"/>
      <w:b/>
      <w:sz w:val="28"/>
      <w:lang w:val="en-US"/>
    </w:rPr>
  </w:style>
  <w:style w:type="paragraph" w:styleId="BodyTextIndent">
    <w:name w:val="Body Text Indent"/>
    <w:basedOn w:val="Normal"/>
    <w:semiHidden/>
    <w:rsid w:val="00751B3F"/>
    <w:pPr>
      <w:ind w:left="709" w:hanging="283"/>
      <w:jc w:val="both"/>
    </w:pPr>
    <w:rPr>
      <w:rFonts w:ascii="Arial" w:hAnsi="Arial"/>
    </w:rPr>
  </w:style>
  <w:style w:type="paragraph" w:styleId="BodyTextIndent2">
    <w:name w:val="Body Text Indent 2"/>
    <w:basedOn w:val="Normal"/>
    <w:semiHidden/>
    <w:rsid w:val="00751B3F"/>
    <w:pPr>
      <w:ind w:left="993"/>
      <w:jc w:val="both"/>
    </w:pPr>
    <w:rPr>
      <w:rFonts w:ascii="Arial" w:hAnsi="Arial"/>
    </w:rPr>
  </w:style>
  <w:style w:type="paragraph" w:styleId="BodyTextIndent3">
    <w:name w:val="Body Text Indent 3"/>
    <w:basedOn w:val="Normal"/>
    <w:semiHidden/>
    <w:rsid w:val="00751B3F"/>
    <w:pPr>
      <w:ind w:left="426"/>
    </w:pPr>
    <w:rPr>
      <w:rFonts w:ascii="Arial" w:hAnsi="Arial"/>
      <w:sz w:val="22"/>
    </w:rPr>
  </w:style>
  <w:style w:type="paragraph" w:styleId="PlainText">
    <w:name w:val="Plain Text"/>
    <w:basedOn w:val="Normal"/>
    <w:semiHidden/>
    <w:rsid w:val="00751B3F"/>
    <w:rPr>
      <w:rFonts w:ascii="Courier New" w:hAnsi="Courier New"/>
      <w:lang w:val="en-US"/>
    </w:rPr>
  </w:style>
  <w:style w:type="paragraph" w:styleId="ListParagraph">
    <w:name w:val="List Paragraph"/>
    <w:basedOn w:val="Normal"/>
    <w:uiPriority w:val="34"/>
    <w:qFormat/>
    <w:rsid w:val="00DE3668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B63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6344"/>
    <w:rPr>
      <w:snapToGrid w:val="0"/>
      <w:lang w:val="en-GB"/>
    </w:rPr>
  </w:style>
  <w:style w:type="table" w:customStyle="1" w:styleId="LightShading1">
    <w:name w:val="Light Shading1"/>
    <w:basedOn w:val="TableNormal"/>
    <w:uiPriority w:val="60"/>
    <w:rsid w:val="00C375A7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42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A30"/>
    <w:rPr>
      <w:rFonts w:ascii="Tahoma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120CF-F39A-4A6C-A400-E53186B7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424</Words>
  <Characters>3063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PT. Chitose Indonesia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MKT</dc:creator>
  <cp:keywords/>
  <dc:description/>
  <cp:lastModifiedBy>Agung</cp:lastModifiedBy>
  <cp:revision>9</cp:revision>
  <cp:lastPrinted>2017-01-23T09:43:00Z</cp:lastPrinted>
  <dcterms:created xsi:type="dcterms:W3CDTF">2019-05-03T07:24:00Z</dcterms:created>
  <dcterms:modified xsi:type="dcterms:W3CDTF">2019-05-16T03:30:00Z</dcterms:modified>
</cp:coreProperties>
</file>