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03E28">
              <w:rPr>
                <w:rFonts w:ascii="Arial Narrow" w:hAnsi="Arial Narrow"/>
                <w:sz w:val="22"/>
              </w:rPr>
              <w:t>Pch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B87977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B87977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8797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87977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838E9" w:rsidP="002838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</w:t>
            </w:r>
            <w:r w:rsidR="003D2ED7"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8F6F48">
              <w:rPr>
                <w:rFonts w:ascii="Arial Narrow" w:hAnsi="Arial Narrow"/>
                <w:sz w:val="22"/>
              </w:rPr>
              <w:t>, Iwan, Andreas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CE5AA4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A636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CE5AA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CE5AA4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CE5AA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biasanya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sekali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CE5AA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CE5AA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CE5AA4">
              <w:rPr>
                <w:rFonts w:ascii="Arial Narrow" w:hAnsi="Arial Narrow"/>
                <w:sz w:val="22"/>
              </w:rPr>
              <w:t xml:space="preserve"> 03 </w:t>
            </w:r>
            <w:proofErr w:type="spellStart"/>
            <w:r w:rsidR="00CE5AA4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CE5AA4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p w:rsidR="003A636B" w:rsidRDefault="003A636B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A636B" w:rsidRPr="00503A63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A636B" w:rsidRDefault="003A636B" w:rsidP="00CA090D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3A636B" w:rsidRPr="00503A63" w:rsidRDefault="003A636B" w:rsidP="00CA090D">
            <w:pPr>
              <w:jc w:val="center"/>
              <w:rPr>
                <w:rFonts w:ascii="Souvenir Lt BT" w:hAnsi="Souvenir Lt BT"/>
              </w:rPr>
            </w:pP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posisi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print/ </w:t>
            </w:r>
            <w:proofErr w:type="spellStart"/>
            <w:r>
              <w:rPr>
                <w:rFonts w:ascii="Arial Narrow" w:hAnsi="Arial Narrow"/>
                <w:sz w:val="22"/>
              </w:rPr>
              <w:t>cetak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bertujuan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menyetujui</w:t>
            </w:r>
            <w:proofErr w:type="spellEnd"/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5B76C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5B76C1">
              <w:rPr>
                <w:rFonts w:ascii="Arial" w:hAnsi="Arial" w:cs="Arial"/>
                <w:lang w:eastAsia="en-US" w:bidi="ar-SA"/>
              </w:rPr>
              <w:t xml:space="preserve">5.3.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Peran</w:t>
            </w:r>
            <w:proofErr w:type="spellEnd"/>
            <w:r w:rsidR="005B76C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Organisasi</w:t>
            </w:r>
            <w:proofErr w:type="spellEnd"/>
            <w:r w:rsidR="005B76C1">
              <w:rPr>
                <w:rFonts w:ascii="Arial" w:hAnsi="Arial" w:cs="Arial"/>
                <w:lang w:eastAsia="en-US" w:bidi="ar-SA"/>
              </w:rPr>
              <w:t xml:space="preserve">,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tanggung</w:t>
            </w:r>
            <w:proofErr w:type="spellEnd"/>
            <w:r w:rsidR="005B76C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jawab</w:t>
            </w:r>
            <w:proofErr w:type="spellEnd"/>
            <w:r w:rsidR="005B76C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5B76C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5B76C1">
              <w:rPr>
                <w:rFonts w:ascii="Arial" w:hAnsi="Arial" w:cs="Arial"/>
                <w:lang w:eastAsia="en-US" w:bidi="ar-SA"/>
              </w:rPr>
              <w:t>otoritas</w:t>
            </w:r>
            <w:proofErr w:type="spellEnd"/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8F6F48">
              <w:rPr>
                <w:rFonts w:ascii="Arial Narrow" w:hAnsi="Arial Narrow"/>
                <w:sz w:val="22"/>
              </w:rPr>
              <w:t>, Iwan, Andreas</w:t>
            </w:r>
          </w:p>
        </w:tc>
        <w:tc>
          <w:tcPr>
            <w:tcW w:w="270" w:type="dxa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A636B" w:rsidRDefault="003A636B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A636B" w:rsidRDefault="003A636B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00458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Job desk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diserahkan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didokumentasikan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00458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print)/ </w:t>
            </w:r>
            <w:proofErr w:type="spellStart"/>
            <w:r>
              <w:rPr>
                <w:rFonts w:ascii="Arial Narrow" w:hAnsi="Arial Narrow"/>
                <w:sz w:val="22"/>
              </w:rPr>
              <w:t>dicetak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didokumentasikan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</w:t>
            </w: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 03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A636B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3A636B" w:rsidRDefault="003A636B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A636B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A636B" w:rsidRDefault="003A636B" w:rsidP="00CA090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3A636B" w:rsidRDefault="003A636B" w:rsidP="00B92BB0"/>
    <w:p w:rsidR="008F6F48" w:rsidRDefault="008F6F48" w:rsidP="00B92BB0"/>
    <w:p w:rsidR="008F6F48" w:rsidRDefault="008F6F48" w:rsidP="00B92BB0"/>
    <w:p w:rsidR="008F6F48" w:rsidRDefault="008F6F48" w:rsidP="00B92BB0"/>
    <w:p w:rsidR="008F6F48" w:rsidRDefault="008F6F48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F6F48" w:rsidRPr="00503A63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8F6F48" w:rsidRDefault="008F6F48" w:rsidP="00CA090D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8F6F48" w:rsidRPr="00503A63" w:rsidRDefault="008F6F48" w:rsidP="00CA090D">
            <w:pPr>
              <w:jc w:val="center"/>
              <w:rPr>
                <w:rFonts w:ascii="Souvenir Lt BT" w:hAnsi="Souvenir Lt BT"/>
              </w:rPr>
            </w:pP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Mekanisme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kuantiti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>
              <w:rPr>
                <w:rFonts w:ascii="Arial Narrow" w:hAnsi="Arial Narrow"/>
                <w:sz w:val="22"/>
              </w:rPr>
              <w:t>berdasar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criteria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lebih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criteria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IK/ SOP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</w:t>
            </w: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8F6F4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EA2CCC">
              <w:rPr>
                <w:rFonts w:ascii="Arial Narrow" w:hAnsi="Arial Narrow"/>
                <w:sz w:val="22"/>
              </w:rPr>
              <w:t xml:space="preserve">8.4.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produk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layanan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eksternal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yang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disediakan</w:t>
            </w:r>
            <w:proofErr w:type="spellEnd"/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Agung, Iwan, Andreas</w:t>
            </w:r>
          </w:p>
        </w:tc>
        <w:tc>
          <w:tcPr>
            <w:tcW w:w="270" w:type="dxa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F6F48" w:rsidRDefault="008F6F48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F6F48" w:rsidRDefault="008F6F48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diperbaharui</w:t>
            </w:r>
            <w:proofErr w:type="spellEnd"/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Kriteria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diperbaharui</w:t>
            </w:r>
            <w:proofErr w:type="spellEnd"/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 03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8F6F48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F6F48" w:rsidRDefault="008F6F48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F6F48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F6F48" w:rsidRDefault="008F6F48" w:rsidP="00CA090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8F6F48" w:rsidRDefault="008F6F48" w:rsidP="008F6F48"/>
    <w:p w:rsidR="008F6F48" w:rsidRDefault="008F6F48" w:rsidP="00B92BB0"/>
    <w:p w:rsidR="00CA090D" w:rsidRDefault="00CA090D" w:rsidP="00B92BB0"/>
    <w:p w:rsidR="00CA090D" w:rsidRDefault="00CA090D" w:rsidP="00B92BB0"/>
    <w:p w:rsidR="00CA090D" w:rsidRDefault="00CA090D" w:rsidP="00B92BB0"/>
    <w:p w:rsidR="00CA090D" w:rsidRDefault="00CA090D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090D" w:rsidRPr="00503A63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CA090D" w:rsidRDefault="00CA090D" w:rsidP="00CA090D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CA090D" w:rsidRPr="00503A63" w:rsidRDefault="00CA090D" w:rsidP="00CA090D">
            <w:pPr>
              <w:jc w:val="center"/>
              <w:rPr>
                <w:rFonts w:ascii="Souvenir Lt BT" w:hAnsi="Souvenir Lt BT"/>
              </w:rPr>
            </w:pP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punishment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supplier/ sub </w:t>
            </w:r>
            <w:proofErr w:type="spellStart"/>
            <w:r>
              <w:rPr>
                <w:rFonts w:ascii="Arial Narrow" w:hAnsi="Arial Narrow"/>
                <w:sz w:val="22"/>
              </w:rPr>
              <w:t>kontraktor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dibawah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Chitose </w:t>
            </w:r>
            <w:proofErr w:type="spellStart"/>
            <w:r>
              <w:rPr>
                <w:rFonts w:ascii="Arial Narrow" w:hAnsi="Arial Narrow"/>
                <w:sz w:val="22"/>
              </w:rPr>
              <w:t>Internasional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EA2CCC">
              <w:rPr>
                <w:rFonts w:ascii="Arial Narrow" w:hAnsi="Arial Narrow"/>
                <w:sz w:val="22"/>
              </w:rPr>
              <w:t xml:space="preserve">8.4.3. </w:t>
            </w:r>
            <w:r w:rsidR="00EA2CCC">
              <w:rPr>
                <w:rFonts w:ascii="Arial" w:hAnsi="Arial" w:cs="Arial"/>
                <w:lang w:eastAsia="en-US" w:bidi="ar-SA"/>
              </w:rPr>
              <w:t xml:space="preserve">Informasi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penyedia</w:t>
            </w:r>
            <w:proofErr w:type="spellEnd"/>
            <w:r w:rsidR="00EA2CCC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EA2CCC">
              <w:rPr>
                <w:rFonts w:ascii="Arial" w:hAnsi="Arial" w:cs="Arial"/>
                <w:lang w:eastAsia="en-US" w:bidi="ar-SA"/>
              </w:rPr>
              <w:t>eksternal</w:t>
            </w:r>
            <w:proofErr w:type="spellEnd"/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EA2CCC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090D" w:rsidRDefault="00CA090D" w:rsidP="00CA090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090D" w:rsidRDefault="00CA090D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834654" w:rsidP="00CA090D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jelas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penilaiannya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apabila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dipercepat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pengiriman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diinformasikan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sebelumnya</w:t>
            </w:r>
            <w:proofErr w:type="spellEnd"/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834654" w:rsidP="0083465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Tindakannya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mengurangi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order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</w:p>
          <w:p w:rsidR="00834654" w:rsidRPr="00834654" w:rsidRDefault="00834654" w:rsidP="00834654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Memperbaiki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 03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CA090D" w:rsidTr="00CA090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090D" w:rsidRDefault="00CA090D" w:rsidP="00CA090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090D" w:rsidTr="00CA090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090D" w:rsidRDefault="00CA090D" w:rsidP="00CA090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CA090D" w:rsidRDefault="00CA090D" w:rsidP="00CA090D"/>
    <w:p w:rsidR="00CA090D" w:rsidRDefault="00CA090D" w:rsidP="00B92BB0"/>
    <w:p w:rsidR="006D4EDE" w:rsidRDefault="006D4EDE" w:rsidP="00B92BB0"/>
    <w:p w:rsidR="006D4EDE" w:rsidRDefault="006D4EDE" w:rsidP="00B92BB0"/>
    <w:p w:rsidR="006D4EDE" w:rsidRDefault="006D4EDE" w:rsidP="00B92BB0"/>
    <w:p w:rsidR="006D4EDE" w:rsidRDefault="006D4EDE" w:rsidP="00B92BB0"/>
    <w:p w:rsidR="006D4EDE" w:rsidRDefault="006D4EDE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D4EDE" w:rsidRPr="00503A63" w:rsidTr="00B87977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6D4EDE" w:rsidRDefault="006D4EDE" w:rsidP="00B87977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6D4EDE" w:rsidRPr="00503A63" w:rsidRDefault="006D4EDE" w:rsidP="00B87977">
            <w:pPr>
              <w:jc w:val="center"/>
              <w:rPr>
                <w:rFonts w:ascii="Souvenir Lt BT" w:hAnsi="Souvenir Lt BT"/>
              </w:rPr>
            </w:pP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6D4ED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persentase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(%)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pengiriman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</w:p>
          <w:p w:rsidR="006D4EDE" w:rsidRPr="006D4EDE" w:rsidRDefault="006D4EDE" w:rsidP="006D4ED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persentase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(%)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pengiriman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maka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diketahui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yang </w:t>
            </w:r>
            <w:proofErr w:type="spellStart"/>
            <w:r>
              <w:rPr>
                <w:rFonts w:ascii="Arial Narrow" w:hAnsi="Arial Narrow"/>
                <w:sz w:val="22"/>
              </w:rPr>
              <w:t>terlambat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diterima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(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keterlambatan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kali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sebulan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FC465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FC4655">
              <w:rPr>
                <w:rFonts w:ascii="Arial" w:hAnsi="Arial" w:cs="Arial"/>
                <w:lang w:eastAsia="en-US" w:bidi="ar-SA"/>
              </w:rPr>
              <w:t>8.4.2.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C4655">
              <w:rPr>
                <w:rFonts w:ascii="Arial" w:hAnsi="Arial" w:cs="Arial"/>
                <w:lang w:eastAsia="en-US" w:bidi="ar-SA"/>
              </w:rPr>
              <w:t>Jenis</w:t>
            </w:r>
            <w:proofErr w:type="spellEnd"/>
            <w:r w:rsidR="00FC46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C4655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FC46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C4655">
              <w:rPr>
                <w:rFonts w:ascii="Arial" w:hAnsi="Arial" w:cs="Arial"/>
                <w:lang w:eastAsia="en-US" w:bidi="ar-SA"/>
              </w:rPr>
              <w:t>tingkat</w:t>
            </w:r>
            <w:proofErr w:type="spellEnd"/>
            <w:r w:rsidR="00FC4655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C4655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D4EDE" w:rsidRDefault="006D4EDE" w:rsidP="00B8797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D4EDE" w:rsidRDefault="006D4EDE" w:rsidP="00B879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</w:tc>
        <w:tc>
          <w:tcPr>
            <w:tcW w:w="360" w:type="dxa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email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ringkasan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(summary)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bulannya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Dan </w:t>
            </w:r>
            <w:proofErr w:type="spellStart"/>
            <w:r>
              <w:rPr>
                <w:rFonts w:ascii="Arial Narrow" w:hAnsi="Arial Narrow"/>
                <w:sz w:val="22"/>
              </w:rPr>
              <w:t>reakapan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dilaksanakan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November 2019</w:t>
            </w: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 03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6D4EDE" w:rsidTr="00B879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</w:p>
          <w:p w:rsidR="006D4EDE" w:rsidRDefault="006D4EDE" w:rsidP="00B8797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D4EDE" w:rsidTr="00B87977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D4EDE" w:rsidRDefault="006D4EDE" w:rsidP="00B87977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6D4EDE" w:rsidRDefault="006D4EDE" w:rsidP="006D4EDE"/>
    <w:p w:rsidR="006D4EDE" w:rsidRDefault="006D4EDE" w:rsidP="00B92BB0"/>
    <w:sectPr w:rsidR="006D4EDE" w:rsidSect="003F7AEE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77" w:rsidRDefault="00B87977">
      <w:r>
        <w:separator/>
      </w:r>
    </w:p>
  </w:endnote>
  <w:endnote w:type="continuationSeparator" w:id="1">
    <w:p w:rsidR="00B87977" w:rsidRDefault="00B8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77" w:rsidRDefault="00B87977">
      <w:r>
        <w:separator/>
      </w:r>
    </w:p>
  </w:footnote>
  <w:footnote w:type="continuationSeparator" w:id="1">
    <w:p w:rsidR="00B87977" w:rsidRDefault="00B87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77" w:rsidRDefault="00B87977">
    <w:pPr>
      <w:pStyle w:val="Header"/>
      <w:ind w:left="1260" w:hanging="270"/>
      <w:rPr>
        <w:rFonts w:ascii="Arial" w:hAnsi="Arial"/>
        <w:b/>
        <w:sz w:val="32"/>
      </w:rPr>
    </w:pPr>
    <w:r w:rsidRPr="00C9626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rPr>
        <w:rFonts w:ascii="Arial" w:hAnsi="Arial"/>
        <w:b/>
        <w:sz w:val="32"/>
      </w:rPr>
      <w:t>TEAM ISO 9001:2008</w:t>
    </w:r>
  </w:p>
  <w:p w:rsidR="00B87977" w:rsidRDefault="00B87977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87977" w:rsidRDefault="00B87977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87977" w:rsidRDefault="00B87977">
    <w:pPr>
      <w:pStyle w:val="Header"/>
      <w:ind w:left="1260" w:hanging="270"/>
      <w:rPr>
        <w:rFonts w:ascii="Arial" w:hAnsi="Arial"/>
        <w:sz w:val="16"/>
      </w:rPr>
    </w:pPr>
    <w:r w:rsidRPr="00C9626A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7E1F6A"/>
    <w:multiLevelType w:val="hybridMultilevel"/>
    <w:tmpl w:val="B8CE7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C111C"/>
    <w:multiLevelType w:val="hybridMultilevel"/>
    <w:tmpl w:val="1E6C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E2423"/>
    <w:rsid w:val="001B09E5"/>
    <w:rsid w:val="001B6FDE"/>
    <w:rsid w:val="001E0835"/>
    <w:rsid w:val="00260C93"/>
    <w:rsid w:val="002838E9"/>
    <w:rsid w:val="002B097C"/>
    <w:rsid w:val="00300458"/>
    <w:rsid w:val="00303E28"/>
    <w:rsid w:val="00315C11"/>
    <w:rsid w:val="003459E4"/>
    <w:rsid w:val="003A636B"/>
    <w:rsid w:val="003A75D8"/>
    <w:rsid w:val="003D2ED7"/>
    <w:rsid w:val="003F7AEE"/>
    <w:rsid w:val="00437A4C"/>
    <w:rsid w:val="0045375A"/>
    <w:rsid w:val="004739A1"/>
    <w:rsid w:val="00503A63"/>
    <w:rsid w:val="005347CC"/>
    <w:rsid w:val="005B76C1"/>
    <w:rsid w:val="005D3FEE"/>
    <w:rsid w:val="00632189"/>
    <w:rsid w:val="00661432"/>
    <w:rsid w:val="00666631"/>
    <w:rsid w:val="00696840"/>
    <w:rsid w:val="006B207C"/>
    <w:rsid w:val="006D4EDE"/>
    <w:rsid w:val="007B4E4C"/>
    <w:rsid w:val="00834654"/>
    <w:rsid w:val="00851A02"/>
    <w:rsid w:val="00876C0E"/>
    <w:rsid w:val="008F6F48"/>
    <w:rsid w:val="00947937"/>
    <w:rsid w:val="00953E00"/>
    <w:rsid w:val="009F5375"/>
    <w:rsid w:val="009F7E27"/>
    <w:rsid w:val="00A9631D"/>
    <w:rsid w:val="00B840AC"/>
    <w:rsid w:val="00B87977"/>
    <w:rsid w:val="00B92BB0"/>
    <w:rsid w:val="00C53DDD"/>
    <w:rsid w:val="00C9626A"/>
    <w:rsid w:val="00CA090D"/>
    <w:rsid w:val="00CD4871"/>
    <w:rsid w:val="00CD5129"/>
    <w:rsid w:val="00CE5AA4"/>
    <w:rsid w:val="00D6178C"/>
    <w:rsid w:val="00DC2477"/>
    <w:rsid w:val="00DD47FD"/>
    <w:rsid w:val="00E023E8"/>
    <w:rsid w:val="00E054EA"/>
    <w:rsid w:val="00E52A56"/>
    <w:rsid w:val="00EA2CCC"/>
    <w:rsid w:val="00F07184"/>
    <w:rsid w:val="00FA0FE0"/>
    <w:rsid w:val="00FC4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E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34654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6D4EDE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6D4EDE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6D4EDE"/>
    <w:rPr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6B85-C0A2-44DB-8B81-AD03114E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14</cp:revision>
  <cp:lastPrinted>2016-12-20T06:54:00Z</cp:lastPrinted>
  <dcterms:created xsi:type="dcterms:W3CDTF">2019-11-08T05:52:00Z</dcterms:created>
  <dcterms:modified xsi:type="dcterms:W3CDTF">2019-12-26T06:52:00Z</dcterms:modified>
</cp:coreProperties>
</file>