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185FD2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185FD2" w:rsidRPr="006C46A9" w:rsidRDefault="00C60285" w:rsidP="00185F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self checking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5270CA" w:rsidRDefault="00B840AC" w:rsidP="00C6028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820487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820487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820487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E507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79.15pt;margin-top:5.1pt;width:27.6pt;height:1.5pt;flip:y;z-index:251659264;mso-position-horizontal-relative:text;mso-position-vertical-relative:text" o:connectortype="straight" strokeweight="3pt"/>
              </w:pict>
            </w: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3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46B1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C60285">
              <w:rPr>
                <w:rFonts w:ascii="Arial Narrow" w:hAnsi="Arial Narrow"/>
                <w:sz w:val="22"/>
              </w:rPr>
              <w:t>1</w:t>
            </w:r>
            <w:r w:rsidR="00185FD2">
              <w:rPr>
                <w:rFonts w:ascii="Arial Narrow" w:hAnsi="Arial Narrow"/>
                <w:sz w:val="22"/>
              </w:rPr>
              <w:t xml:space="preserve"> </w:t>
            </w:r>
            <w:r w:rsidR="00A40DF1">
              <w:rPr>
                <w:rFonts w:ascii="Arial Narrow" w:hAnsi="Arial Narrow"/>
                <w:sz w:val="22"/>
                <w:lang w:val="id-ID"/>
              </w:rPr>
              <w:t>No</w:t>
            </w:r>
            <w:r>
              <w:rPr>
                <w:rFonts w:ascii="Arial Narrow" w:hAnsi="Arial Narrow"/>
                <w:sz w:val="22"/>
              </w:rPr>
              <w:t>p</w:t>
            </w:r>
            <w:r w:rsidR="00A40DF1">
              <w:rPr>
                <w:rFonts w:ascii="Arial Narrow" w:hAnsi="Arial Narrow"/>
                <w:sz w:val="22"/>
                <w:lang w:val="id-ID"/>
              </w:rPr>
              <w:t>ember</w:t>
            </w:r>
            <w:r w:rsidR="00185FD2"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Pr="00771C69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60285" w:rsidP="00C6028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3352E" w:rsidRDefault="003335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46B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NSB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C01F05" w:rsidTr="00C01F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01F05" w:rsidRDefault="00C01F05" w:rsidP="00C01F0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01F05" w:rsidRPr="00503A63" w:rsidRDefault="00C01F05" w:rsidP="00C01F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Pr="00185FD2" w:rsidRDefault="00C60285" w:rsidP="00C01F0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Layout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gambar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denah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layout yang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berlaku</w:t>
            </w:r>
            <w:proofErr w:type="spellEnd"/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BF77F6" w:rsidRDefault="00C01F05" w:rsidP="0082048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</w:t>
            </w:r>
            <w:r w:rsidR="00B46B13">
              <w:rPr>
                <w:rFonts w:ascii="Arial Narrow" w:hAnsi="Arial Narrow"/>
                <w:sz w:val="22"/>
              </w:rPr>
              <w:t>en</w:t>
            </w:r>
            <w:proofErr w:type="spellEnd"/>
            <w:r w:rsidR="00B46B13">
              <w:rPr>
                <w:rFonts w:ascii="Arial Narrow" w:hAnsi="Arial Narrow"/>
                <w:sz w:val="22"/>
              </w:rPr>
              <w:t xml:space="preserve"> 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B942ED" w:rsidRPr="00B942ED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7.1.4 Lingkungan untuk pengoperasian proses </w:t>
            </w:r>
            <w:r w:rsidR="00B942ED" w:rsidRPr="00B942ED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B942ED" w:rsidRPr="00B942ED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Environment for the operation of processes)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BE5071" w:rsidP="00C01F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78.25pt;margin-top:5.1pt;width:27.75pt;height:1.5pt;z-index:251662336;mso-position-horizontal-relative:text;mso-position-vertical-relative:text" o:connectortype="straight" strokeweight="3pt"/>
              </w:pict>
            </w: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3pt"/>
              </w:pict>
            </w:r>
            <w:r w:rsidR="00C01F05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Mutu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: </w:t>
            </w:r>
            <w:r w:rsidR="00C01F05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C01F05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01F05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B46B13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C60285">
              <w:rPr>
                <w:rFonts w:ascii="Arial Narrow" w:hAnsi="Arial Narrow"/>
                <w:sz w:val="22"/>
              </w:rPr>
              <w:t>1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ember </w:t>
            </w:r>
            <w:r w:rsidR="00C01F05">
              <w:rPr>
                <w:rFonts w:ascii="Arial Narrow" w:hAnsi="Arial Narrow"/>
                <w:sz w:val="22"/>
              </w:rPr>
              <w:t>2021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771C69" w:rsidRDefault="00BF77F6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8939CB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6028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D0EF2" w:rsidRDefault="009D0EF2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B46B13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NSB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C01F05" w:rsidRPr="000600CE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01F05" w:rsidTr="00C01F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</w:pPr>
          </w:p>
        </w:tc>
      </w:tr>
    </w:tbl>
    <w:p w:rsidR="00C01F05" w:rsidRDefault="00C01F05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A4BC6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A4BC6" w:rsidRDefault="00AA4BC6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A4BC6" w:rsidRPr="00503A63" w:rsidRDefault="00AA4BC6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C60285" w:rsidP="001A2DD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aliran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(OPC)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turunannya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(minimal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SNI),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68394B" w:rsidRDefault="00AA4BC6" w:rsidP="00C6028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 w:rsidR="00771C69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Nomor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820487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820487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820487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BE5071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78.25pt;margin-top:5.1pt;width:27pt;height:1.5pt;flip:y;z-index:251665408;mso-position-horizontal-relative:text;mso-position-vertical-relative:text" o:connectortype="straight" strokeweight="3pt"/>
              </w:pict>
            </w: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5.25pt;margin-top:5.1pt;width:27pt;height:1.5pt;z-index:251664384;mso-position-horizontal-relative:text;mso-position-vertical-relative:text" o:connectortype="straight" strokeweight="3pt"/>
              </w:pict>
            </w:r>
            <w:r w:rsidR="00AA4BC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Mutu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: </w:t>
            </w:r>
            <w:r w:rsidR="00AA4BC6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A4BC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A4BC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771C69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C60285">
              <w:rPr>
                <w:rFonts w:ascii="Arial Narrow" w:hAnsi="Arial Narrow"/>
                <w:sz w:val="22"/>
              </w:rPr>
              <w:t>1</w:t>
            </w:r>
            <w:r w:rsidR="0068394B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68394B">
              <w:rPr>
                <w:rFonts w:ascii="Arial Narrow" w:hAnsi="Arial Narrow"/>
                <w:sz w:val="22"/>
                <w:lang w:val="id-ID"/>
              </w:rPr>
              <w:t>ember</w:t>
            </w:r>
            <w:r w:rsidR="00AA4BC6">
              <w:rPr>
                <w:rFonts w:ascii="Arial Narrow" w:hAnsi="Arial Narrow"/>
                <w:sz w:val="22"/>
              </w:rPr>
              <w:t xml:space="preserve"> 2021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771C69" w:rsidRDefault="0068394B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8939CB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C60285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771C69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NSB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A4BC6" w:rsidRPr="000600CE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A4BC6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</w:pPr>
          </w:p>
        </w:tc>
      </w:tr>
    </w:tbl>
    <w:p w:rsidR="00AA4BC6" w:rsidRDefault="00AA4BC6" w:rsidP="00955D97"/>
    <w:p w:rsidR="008B7451" w:rsidRDefault="008B7451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B7451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B7451" w:rsidRDefault="008B7451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B7451" w:rsidRPr="00503A63" w:rsidRDefault="008B7451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2C6214" w:rsidRPr="00FD3C48" w:rsidRDefault="00D747E5" w:rsidP="00FD3C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  <w:lang w:val="id-ID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table monitoring target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keterangan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menjelaskan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758E8">
              <w:rPr>
                <w:rFonts w:ascii="Arial Narrow" w:hAnsi="Arial Narrow"/>
                <w:sz w:val="22"/>
              </w:rPr>
              <w:t>pada</w:t>
            </w:r>
            <w:proofErr w:type="spellEnd"/>
            <w:r w:rsidR="006758E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target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0046DC" w:rsidRDefault="000046DC" w:rsidP="001A2DD1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Pr="002C6214" w:rsidRDefault="008B7451" w:rsidP="00D747E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 w:rsidR="00FD3C48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Nomor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820487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820487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820487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BE5071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77.5pt;margin-top:4.35pt;width:27.75pt;height:.75pt;z-index:251668480;mso-position-horizontal-relative:text;mso-position-vertical-relative:text" o:connectortype="straight" strokeweight="1.5pt"/>
              </w:pict>
            </w:r>
            <w:r w:rsidRPr="00BE5071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5.25pt;margin-top:5.1pt;width:27pt;height:1.5pt;z-index:251667456;mso-position-horizontal-relative:text;mso-position-vertical-relative:text" o:connectortype="straight" strokeweight="1.5pt"/>
              </w:pict>
            </w:r>
            <w:r w:rsidR="008B745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Mutu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: </w:t>
            </w:r>
            <w:r w:rsidR="008B7451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FD3C48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D747E5">
              <w:rPr>
                <w:rFonts w:ascii="Arial Narrow" w:hAnsi="Arial Narrow"/>
                <w:sz w:val="22"/>
              </w:rPr>
              <w:t>1</w:t>
            </w:r>
            <w:r w:rsidR="005342F8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5342F8">
              <w:rPr>
                <w:rFonts w:ascii="Arial Narrow" w:hAnsi="Arial Narrow"/>
                <w:sz w:val="22"/>
                <w:lang w:val="id-ID"/>
              </w:rPr>
              <w:t xml:space="preserve">ember </w:t>
            </w:r>
            <w:r w:rsidR="008B7451">
              <w:rPr>
                <w:rFonts w:ascii="Arial Narrow" w:hAnsi="Arial Narrow"/>
                <w:sz w:val="22"/>
              </w:rPr>
              <w:t>2021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FD3C48" w:rsidRDefault="005342F8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Pr="008939CB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D747E5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FD3C48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D747E5">
              <w:rPr>
                <w:rFonts w:ascii="Arial Narrow" w:hAnsi="Arial Narrow"/>
                <w:sz w:val="22"/>
              </w:rPr>
              <w:t xml:space="preserve"> NSB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8B7451" w:rsidRPr="000600CE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B7451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</w:pPr>
          </w:p>
        </w:tc>
      </w:tr>
    </w:tbl>
    <w:p w:rsidR="000046DC" w:rsidRDefault="000046DC" w:rsidP="00FD3C48"/>
    <w:sectPr w:rsidR="000046D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0C8" w:rsidRDefault="003D20C8">
      <w:r>
        <w:separator/>
      </w:r>
    </w:p>
  </w:endnote>
  <w:endnote w:type="continuationSeparator" w:id="1">
    <w:p w:rsidR="003D20C8" w:rsidRDefault="003D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0C8" w:rsidRDefault="003D20C8">
      <w:r>
        <w:separator/>
      </w:r>
    </w:p>
  </w:footnote>
  <w:footnote w:type="continuationSeparator" w:id="1">
    <w:p w:rsidR="003D20C8" w:rsidRDefault="003D2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4B" w:rsidRPr="00B9546D" w:rsidRDefault="0068394B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8394B" w:rsidRDefault="0068394B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8394B" w:rsidRDefault="0068394B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8394B" w:rsidRDefault="00BE5071">
    <w:pPr>
      <w:pStyle w:val="Header"/>
      <w:ind w:left="1260" w:hanging="270"/>
      <w:rPr>
        <w:rFonts w:ascii="Arial" w:hAnsi="Arial"/>
        <w:sz w:val="16"/>
      </w:rPr>
    </w:pPr>
    <w:r w:rsidRPr="00BE5071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8324BCE"/>
    <w:multiLevelType w:val="hybridMultilevel"/>
    <w:tmpl w:val="8578E860"/>
    <w:lvl w:ilvl="0" w:tplc="BEC6226A">
      <w:start w:val="4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046DC"/>
    <w:rsid w:val="00012C69"/>
    <w:rsid w:val="000600CE"/>
    <w:rsid w:val="000A4BF5"/>
    <w:rsid w:val="000E59A5"/>
    <w:rsid w:val="00120A23"/>
    <w:rsid w:val="001678B6"/>
    <w:rsid w:val="00175ACF"/>
    <w:rsid w:val="00185FD2"/>
    <w:rsid w:val="001A2DD1"/>
    <w:rsid w:val="00220C0A"/>
    <w:rsid w:val="002447FE"/>
    <w:rsid w:val="00257271"/>
    <w:rsid w:val="002A3A66"/>
    <w:rsid w:val="002B6D4D"/>
    <w:rsid w:val="002C2251"/>
    <w:rsid w:val="002C6214"/>
    <w:rsid w:val="0033352E"/>
    <w:rsid w:val="003766CB"/>
    <w:rsid w:val="00386103"/>
    <w:rsid w:val="003B7B24"/>
    <w:rsid w:val="003D20C8"/>
    <w:rsid w:val="00421B97"/>
    <w:rsid w:val="004473B4"/>
    <w:rsid w:val="00503A63"/>
    <w:rsid w:val="00522819"/>
    <w:rsid w:val="005270CA"/>
    <w:rsid w:val="005342F8"/>
    <w:rsid w:val="0056332E"/>
    <w:rsid w:val="00575E2F"/>
    <w:rsid w:val="005E0C38"/>
    <w:rsid w:val="005E3FF4"/>
    <w:rsid w:val="005E7243"/>
    <w:rsid w:val="00600EB3"/>
    <w:rsid w:val="00616740"/>
    <w:rsid w:val="00657BB6"/>
    <w:rsid w:val="006758E8"/>
    <w:rsid w:val="00683090"/>
    <w:rsid w:val="0068394B"/>
    <w:rsid w:val="006A25BA"/>
    <w:rsid w:val="006B29B4"/>
    <w:rsid w:val="006C46A9"/>
    <w:rsid w:val="00703029"/>
    <w:rsid w:val="00724ECB"/>
    <w:rsid w:val="00771C69"/>
    <w:rsid w:val="00780C72"/>
    <w:rsid w:val="007F5C12"/>
    <w:rsid w:val="00820487"/>
    <w:rsid w:val="0086619F"/>
    <w:rsid w:val="008939CB"/>
    <w:rsid w:val="008B7451"/>
    <w:rsid w:val="008C4B57"/>
    <w:rsid w:val="00920A45"/>
    <w:rsid w:val="00955D97"/>
    <w:rsid w:val="009D0EF2"/>
    <w:rsid w:val="00A40DF1"/>
    <w:rsid w:val="00A4118A"/>
    <w:rsid w:val="00AA4BC6"/>
    <w:rsid w:val="00AB3A89"/>
    <w:rsid w:val="00AC29A3"/>
    <w:rsid w:val="00AD5192"/>
    <w:rsid w:val="00AF114A"/>
    <w:rsid w:val="00B25552"/>
    <w:rsid w:val="00B46B13"/>
    <w:rsid w:val="00B47095"/>
    <w:rsid w:val="00B53F7D"/>
    <w:rsid w:val="00B71123"/>
    <w:rsid w:val="00B840AC"/>
    <w:rsid w:val="00B90A15"/>
    <w:rsid w:val="00B942ED"/>
    <w:rsid w:val="00B9546D"/>
    <w:rsid w:val="00B9665A"/>
    <w:rsid w:val="00BE5071"/>
    <w:rsid w:val="00BF77F6"/>
    <w:rsid w:val="00C01F05"/>
    <w:rsid w:val="00C572B9"/>
    <w:rsid w:val="00C60285"/>
    <w:rsid w:val="00C816D0"/>
    <w:rsid w:val="00D0605A"/>
    <w:rsid w:val="00D12A4A"/>
    <w:rsid w:val="00D747E5"/>
    <w:rsid w:val="00D9223D"/>
    <w:rsid w:val="00DD4583"/>
    <w:rsid w:val="00DE7BF2"/>
    <w:rsid w:val="00DF6816"/>
    <w:rsid w:val="00E25D3D"/>
    <w:rsid w:val="00EA4DAB"/>
    <w:rsid w:val="00EB1C5D"/>
    <w:rsid w:val="00EC4DAE"/>
    <w:rsid w:val="00ED277F"/>
    <w:rsid w:val="00ED5161"/>
    <w:rsid w:val="00EF0C99"/>
    <w:rsid w:val="00EF2144"/>
    <w:rsid w:val="00F51154"/>
    <w:rsid w:val="00F6091B"/>
    <w:rsid w:val="00F73DDB"/>
    <w:rsid w:val="00FC2442"/>
    <w:rsid w:val="00FD38E1"/>
    <w:rsid w:val="00FD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5"/>
        <o:r id="V:Rule10" type="connector" idref="#_x0000_s1028"/>
        <o:r id="V:Rule11" type="connector" idref="#_x0000_s1026"/>
        <o:r id="V:Rule12" type="connector" idref="#_x0000_s1032"/>
        <o:r id="V:Rule13" type="connector" idref="#_x0000_s1027"/>
        <o:r id="V:Rule14" type="connector" idref="#_x0000_s1029"/>
        <o:r id="V:Rule15" type="connector" idref="#_x0000_s1034"/>
        <o:r id="V:Rule16" type="connector" idref="#_x0000_s103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10</cp:revision>
  <cp:lastPrinted>2004-10-06T01:21:00Z</cp:lastPrinted>
  <dcterms:created xsi:type="dcterms:W3CDTF">2021-11-10T03:44:00Z</dcterms:created>
  <dcterms:modified xsi:type="dcterms:W3CDTF">2021-11-22T03:03:00Z</dcterms:modified>
</cp:coreProperties>
</file>