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F7B90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A031E76" w:rsidR="00BF7B90" w:rsidRDefault="00BF7B90" w:rsidP="00BF7B9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F7B90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9AF0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21DD921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0E1FAF38" w14:textId="77777777" w:rsidR="00BF7B90" w:rsidRDefault="00BF7B90" w:rsidP="00BF7B90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>Ditemukan ketidaksesuaian data antara hasil PKH dan data SAP saat sampling data hasil produksi 31 Mei 2024.</w:t>
            </w:r>
          </w:p>
          <w:p w14:paraId="0A760E0A" w14:textId="77777777" w:rsidR="00F363B6" w:rsidRDefault="00BF7B90" w:rsidP="00BF7B90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 xml:space="preserve">Data internal SCM (monitoring RPB vs PKH) : 711 pcs, sedangkan data di SAP 1.035 pcs. </w:t>
            </w:r>
          </w:p>
          <w:p w14:paraId="3D88DB1C" w14:textId="62CDC11B" w:rsidR="00BF7B90" w:rsidRPr="00624BE2" w:rsidRDefault="00BF7B90" w:rsidP="00BF7B90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</w:p>
        </w:tc>
      </w:tr>
      <w:tr w:rsidR="00BF7B90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2134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>
              <w:rPr>
                <w:rFonts w:ascii="Arial Narrow" w:hAnsi="Arial Narrow"/>
                <w:sz w:val="22"/>
                <w:lang w:val="de-DE"/>
              </w:rPr>
              <w:t xml:space="preserve"> 8.1. Perencanaan dan Pengendalian Operasional point (d) yaitu </w:t>
            </w:r>
          </w:p>
          <w:p w14:paraId="37773045" w14:textId="10966ACF" w:rsidR="00BF7B90" w:rsidRPr="00624BE2" w:rsidRDefault="00BF7B90" w:rsidP="00BF7B9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 xml:space="preserve">      organisasi harus menerapkan kontrol proses berdasarkan kriteria yang telah ditetapkan.</w:t>
            </w:r>
          </w:p>
        </w:tc>
      </w:tr>
      <w:tr w:rsidR="00BF7B90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236865D8" w:rsidR="00BF7B90" w:rsidRDefault="00BF7B90" w:rsidP="00BF7B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B9226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B92264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9226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92264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F7B90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68B7EBE4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F7B90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DB35208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35EDA0A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DFA95F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57715F2D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335D2DFF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EDB281E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89EE66E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FAFA82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7168FA1B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634FD672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B5CA570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C43AB81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174A68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078E49C2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8B04002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B79266B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469DB6" w14:textId="41C394C3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072ED808" wp14:editId="47844510">
                  <wp:extent cx="742950" cy="48027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LAN SEPTIAN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 wp14:anchorId="60DF0385" wp14:editId="60D787DE">
                  <wp:extent cx="614796" cy="476250"/>
                  <wp:effectExtent l="0" t="0" r="0" b="0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614796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B90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18D53069" w:rsidR="00BF7B90" w:rsidRPr="008939CB" w:rsidRDefault="00BF7B90" w:rsidP="00BF7B9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F7B90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6121A44B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F7B90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EE2D831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8CC450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541C49" w14:textId="17E27A58" w:rsidR="00BF7B90" w:rsidRDefault="00BF7B90" w:rsidP="00BF7B9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.</w:t>
            </w:r>
            <w:r w:rsidR="002B227B">
              <w:rPr>
                <w:rFonts w:ascii="Arial Narrow" w:hAnsi="Arial Narrow"/>
                <w:sz w:val="22"/>
              </w:rPr>
              <w:t xml:space="preserve">          ANITA </w:t>
            </w:r>
          </w:p>
          <w:p w14:paraId="2417A081" w14:textId="53CDF396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BE39927" w14:textId="7ABFAE71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57753E5" w14:textId="77777777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DDA5328" w14:textId="003CB77B" w:rsidR="00BF7B90" w:rsidRDefault="00AD4428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2501299" w14:textId="0BB4ECA4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665D4A35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997C8CC" w14:textId="0C7A33C7" w:rsidR="00BF7B90" w:rsidRDefault="002B227B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12445B30" wp14:editId="477CE604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71120</wp:posOffset>
                  </wp:positionV>
                  <wp:extent cx="819150" cy="639445"/>
                  <wp:effectExtent l="0" t="0" r="0" b="8255"/>
                  <wp:wrapNone/>
                  <wp:docPr id="2006651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32" t="36077" r="26460" b="45184"/>
                          <a:stretch/>
                        </pic:blipFill>
                        <pic:spPr bwMode="auto">
                          <a:xfrm>
                            <a:off x="0" y="0"/>
                            <a:ext cx="81915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F7B90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EFF1DC4" w14:textId="5D291792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5B203" w14:textId="09D12970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1D2ACD59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7B90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926C" w14:textId="5FC90329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0A61DB8" w14:textId="6FD2D57E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FCEBF35" w14:textId="2D1B0196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31 Mei 2024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jeda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LPHP dan RAF di line assembling industry dan </w:t>
            </w:r>
            <w:proofErr w:type="spellStart"/>
            <w:r>
              <w:rPr>
                <w:rFonts w:ascii="Arial Narrow" w:hAnsi="Arial Narrow"/>
                <w:sz w:val="22"/>
              </w:rPr>
              <w:t>baros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seperti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berikut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98A4A45" w14:textId="2F7C5FFE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094FFB62" w14:textId="56836553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Assy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Industri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C6B888F" w14:textId="75234674" w:rsidR="00BF7B90" w:rsidRPr="00600985" w:rsidRDefault="00BF7B90" w:rsidP="0060098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1938DD">
              <w:rPr>
                <w:rFonts w:ascii="Arial Narrow" w:hAnsi="Arial Narrow"/>
                <w:sz w:val="22"/>
              </w:rPr>
              <w:t>Fitto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M green </w:t>
            </w:r>
            <w:proofErr w:type="spellStart"/>
            <w:r w:rsidRPr="001938DD">
              <w:rPr>
                <w:rFonts w:ascii="Arial Narrow" w:hAnsi="Arial Narrow"/>
                <w:sz w:val="22"/>
              </w:rPr>
              <w:t>sebanyak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40 pcs, LPHP </w:t>
            </w:r>
            <w:proofErr w:type="spellStart"/>
            <w:r w:rsidRPr="001938DD">
              <w:rPr>
                <w:rFonts w:ascii="Arial Narrow" w:hAnsi="Arial Narrow"/>
                <w:sz w:val="22"/>
              </w:rPr>
              <w:t>dibuat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38DD">
              <w:rPr>
                <w:rFonts w:ascii="Arial Narrow" w:hAnsi="Arial Narrow"/>
                <w:sz w:val="22"/>
              </w:rPr>
              <w:t>tanggal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30 Mei </w:t>
            </w:r>
            <w:proofErr w:type="spellStart"/>
            <w:r w:rsidRPr="001938DD">
              <w:rPr>
                <w:rFonts w:ascii="Arial Narrow" w:hAnsi="Arial Narrow"/>
                <w:sz w:val="22"/>
              </w:rPr>
              <w:t>sedangkan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RAF </w:t>
            </w:r>
            <w:proofErr w:type="spellStart"/>
            <w:r w:rsidRPr="001938DD">
              <w:rPr>
                <w:rFonts w:ascii="Arial Narrow" w:hAnsi="Arial Narrow"/>
                <w:sz w:val="22"/>
              </w:rPr>
              <w:t>tanggal</w:t>
            </w:r>
            <w:proofErr w:type="spellEnd"/>
            <w:r w:rsidRPr="001938DD">
              <w:rPr>
                <w:rFonts w:ascii="Arial Narrow" w:hAnsi="Arial Narrow"/>
                <w:sz w:val="22"/>
              </w:rPr>
              <w:t xml:space="preserve"> 31 Mei. </w:t>
            </w:r>
            <w:proofErr w:type="spellStart"/>
            <w:r>
              <w:rPr>
                <w:rFonts w:ascii="Arial Narrow" w:hAnsi="Arial Narrow"/>
                <w:sz w:val="22"/>
              </w:rPr>
              <w:t>Disebabkan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30 </w:t>
            </w:r>
            <w:proofErr w:type="spellStart"/>
            <w:r>
              <w:rPr>
                <w:rFonts w:ascii="Arial Narrow" w:hAnsi="Arial Narrow"/>
                <w:sz w:val="22"/>
              </w:rPr>
              <w:t>mei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00985"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cat</w:t>
            </w:r>
            <w:r w:rsidR="00600985">
              <w:rPr>
                <w:rFonts w:ascii="Arial Narrow" w:hAnsi="Arial Narrow"/>
                <w:sz w:val="22"/>
              </w:rPr>
              <w:t xml:space="preserve"> arm pipe </w:t>
            </w:r>
            <w:proofErr w:type="spellStart"/>
            <w:r w:rsidR="00600985">
              <w:rPr>
                <w:rFonts w:ascii="Arial Narrow" w:hAnsi="Arial Narrow"/>
                <w:sz w:val="22"/>
              </w:rPr>
              <w:t>fitto</w:t>
            </w:r>
            <w:proofErr w:type="spellEnd"/>
            <w:r w:rsidR="00DE24F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24FA">
              <w:rPr>
                <w:rFonts w:ascii="Arial Narrow" w:hAnsi="Arial Narrow"/>
                <w:sz w:val="22"/>
              </w:rPr>
              <w:t>sebanyak</w:t>
            </w:r>
            <w:proofErr w:type="spellEnd"/>
            <w:r w:rsidR="00DE24FA">
              <w:rPr>
                <w:rFonts w:ascii="Arial Narrow" w:hAnsi="Arial Narrow"/>
                <w:sz w:val="22"/>
              </w:rPr>
              <w:t xml:space="preserve"> 2 </w:t>
            </w:r>
            <w:proofErr w:type="gramStart"/>
            <w:r w:rsidR="00DE24FA">
              <w:rPr>
                <w:rFonts w:ascii="Arial Narrow" w:hAnsi="Arial Narrow"/>
                <w:sz w:val="22"/>
              </w:rPr>
              <w:t>pcs</w:t>
            </w:r>
            <w:r w:rsidR="00600985" w:rsidRPr="00600985">
              <w:rPr>
                <w:rFonts w:ascii="Arial Narrow" w:hAnsi="Arial Narrow"/>
                <w:sz w:val="22"/>
              </w:rPr>
              <w:t xml:space="preserve"> </w:t>
            </w:r>
            <w:r w:rsidRPr="00600985">
              <w:rPr>
                <w:rFonts w:ascii="Arial Narrow" w:hAnsi="Arial Narrow"/>
                <w:sz w:val="22"/>
              </w:rPr>
              <w:t>,</w:t>
            </w:r>
            <w:proofErr w:type="gramEnd"/>
            <w:r w:rsidRPr="00600985">
              <w:rPr>
                <w:rFonts w:ascii="Arial Narrow" w:hAnsi="Arial Narrow"/>
                <w:sz w:val="22"/>
              </w:rPr>
              <w:t xml:space="preserve"> RAF </w:t>
            </w:r>
            <w:proofErr w:type="spellStart"/>
            <w:r w:rsidRPr="00600985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60098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0985">
              <w:rPr>
                <w:rFonts w:ascii="Arial Narrow" w:hAnsi="Arial Narrow"/>
                <w:sz w:val="22"/>
              </w:rPr>
              <w:t>sekaligus</w:t>
            </w:r>
            <w:proofErr w:type="spellEnd"/>
            <w:r w:rsidRPr="00600985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Pr="00600985">
              <w:rPr>
                <w:rFonts w:ascii="Arial Narrow" w:hAnsi="Arial Narrow"/>
                <w:sz w:val="22"/>
              </w:rPr>
              <w:t>tanggal</w:t>
            </w:r>
            <w:proofErr w:type="spellEnd"/>
            <w:r w:rsidRPr="00600985">
              <w:rPr>
                <w:rFonts w:ascii="Arial Narrow" w:hAnsi="Arial Narrow"/>
                <w:sz w:val="22"/>
              </w:rPr>
              <w:t xml:space="preserve"> 31 </w:t>
            </w:r>
            <w:proofErr w:type="spellStart"/>
            <w:r w:rsidRPr="00600985">
              <w:rPr>
                <w:rFonts w:ascii="Arial Narrow" w:hAnsi="Arial Narrow"/>
                <w:sz w:val="22"/>
              </w:rPr>
              <w:t>mei</w:t>
            </w:r>
            <w:proofErr w:type="spellEnd"/>
            <w:r w:rsidRPr="00600985">
              <w:rPr>
                <w:rFonts w:ascii="Arial Narrow" w:hAnsi="Arial Narrow"/>
                <w:sz w:val="22"/>
              </w:rPr>
              <w:t xml:space="preserve">. </w:t>
            </w:r>
          </w:p>
          <w:p w14:paraId="3ED56197" w14:textId="43AF12EA" w:rsidR="00F4415E" w:rsidRDefault="00F4415E" w:rsidP="00F4415E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Dragon FLH </w:t>
            </w:r>
            <w:proofErr w:type="gramStart"/>
            <w:r>
              <w:rPr>
                <w:rFonts w:ascii="Arial Narrow" w:hAnsi="Arial Narrow"/>
                <w:sz w:val="22"/>
              </w:rPr>
              <w:t>black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Belum </w:t>
            </w:r>
            <w:proofErr w:type="spellStart"/>
            <w:r>
              <w:rPr>
                <w:rFonts w:ascii="Arial Narrow" w:hAnsi="Arial Narrow"/>
                <w:sz w:val="22"/>
              </w:rPr>
              <w:t>terinput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LPHP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31 Mei 2024,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2F1F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E2F1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2F1F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DE2F1F">
              <w:rPr>
                <w:rFonts w:ascii="Arial Narrow" w:hAnsi="Arial Narrow"/>
                <w:sz w:val="22"/>
              </w:rPr>
              <w:t xml:space="preserve"> unmoving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terkerjakan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terinfokan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LPHP.</w:t>
            </w:r>
          </w:p>
          <w:p w14:paraId="6DE2C8A3" w14:textId="77777777" w:rsidR="001565AB" w:rsidRPr="00EF17BB" w:rsidRDefault="001565AB" w:rsidP="001565AB">
            <w:pPr>
              <w:pStyle w:val="ListParagraph"/>
              <w:snapToGrid w:val="0"/>
              <w:rPr>
                <w:rFonts w:ascii="Arial Narrow" w:hAnsi="Arial Narrow"/>
                <w:sz w:val="22"/>
              </w:rPr>
            </w:pPr>
          </w:p>
          <w:p w14:paraId="6206EC3D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Assy </w:t>
            </w:r>
            <w:proofErr w:type="gramStart"/>
            <w:r>
              <w:rPr>
                <w:rFonts w:ascii="Arial Narrow" w:hAnsi="Arial Narrow"/>
                <w:sz w:val="22"/>
              </w:rPr>
              <w:t>Baros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EA1C53D" w14:textId="77777777" w:rsidR="00BF7B90" w:rsidRDefault="00BF7B90" w:rsidP="00BF7B9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assy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roland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LPHP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RAF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leg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cat dan </w:t>
            </w:r>
            <w:proofErr w:type="spellStart"/>
            <w:r>
              <w:rPr>
                <w:rFonts w:ascii="Arial Narrow" w:hAnsi="Arial Narrow"/>
                <w:sz w:val="22"/>
              </w:rPr>
              <w:t>distribusi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industry. </w:t>
            </w:r>
          </w:p>
          <w:p w14:paraId="008FFD3C" w14:textId="75C37ECC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</w:tc>
      </w:tr>
      <w:tr w:rsidR="00BF7B90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5D234B0" w14:textId="77777777" w:rsidR="001565AB" w:rsidRDefault="001565AB" w:rsidP="00F4415E">
            <w:pPr>
              <w:rPr>
                <w:rFonts w:ascii="Arial Narrow" w:hAnsi="Arial Narrow"/>
                <w:sz w:val="22"/>
              </w:rPr>
            </w:pPr>
          </w:p>
          <w:p w14:paraId="7D8F5873" w14:textId="4B4ED605" w:rsidR="00F4415E" w:rsidRDefault="001565AB" w:rsidP="00F441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Line </w:t>
            </w:r>
            <w:proofErr w:type="spellStart"/>
            <w:r>
              <w:rPr>
                <w:rFonts w:ascii="Arial Narrow" w:hAnsi="Arial Narrow"/>
                <w:sz w:val="22"/>
              </w:rPr>
              <w:t>assy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industry dan </w:t>
            </w:r>
            <w:proofErr w:type="spellStart"/>
            <w:r>
              <w:rPr>
                <w:rFonts w:ascii="Arial Narrow" w:hAnsi="Arial Narrow"/>
                <w:sz w:val="22"/>
              </w:rPr>
              <w:t>baros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</w:t>
            </w:r>
            <w:r w:rsidR="00F4415E">
              <w:rPr>
                <w:rFonts w:ascii="Arial Narrow" w:hAnsi="Arial Narrow"/>
                <w:sz w:val="22"/>
              </w:rPr>
              <w:t>idak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diperbolehkan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memasukan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hasil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assembling yang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belum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lengkap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kedalam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LPHP dan RAF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harus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qty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sudah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selesai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Assy di H+0,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 w:rsidR="00F4415E">
              <w:rPr>
                <w:rFonts w:ascii="Arial Narrow" w:hAnsi="Arial Narrow"/>
                <w:sz w:val="22"/>
              </w:rPr>
              <w:t>ada</w:t>
            </w:r>
            <w:proofErr w:type="spellEnd"/>
            <w:r w:rsidR="00F4415E">
              <w:rPr>
                <w:rFonts w:ascii="Arial Narrow" w:hAnsi="Arial Narrow"/>
                <w:sz w:val="22"/>
              </w:rPr>
              <w:t xml:space="preserve">. </w:t>
            </w:r>
          </w:p>
          <w:p w14:paraId="1E7A11BF" w14:textId="2FF8C112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F7B90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2CD5E1E4" w:rsidR="00F4415E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4415E">
              <w:rPr>
                <w:rFonts w:ascii="Arial Narrow" w:hAnsi="Arial Narrow"/>
                <w:sz w:val="22"/>
              </w:rPr>
              <w:t>4 Juni 2024</w:t>
            </w:r>
          </w:p>
        </w:tc>
      </w:tr>
      <w:tr w:rsidR="00BF7B90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BF7B90" w:rsidRDefault="00BF7B90" w:rsidP="00BF7B9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F7B90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BF7B90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C15A454" w14:textId="5BFAEA72" w:rsidR="00BF7B90" w:rsidRPr="00BF7B90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</w:tc>
      </w:tr>
      <w:tr w:rsidR="00BF7B90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38144BE" w14:textId="017B49F5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0291979A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F7B90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BF7B90" w:rsidRDefault="00BF7B90" w:rsidP="00BF7B9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lastRenderedPageBreak/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BF7B90" w:rsidRDefault="00BF7B90" w:rsidP="00BF7B90">
            <w:pPr>
              <w:snapToGrid w:val="0"/>
            </w:pPr>
          </w:p>
        </w:tc>
      </w:tr>
      <w:tr w:rsidR="00BF7B90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BF7B90" w:rsidRDefault="00BF7B90" w:rsidP="00BF7B90"/>
          <w:p w14:paraId="3B37282D" w14:textId="77777777" w:rsidR="00BF7B90" w:rsidRDefault="00BF7B90" w:rsidP="00BF7B90"/>
          <w:p w14:paraId="3AE8F45C" w14:textId="77777777" w:rsidR="00BF7B90" w:rsidRPr="005604D9" w:rsidRDefault="00BF7B90" w:rsidP="00BF7B90"/>
          <w:p w14:paraId="635BA8AB" w14:textId="07C002A3" w:rsidR="00BF7B90" w:rsidRPr="005604D9" w:rsidRDefault="00BF7B90" w:rsidP="00BF7B9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E628A80" w14:textId="77777777" w:rsidR="00BF7B90" w:rsidRDefault="00BF7B90" w:rsidP="00BF7B9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CINT/CMS/F-003/FTKTP</w:t>
            </w:r>
          </w:p>
          <w:p w14:paraId="35683D4C" w14:textId="77777777" w:rsidR="00BF7B90" w:rsidRPr="00503A63" w:rsidRDefault="00BF7B90" w:rsidP="00BF7B90">
            <w:pPr>
              <w:jc w:val="center"/>
              <w:rPr>
                <w:rFonts w:ascii="Souvenir Lt BT" w:hAnsi="Souvenir Lt BT"/>
              </w:rPr>
            </w:pPr>
          </w:p>
        </w:tc>
      </w:tr>
      <w:tr w:rsidR="00BF7B90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BF7B90" w:rsidRDefault="00BF7B90" w:rsidP="00BF7B9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F7B90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5A4DE9B" w14:textId="4D985B85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28026687" w14:textId="77777777" w:rsidR="00BF7B90" w:rsidRDefault="00BF7B90" w:rsidP="00BF7B90">
            <w:pPr>
              <w:rPr>
                <w:rFonts w:ascii="Arial Narrow" w:hAnsi="Arial Narrow"/>
                <w:sz w:val="22"/>
                <w:highlight w:val="yellow"/>
              </w:rPr>
            </w:pP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Ditemukan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ketidaksesuaian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dokumen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dan SOP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saat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proses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pengiriman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material pada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subkon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. </w:t>
            </w:r>
          </w:p>
          <w:p w14:paraId="3D5C3619" w14:textId="7F2405BB" w:rsidR="00BF7B90" w:rsidRPr="009419EB" w:rsidRDefault="00BF7B90" w:rsidP="00BF7B90">
            <w:pPr>
              <w:rPr>
                <w:rFonts w:ascii="Arial Narrow" w:hAnsi="Arial Narrow"/>
                <w:sz w:val="22"/>
                <w:highlight w:val="yellow"/>
              </w:rPr>
            </w:pP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Seharusnya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material Pipa 12.7 X 1.5 X 404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dikirim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ke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CV.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Rajawali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tetapi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aktual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dikirimkan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ke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 xml:space="preserve"> CV. </w:t>
            </w:r>
            <w:proofErr w:type="spellStart"/>
            <w:r w:rsidRPr="009419EB">
              <w:rPr>
                <w:rFonts w:ascii="Arial Narrow" w:hAnsi="Arial Narrow"/>
                <w:sz w:val="22"/>
                <w:highlight w:val="yellow"/>
              </w:rPr>
              <w:t>Hinani</w:t>
            </w:r>
            <w:proofErr w:type="spellEnd"/>
            <w:r w:rsidRPr="009419EB">
              <w:rPr>
                <w:rFonts w:ascii="Arial Narrow" w:hAnsi="Arial Narrow"/>
                <w:sz w:val="22"/>
                <w:highlight w:val="yellow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05DC316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BF7B90" w:rsidRPr="00624BE2" w:rsidRDefault="00BF7B90" w:rsidP="00BF7B90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BF7B90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B90B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9001 </w:t>
            </w:r>
            <w:r>
              <w:rPr>
                <w:rFonts w:ascii="Arial Narrow" w:hAnsi="Arial Narrow"/>
                <w:sz w:val="22"/>
                <w:lang w:val="de-DE"/>
              </w:rPr>
              <w:t>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>
              <w:rPr>
                <w:rFonts w:ascii="Arial Narrow" w:hAnsi="Arial Narrow"/>
                <w:sz w:val="22"/>
                <w:lang w:val="de-DE"/>
              </w:rPr>
              <w:t xml:space="preserve"> 8.1. Perencanaan dan Pengendalian Operasional point (d) yaitu organisasi </w:t>
            </w:r>
          </w:p>
          <w:p w14:paraId="31CD1049" w14:textId="7BACF77A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de-DE"/>
              </w:rPr>
              <w:t xml:space="preserve">      harus menerapkan kontrol proses berdasarkan kriteria yang telah ditetapkan.</w:t>
            </w:r>
          </w:p>
        </w:tc>
      </w:tr>
      <w:tr w:rsidR="00BF7B90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BF7B90" w:rsidRDefault="00BF7B90" w:rsidP="00BF7B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Pr="00DB2ACC">
              <w:rPr>
                <w:rFonts w:ascii="Arial Narrow" w:hAnsi="Arial Narrow"/>
                <w:b/>
                <w:sz w:val="22"/>
              </w:rPr>
              <w:t xml:space="preserve">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DB2ACC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DB2ACC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DB2ACC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F7B90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F7B90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5AE8C9D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59C083D4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0EDF5F19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29B526ED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0ED1C62D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30F3C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0712EB9" w14:textId="34FB9D09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5A4EFBAB" wp14:editId="018184FD">
                  <wp:extent cx="742950" cy="48027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LAN SEPTIAN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 wp14:anchorId="33C42CC0" wp14:editId="635376FA">
                  <wp:extent cx="714375" cy="553388"/>
                  <wp:effectExtent l="0" t="0" r="0" b="0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17356" cy="555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B90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BF7B90" w:rsidRPr="008939CB" w:rsidRDefault="00BF7B90" w:rsidP="00BF7B9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F7B90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F7B90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2AC8DB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5225AB" w14:textId="1D56303B" w:rsidR="002B227B" w:rsidRDefault="00BF7B90" w:rsidP="00BF7B9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</w:t>
            </w:r>
            <w:r w:rsidR="002B227B">
              <w:rPr>
                <w:rFonts w:ascii="Arial Narrow" w:hAnsi="Arial Narrow"/>
                <w:sz w:val="22"/>
              </w:rPr>
              <w:t xml:space="preserve">       ANITA</w:t>
            </w:r>
          </w:p>
          <w:p w14:paraId="35ADFDB3" w14:textId="35716590" w:rsidR="00BF7B90" w:rsidRDefault="00BF7B90" w:rsidP="00BF7B9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A5CD70" w14:textId="77777777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AD4C31" w14:textId="27F308E6" w:rsidR="00BF7B90" w:rsidRDefault="00AD4428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2EBBD732" w14:textId="42B1D7B6" w:rsidR="00BF7B90" w:rsidRDefault="00BF7B90" w:rsidP="00BF7B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6113D2" w14:textId="227D9501" w:rsidR="00BF7B90" w:rsidRDefault="002B227B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5408" behindDoc="1" locked="0" layoutInCell="1" allowOverlap="1" wp14:anchorId="599F827C" wp14:editId="53F7CD7C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52070</wp:posOffset>
                  </wp:positionV>
                  <wp:extent cx="817245" cy="640080"/>
                  <wp:effectExtent l="0" t="0" r="1905" b="7620"/>
                  <wp:wrapNone/>
                  <wp:docPr id="869702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F7B90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42172F" w14:textId="2A8094A2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0533F" w14:textId="46C8DAC5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39067B51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7B90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A6F8534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1355D54A" w14:textId="6D3C84BD" w:rsidR="00BF7B90" w:rsidRDefault="00BF7B90" w:rsidP="00BF7B90">
            <w:pPr>
              <w:ind w:left="322"/>
              <w:rPr>
                <w:rFonts w:ascii="Arial Narrow" w:hAnsi="Arial Narrow"/>
                <w:sz w:val="22"/>
              </w:rPr>
            </w:pP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Terjadi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kelalaian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saat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loading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yang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menyebabkan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kesalalahan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pengiriman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material pipa 12,7 x 1,5 x 404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ke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 xml:space="preserve"> Vendor yang </w:t>
            </w:r>
            <w:proofErr w:type="spellStart"/>
            <w:r w:rsidRPr="009419EB">
              <w:rPr>
                <w:rFonts w:ascii="Arial Narrow" w:hAnsi="Arial Narrow"/>
                <w:sz w:val="22"/>
                <w:highlight w:val="green"/>
              </w:rPr>
              <w:t>berbeda</w:t>
            </w:r>
            <w:proofErr w:type="spellEnd"/>
            <w:r w:rsidRPr="009419EB">
              <w:rPr>
                <w:rFonts w:ascii="Arial Narrow" w:hAnsi="Arial Narrow"/>
                <w:sz w:val="22"/>
                <w:highlight w:val="green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7329710A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BF7B90" w:rsidRDefault="00BF7B90" w:rsidP="00BF7B90">
            <w:pPr>
              <w:ind w:left="322"/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F7B90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1ADF52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27B51A3D" w14:textId="7717DF27" w:rsidR="00BF7B90" w:rsidRDefault="00BF7B90" w:rsidP="00BF7B90">
            <w:pPr>
              <w:ind w:left="461"/>
              <w:rPr>
                <w:rFonts w:ascii="Arial Narrow" w:hAnsi="Arial Narrow"/>
                <w:sz w:val="22"/>
              </w:rPr>
            </w:pP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Ditekankan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kembali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r>
              <w:rPr>
                <w:rFonts w:ascii="Arial Narrow" w:hAnsi="Arial Narrow"/>
                <w:sz w:val="22"/>
                <w:highlight w:val="cyan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pemegang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untuk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melaksanakan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Sisdur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(ISO 9001) SCM Point 6 P.3.0.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Material IC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ditambah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dengan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membubuhkan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chek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list </w:t>
            </w:r>
            <w:r>
              <w:rPr>
                <w:rFonts w:ascii="Arial Narrow" w:hAnsi="Arial Narrow"/>
                <w:sz w:val="22"/>
                <w:highlight w:val="cyan"/>
              </w:rPr>
              <w:t xml:space="preserve">di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r w:rsidRPr="00DD0467">
              <w:rPr>
                <w:rFonts w:ascii="Arial Narrow" w:hAnsi="Arial Narrow"/>
                <w:sz w:val="22"/>
                <w:highlight w:val="cyan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D</w:t>
            </w:r>
            <w:r w:rsidRPr="00DD0467">
              <w:rPr>
                <w:rFonts w:ascii="Arial Narrow" w:hAnsi="Arial Narrow"/>
                <w:sz w:val="22"/>
                <w:highlight w:val="cyan"/>
              </w:rPr>
              <w:t>okumen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Surat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Pengantar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D0467">
              <w:rPr>
                <w:rFonts w:ascii="Arial Narrow" w:hAnsi="Arial Narrow"/>
                <w:sz w:val="22"/>
                <w:highlight w:val="cyan"/>
              </w:rPr>
              <w:t>ke</w:t>
            </w:r>
            <w:proofErr w:type="spellEnd"/>
            <w:r w:rsidRPr="00DD0467">
              <w:rPr>
                <w:rFonts w:ascii="Arial Narrow" w:hAnsi="Arial Narrow"/>
                <w:sz w:val="22"/>
                <w:highlight w:val="cyan"/>
              </w:rPr>
              <w:t xml:space="preserve"> Subkon / Supplier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69BC594B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F7B90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467799DE" w:rsidR="00BF7B90" w:rsidRDefault="00BF7B90" w:rsidP="00BF7B9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8D6BE1"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 w:rsidR="008D6BE1">
              <w:rPr>
                <w:rFonts w:ascii="Arial Narrow" w:hAnsi="Arial Narrow"/>
                <w:sz w:val="22"/>
              </w:rPr>
              <w:t>Juni</w:t>
            </w:r>
            <w:proofErr w:type="spellEnd"/>
            <w:r w:rsidR="008D6BE1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BF7B90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BF7B90" w:rsidRDefault="00BF7B90" w:rsidP="00BF7B9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F7B90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BF7B90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BF7B90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BF7B90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BF7B90" w:rsidRPr="002C2251" w:rsidRDefault="00BF7B90" w:rsidP="00BF7B9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F7B90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B4A73A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187E23D" w14:textId="77777777" w:rsidR="00BF7B90" w:rsidRDefault="00BF7B90" w:rsidP="00BF7B90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A66911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BF7B90" w:rsidRDefault="00BF7B90" w:rsidP="00BF7B9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74C4DE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BF7B90" w:rsidRDefault="00BF7B90" w:rsidP="00BF7B9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F7B90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BF7B90" w:rsidRDefault="00BF7B90" w:rsidP="00BF7B9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0EAC9370" w14:textId="77777777" w:rsidR="00F43AE9" w:rsidRDefault="00F43AE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5835B07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2754415" w14:textId="6CB86E4F" w:rsidR="005604D9" w:rsidRDefault="006E672F" w:rsidP="001374B6">
            <w:pPr>
              <w:rPr>
                <w:rFonts w:ascii="Arial Narrow" w:hAnsi="Arial Narrow"/>
                <w:sz w:val="22"/>
              </w:rPr>
            </w:pPr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Hasil sampling Stock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Opname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tanggal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 21-05-2024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belum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dilakukan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analisa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D56C05">
              <w:rPr>
                <w:rFonts w:ascii="Arial Narrow" w:hAnsi="Arial Narrow"/>
                <w:sz w:val="22"/>
                <w:highlight w:val="yellow"/>
              </w:rPr>
              <w:t>validasi</w:t>
            </w:r>
            <w:proofErr w:type="spellEnd"/>
            <w:r w:rsidRPr="00D56C05">
              <w:rPr>
                <w:rFonts w:ascii="Arial Narrow" w:hAnsi="Arial Narrow"/>
                <w:sz w:val="22"/>
                <w:highlight w:val="yellow"/>
              </w:rPr>
              <w:t>.</w:t>
            </w:r>
          </w:p>
          <w:p w14:paraId="6E6CDB1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244848F0" w14:textId="77777777" w:rsidR="006E672F" w:rsidRDefault="006E672F" w:rsidP="001374B6">
            <w:pPr>
              <w:rPr>
                <w:rFonts w:ascii="Arial Narrow" w:hAnsi="Arial Narrow"/>
                <w:sz w:val="22"/>
              </w:rPr>
            </w:pP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5CECC059" w:rsidR="005604D9" w:rsidRPr="000C4A1E" w:rsidRDefault="005604D9" w:rsidP="006E672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  <w:proofErr w:type="gram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ISO 9001 </w:t>
            </w:r>
            <w:r w:rsidR="006E672F">
              <w:rPr>
                <w:rFonts w:ascii="Arial Narrow" w:hAnsi="Arial Narrow"/>
                <w:sz w:val="22"/>
                <w:lang w:val="de-DE"/>
              </w:rPr>
              <w:t>Klausul</w:t>
            </w:r>
            <w:r w:rsidR="006E672F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6E672F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B0D50" w:rsidRPr="00EB0D50">
              <w:rPr>
                <w:rFonts w:ascii="Arial Narrow" w:hAnsi="Arial Narrow"/>
                <w:sz w:val="22"/>
                <w:lang w:val="de-DE"/>
              </w:rPr>
              <w:t>9.1.3. Analisis dan Evaluasi</w:t>
            </w:r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05F6F49F" w:rsidR="005604D9" w:rsidRDefault="005604D9" w:rsidP="00D56C05">
            <w:pPr>
              <w:snapToGrid w:val="0"/>
              <w:ind w:left="3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052722E9" w:rsidR="005604D9" w:rsidRDefault="00E41CC3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DE1CC7" w14:textId="77777777" w:rsidR="0087711F" w:rsidRDefault="0087711F" w:rsidP="0087711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76CD948" w14:textId="128B0BCB" w:rsidR="005604D9" w:rsidRDefault="005604D9" w:rsidP="00E41CC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5A59083C" wp14:editId="5798B63D">
                  <wp:extent cx="742623" cy="48006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1CC3">
              <w:rPr>
                <w:noProof/>
                <w:lang w:eastAsia="en-US" w:bidi="ar-SA"/>
              </w:rPr>
              <w:drawing>
                <wp:inline distT="0" distB="0" distL="0" distR="0" wp14:anchorId="50D370F3" wp14:editId="224CBED7">
                  <wp:extent cx="771525" cy="619125"/>
                  <wp:effectExtent l="0" t="0" r="0" b="9525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76060" cy="62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604D9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E3FFE1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C43F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9DA32" w14:textId="3E500C1F" w:rsidR="002B227B" w:rsidRDefault="002B227B" w:rsidP="001374B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ANITA</w:t>
            </w:r>
          </w:p>
          <w:p w14:paraId="3259E4A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88F3E2C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A50E5D8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9ED6FD" w14:textId="0915D94F" w:rsidR="002C2623" w:rsidRDefault="00AD4428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69C7A2C8" w14:textId="1BF89CAA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A9E67" w14:textId="1B21C033" w:rsidR="005604D9" w:rsidRDefault="002B227B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4276099D" wp14:editId="2FFC769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67945</wp:posOffset>
                  </wp:positionV>
                  <wp:extent cx="817245" cy="640080"/>
                  <wp:effectExtent l="0" t="0" r="1905" b="7620"/>
                  <wp:wrapNone/>
                  <wp:docPr id="360334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604D9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DB9DCC" w14:textId="15A6F345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4186C9" w14:textId="710D0265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DC812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D3AC7E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0225F9CD" w14:textId="77777777" w:rsidR="007105F4" w:rsidRDefault="007105F4" w:rsidP="007105F4">
            <w:pPr>
              <w:jc w:val="both"/>
              <w:rPr>
                <w:rFonts w:ascii="Arial Narrow" w:hAnsi="Arial Narrow"/>
                <w:sz w:val="22"/>
                <w:highlight w:val="cyan"/>
              </w:rPr>
            </w:pPr>
            <w:r>
              <w:rPr>
                <w:rFonts w:ascii="Arial Narrow" w:hAnsi="Arial Narrow"/>
                <w:sz w:val="22"/>
                <w:highlight w:val="cyan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diatur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detail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teknis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highlight w:val="cyan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sampling </w:t>
            </w:r>
            <w:r w:rsidRPr="007105F4">
              <w:rPr>
                <w:rFonts w:ascii="Arial Narrow" w:hAnsi="Arial Narrow"/>
                <w:sz w:val="22"/>
                <w:highlight w:val="cyan"/>
              </w:rPr>
              <w:t xml:space="preserve">Pada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Sisdur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Manajemen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Mutu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(ISO 9001) SCM Point 6 P.3.0.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Prosedur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Pengendalian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Material IC</w:t>
            </w:r>
            <w:r>
              <w:rPr>
                <w:rFonts w:ascii="Arial Narrow" w:hAnsi="Arial Narrow"/>
                <w:sz w:val="22"/>
                <w:highlight w:val="cyan"/>
              </w:rPr>
              <w:t>.</w:t>
            </w:r>
          </w:p>
          <w:p w14:paraId="136057F2" w14:textId="77777777" w:rsidR="0054119C" w:rsidRDefault="0054119C" w:rsidP="007105F4">
            <w:pPr>
              <w:jc w:val="both"/>
              <w:rPr>
                <w:rFonts w:ascii="Arial Narrow" w:hAnsi="Arial Narrow"/>
                <w:sz w:val="22"/>
                <w:highlight w:val="cyan"/>
              </w:rPr>
            </w:pPr>
          </w:p>
          <w:p w14:paraId="1B84D4C1" w14:textId="3C5B3DD8" w:rsidR="007105F4" w:rsidRPr="007105F4" w:rsidRDefault="007105F4" w:rsidP="007105F4">
            <w:pPr>
              <w:jc w:val="both"/>
              <w:rPr>
                <w:rFonts w:ascii="Tahoma" w:hAnsi="Tahoma"/>
                <w:highlight w:val="cyan"/>
              </w:rPr>
            </w:pP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Ketentuan</w:t>
            </w:r>
            <w:proofErr w:type="spellEnd"/>
            <w:r w:rsidRPr="007105F4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Arial Narrow" w:hAnsi="Arial Narrow"/>
                <w:sz w:val="22"/>
                <w:highlight w:val="cyan"/>
              </w:rPr>
              <w:t>Umum</w:t>
            </w:r>
            <w:proofErr w:type="spellEnd"/>
            <w:r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r w:rsidRPr="007105F4">
              <w:rPr>
                <w:rFonts w:ascii="Arial Narrow" w:hAnsi="Arial Narrow"/>
                <w:sz w:val="22"/>
                <w:highlight w:val="cyan"/>
              </w:rPr>
              <w:t xml:space="preserve">4.4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Dilakukan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pengecekan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berkala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(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opname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)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secara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sampling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dengan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membandingkan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antara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kartu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stock manual, </w:t>
            </w:r>
            <w:r w:rsidRPr="007105F4">
              <w:rPr>
                <w:rFonts w:ascii="Tahoma" w:hAnsi="Tahoma"/>
                <w:highlight w:val="cyan"/>
                <w:lang w:val="id-ID"/>
              </w:rPr>
              <w:t xml:space="preserve">stock </w:t>
            </w:r>
            <w:r w:rsidRPr="007105F4">
              <w:rPr>
                <w:rFonts w:ascii="Tahoma" w:hAnsi="Tahoma"/>
                <w:highlight w:val="cyan"/>
              </w:rPr>
              <w:t xml:space="preserve">di </w:t>
            </w:r>
            <w:r w:rsidRPr="007105F4">
              <w:rPr>
                <w:rFonts w:ascii="Tahoma" w:hAnsi="Tahoma"/>
                <w:highlight w:val="cyan"/>
                <w:lang w:val="id-ID"/>
              </w:rPr>
              <w:t>s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i</w:t>
            </w:r>
            <w:proofErr w:type="spellEnd"/>
            <w:r w:rsidRPr="007105F4">
              <w:rPr>
                <w:rFonts w:ascii="Tahoma" w:hAnsi="Tahoma"/>
                <w:highlight w:val="cyan"/>
                <w:lang w:val="id-ID"/>
              </w:rPr>
              <w:t>stem</w:t>
            </w:r>
            <w:r w:rsidRPr="007105F4">
              <w:rPr>
                <w:rFonts w:ascii="Tahoma" w:hAnsi="Tahoma"/>
                <w:highlight w:val="cyan"/>
              </w:rPr>
              <w:t xml:space="preserve"> dan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fisik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barang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minimal 1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bulan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sekali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untuk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material yang 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bergerak</w:t>
            </w:r>
            <w:proofErr w:type="spellEnd"/>
            <w:r w:rsidRPr="007105F4">
              <w:rPr>
                <w:rFonts w:ascii="Tahoma" w:hAnsi="Tahoma"/>
                <w:highlight w:val="cyan"/>
              </w:rPr>
              <w:t xml:space="preserve"> (</w:t>
            </w:r>
            <w:proofErr w:type="spellStart"/>
            <w:r w:rsidRPr="007105F4">
              <w:rPr>
                <w:rFonts w:ascii="Tahoma" w:hAnsi="Tahoma"/>
                <w:highlight w:val="cyan"/>
              </w:rPr>
              <w:t>mutasi</w:t>
            </w:r>
            <w:proofErr w:type="spellEnd"/>
            <w:r w:rsidRPr="007105F4">
              <w:rPr>
                <w:rFonts w:ascii="Tahoma" w:hAnsi="Tahoma"/>
                <w:highlight w:val="cyan"/>
              </w:rPr>
              <w:t>)</w:t>
            </w:r>
            <w:r>
              <w:rPr>
                <w:rFonts w:ascii="Tahoma" w:hAnsi="Tahoma"/>
                <w:highlight w:val="cyan"/>
              </w:rPr>
              <w:t>.</w:t>
            </w:r>
          </w:p>
          <w:p w14:paraId="1313E1C8" w14:textId="51E2B57F" w:rsidR="005604D9" w:rsidRDefault="005604D9" w:rsidP="00D56C05">
            <w:pPr>
              <w:ind w:left="320"/>
              <w:rPr>
                <w:rFonts w:ascii="Arial Narrow" w:hAnsi="Arial Narrow"/>
                <w:sz w:val="22"/>
              </w:rPr>
            </w:pPr>
          </w:p>
          <w:p w14:paraId="55BEEFED" w14:textId="07AA685A" w:rsidR="005604D9" w:rsidRDefault="005604D9" w:rsidP="00D56C05">
            <w:pPr>
              <w:rPr>
                <w:rFonts w:ascii="Arial Narrow" w:hAnsi="Arial Narrow"/>
                <w:sz w:val="22"/>
              </w:rPr>
            </w:pPr>
          </w:p>
          <w:p w14:paraId="2F720044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CA3BD5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BDFD3B6" w14:textId="32691C97" w:rsidR="005604D9" w:rsidRDefault="007105F4" w:rsidP="001374B6">
            <w:pPr>
              <w:rPr>
                <w:rFonts w:ascii="Arial Narrow" w:hAnsi="Arial Narrow"/>
                <w:sz w:val="22"/>
              </w:rPr>
            </w:pPr>
            <w:proofErr w:type="spellStart"/>
            <w:r w:rsidRPr="0042483C">
              <w:rPr>
                <w:rFonts w:ascii="Arial Narrow" w:hAnsi="Arial Narrow"/>
                <w:sz w:val="22"/>
                <w:highlight w:val="green"/>
              </w:rPr>
              <w:t>Dibuatkan</w:t>
            </w:r>
            <w:proofErr w:type="spellEnd"/>
            <w:r w:rsidRPr="0042483C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42483C">
              <w:rPr>
                <w:rFonts w:ascii="Arial Narrow" w:hAnsi="Arial Narrow"/>
                <w:sz w:val="22"/>
                <w:highlight w:val="green"/>
              </w:rPr>
              <w:t>Prosedur</w:t>
            </w:r>
            <w:proofErr w:type="spellEnd"/>
            <w:r w:rsidRPr="0042483C">
              <w:rPr>
                <w:rFonts w:ascii="Arial Narrow" w:hAnsi="Arial Narrow"/>
                <w:sz w:val="22"/>
                <w:highlight w:val="green"/>
              </w:rPr>
              <w:t xml:space="preserve"> Stok </w:t>
            </w:r>
            <w:proofErr w:type="spellStart"/>
            <w:r w:rsidRPr="0042483C">
              <w:rPr>
                <w:rFonts w:ascii="Arial Narrow" w:hAnsi="Arial Narrow"/>
                <w:sz w:val="22"/>
                <w:highlight w:val="green"/>
              </w:rPr>
              <w:t>Opame</w:t>
            </w:r>
            <w:proofErr w:type="spellEnd"/>
            <w:r w:rsidRPr="0042483C">
              <w:rPr>
                <w:rFonts w:ascii="Arial Narrow" w:hAnsi="Arial Narrow"/>
                <w:sz w:val="22"/>
                <w:highlight w:val="green"/>
              </w:rPr>
              <w:t xml:space="preserve"> Sampling </w:t>
            </w:r>
            <w:r w:rsidR="0054119C">
              <w:rPr>
                <w:rFonts w:ascii="Arial Narrow" w:hAnsi="Arial Narrow"/>
                <w:sz w:val="22"/>
                <w:highlight w:val="green"/>
              </w:rPr>
              <w:t>Bersama-</w:t>
            </w:r>
            <w:proofErr w:type="spellStart"/>
            <w:r w:rsidR="0054119C">
              <w:rPr>
                <w:rFonts w:ascii="Arial Narrow" w:hAnsi="Arial Narrow"/>
                <w:sz w:val="22"/>
                <w:highlight w:val="green"/>
              </w:rPr>
              <w:t>sama</w:t>
            </w:r>
            <w:proofErr w:type="spellEnd"/>
            <w:r w:rsidRPr="0042483C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="0054119C">
              <w:rPr>
                <w:rFonts w:ascii="Arial Narrow" w:hAnsi="Arial Narrow"/>
                <w:sz w:val="22"/>
                <w:highlight w:val="green"/>
              </w:rPr>
              <w:t>antara</w:t>
            </w:r>
            <w:proofErr w:type="spellEnd"/>
            <w:r w:rsidR="0054119C">
              <w:rPr>
                <w:rFonts w:ascii="Arial Narrow" w:hAnsi="Arial Narrow"/>
                <w:sz w:val="22"/>
                <w:highlight w:val="green"/>
              </w:rPr>
              <w:t xml:space="preserve"> SCM,</w:t>
            </w:r>
            <w:r w:rsidR="00D1354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r w:rsidRPr="0042483C">
              <w:rPr>
                <w:rFonts w:ascii="Arial Narrow" w:hAnsi="Arial Narrow"/>
                <w:sz w:val="22"/>
                <w:highlight w:val="green"/>
              </w:rPr>
              <w:t>Accounting</w:t>
            </w:r>
            <w:r w:rsidR="0054119C">
              <w:rPr>
                <w:rFonts w:ascii="Arial Narrow" w:hAnsi="Arial Narrow"/>
                <w:sz w:val="22"/>
                <w:highlight w:val="green"/>
              </w:rPr>
              <w:t>, QC</w:t>
            </w:r>
            <w:r w:rsidRPr="0042483C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r w:rsidRPr="0054119C">
              <w:rPr>
                <w:rFonts w:ascii="Arial Narrow" w:hAnsi="Arial Narrow"/>
                <w:sz w:val="22"/>
                <w:highlight w:val="green"/>
              </w:rPr>
              <w:t>dan CMS</w:t>
            </w:r>
            <w:r w:rsidR="0054119C" w:rsidRPr="0054119C">
              <w:rPr>
                <w:rFonts w:ascii="Arial Narrow" w:hAnsi="Arial Narrow"/>
                <w:sz w:val="22"/>
                <w:highlight w:val="green"/>
              </w:rPr>
              <w:t xml:space="preserve"> pada </w:t>
            </w:r>
            <w:proofErr w:type="spellStart"/>
            <w:r w:rsidR="0054119C" w:rsidRPr="0054119C">
              <w:rPr>
                <w:rFonts w:ascii="Arial Narrow" w:hAnsi="Arial Narrow"/>
                <w:sz w:val="22"/>
                <w:highlight w:val="green"/>
              </w:rPr>
              <w:t>bulan</w:t>
            </w:r>
            <w:proofErr w:type="spellEnd"/>
            <w:r w:rsidR="0054119C" w:rsidRPr="0054119C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="0054119C" w:rsidRPr="0054119C">
              <w:rPr>
                <w:rFonts w:ascii="Arial Narrow" w:hAnsi="Arial Narrow"/>
                <w:sz w:val="22"/>
                <w:highlight w:val="green"/>
              </w:rPr>
              <w:t>Juni</w:t>
            </w:r>
            <w:proofErr w:type="spellEnd"/>
            <w:r w:rsidR="0054119C" w:rsidRPr="0054119C">
              <w:rPr>
                <w:rFonts w:ascii="Arial Narrow" w:hAnsi="Arial Narrow"/>
                <w:sz w:val="22"/>
                <w:highlight w:val="green"/>
              </w:rPr>
              <w:t xml:space="preserve"> 2024</w:t>
            </w:r>
          </w:p>
          <w:p w14:paraId="45118F9D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54C9EA3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9AC" w14:textId="7B54115C" w:rsidR="005604D9" w:rsidRDefault="005604D9" w:rsidP="00FF6CC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FF6CC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8D6BE1">
              <w:rPr>
                <w:rFonts w:ascii="Arial Narrow" w:hAnsi="Arial Narrow"/>
                <w:sz w:val="22"/>
              </w:rPr>
              <w:t xml:space="preserve">14 </w:t>
            </w:r>
            <w:proofErr w:type="spellStart"/>
            <w:r w:rsidR="008D6BE1">
              <w:rPr>
                <w:rFonts w:ascii="Arial Narrow" w:hAnsi="Arial Narrow"/>
                <w:sz w:val="22"/>
              </w:rPr>
              <w:t>Juni</w:t>
            </w:r>
            <w:proofErr w:type="spellEnd"/>
            <w:r w:rsidR="008D6BE1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7F478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8A631B" w14:textId="77777777" w:rsidR="005604D9" w:rsidRPr="002C2251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67F658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62675C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62419A7" w14:textId="4DBF4A5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lastRenderedPageBreak/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7004C58A" w14:textId="0BCF670A" w:rsidR="005604D9" w:rsidRDefault="005604D9" w:rsidP="00FD51AF"/>
    <w:p w14:paraId="11F5127D" w14:textId="01D3009C" w:rsidR="00104CD6" w:rsidRDefault="00104CD6" w:rsidP="00FD51AF"/>
    <w:p w14:paraId="24AD3851" w14:textId="77777777" w:rsidR="00B80FF5" w:rsidRDefault="00B80FF5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80FF5" w:rsidRPr="00503A63" w14:paraId="4ECF52E3" w14:textId="77777777" w:rsidTr="0082686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B1A20EB" w14:textId="77777777" w:rsidR="00B80FF5" w:rsidRPr="005604D9" w:rsidRDefault="00B80FF5" w:rsidP="0082686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46DBD20" w14:textId="77777777" w:rsidR="00B80FF5" w:rsidRDefault="00B80FF5" w:rsidP="0082686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CINT/CMS/F-003/FTKTP</w:t>
            </w:r>
          </w:p>
          <w:p w14:paraId="40FD41BA" w14:textId="77777777" w:rsidR="00B80FF5" w:rsidRPr="00503A63" w:rsidRDefault="00B80FF5" w:rsidP="00826866">
            <w:pPr>
              <w:jc w:val="center"/>
              <w:rPr>
                <w:rFonts w:ascii="Souvenir Lt BT" w:hAnsi="Souvenir Lt BT"/>
              </w:rPr>
            </w:pPr>
          </w:p>
        </w:tc>
      </w:tr>
      <w:tr w:rsidR="00B80FF5" w14:paraId="0FD47975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B1E6" w14:textId="77777777" w:rsidR="00B80FF5" w:rsidRDefault="00B80FF5" w:rsidP="008268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80FF5" w:rsidRPr="00624BE2" w14:paraId="68348FF3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3A1F" w14:textId="13587263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76A616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A767DAD" w14:textId="47D72CA2" w:rsidR="00B80FF5" w:rsidRDefault="00B80FF5" w:rsidP="008268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di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di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SCM Subkon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Subkon. </w:t>
            </w:r>
          </w:p>
          <w:p w14:paraId="24D826E2" w14:textId="007D2763" w:rsidR="00B80FF5" w:rsidRDefault="00B80FF5" w:rsidP="0082686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Saran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EC019E1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AADCA3F" w14:textId="77777777" w:rsidR="00B80FF5" w:rsidRPr="00624BE2" w:rsidRDefault="00B80FF5" w:rsidP="0082686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B80FF5" w:rsidRPr="000C4A1E" w14:paraId="28FB9D5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A6E7" w14:textId="121F6894" w:rsidR="00B80FF5" w:rsidRPr="000C4A1E" w:rsidRDefault="00B80FF5" w:rsidP="0082686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  <w:proofErr w:type="gramEnd"/>
            <w:r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ISO 9001 </w:t>
            </w:r>
            <w:r w:rsidR="00EB0D50" w:rsidRPr="00EB0D50">
              <w:rPr>
                <w:rFonts w:ascii="Arial Narrow" w:hAnsi="Arial Narrow"/>
                <w:sz w:val="22"/>
                <w:lang w:val="de-DE"/>
              </w:rPr>
              <w:t>9.1.3. Analisis dan Evaluasi</w:t>
            </w:r>
          </w:p>
        </w:tc>
      </w:tr>
      <w:tr w:rsidR="00B80FF5" w14:paraId="0C001921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1ADB" w14:textId="77777777" w:rsidR="00B80FF5" w:rsidRDefault="00B80FF5" w:rsidP="0082686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80FF5" w14:paraId="370C5C31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CB18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80FF5" w14:paraId="748E284C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9A308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E3064F0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19D2EEB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1DBE39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0E1743D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913165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620B753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025B782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FDAD39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EB49FC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6C82201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14E5A5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57BAD111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4F3691F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9148BF8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4AB4C3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105667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39DED2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225D91B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106D134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947D0C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09C19AB5" wp14:editId="6358CF0B">
                  <wp:extent cx="742623" cy="48006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 wp14:anchorId="610BC929" wp14:editId="1C3126E1">
                  <wp:extent cx="771525" cy="619125"/>
                  <wp:effectExtent l="0" t="0" r="0" b="9525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76060" cy="62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FF5" w:rsidRPr="008939CB" w14:paraId="5ECE741B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DE07" w14:textId="77777777" w:rsidR="00B80FF5" w:rsidRPr="008939CB" w:rsidRDefault="00B80FF5" w:rsidP="0082686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80FF5" w14:paraId="59A51B3E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072D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80FF5" w14:paraId="75553899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07D2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B1FC527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CDB360A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B52BC7" w14:textId="674088BE" w:rsidR="00B80FF5" w:rsidRDefault="00B80FF5" w:rsidP="0082686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.</w:t>
            </w:r>
            <w:r w:rsidR="002B227B">
              <w:rPr>
                <w:rFonts w:ascii="Arial Narrow" w:hAnsi="Arial Narrow"/>
                <w:sz w:val="22"/>
              </w:rPr>
              <w:t xml:space="preserve">       ANITA</w:t>
            </w:r>
          </w:p>
          <w:p w14:paraId="415D146F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2AE5C76F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C20BBD9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ED35B76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D68795D" w14:textId="13C912DC" w:rsidR="00B80FF5" w:rsidRDefault="00AD4428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1C04A0CE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899C544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E31B804" w14:textId="4BECFD4C" w:rsidR="00B80FF5" w:rsidRDefault="002B227B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1A8F6A1E" wp14:editId="70DAA67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57150</wp:posOffset>
                  </wp:positionV>
                  <wp:extent cx="817245" cy="640080"/>
                  <wp:effectExtent l="0" t="0" r="1905" b="7620"/>
                  <wp:wrapNone/>
                  <wp:docPr id="17247356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80FF5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46D441A" w14:textId="4A6056B3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DA5A55" w14:textId="6E94577B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C85441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80FF5" w14:paraId="629C3FEA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3081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128EEDA" w14:textId="77777777" w:rsidR="008E5B81" w:rsidRDefault="008E5B81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161C098" w14:textId="2E265EA9" w:rsidR="008E5B81" w:rsidRDefault="008E5B81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Dari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 Subkon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Baku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pemegang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dan </w:t>
            </w:r>
            <w:proofErr w:type="spellStart"/>
            <w:r>
              <w:rPr>
                <w:rFonts w:ascii="Arial Narrow" w:hAnsi="Arial Narrow"/>
                <w:sz w:val="22"/>
              </w:rPr>
              <w:t>Subkontraktor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0D78A35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7DDCA08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80FF5" w14:paraId="6C2D1E20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D7E4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202FE2C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34BC403" w14:textId="71B06372" w:rsidR="00B80FF5" w:rsidRDefault="008E5B81" w:rsidP="0082686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 dan </w:t>
            </w:r>
            <w:proofErr w:type="spellStart"/>
            <w:r>
              <w:rPr>
                <w:rFonts w:ascii="Arial Narrow" w:hAnsi="Arial Narrow"/>
                <w:sz w:val="22"/>
              </w:rPr>
              <w:t>Berita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Acara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 yang di </w:t>
            </w: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Chitose dan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Subkontraktor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CAB674F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6A6E85E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80FF5" w14:paraId="33C12607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A73A" w14:textId="51021165" w:rsidR="008E5B81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8E5B81">
              <w:rPr>
                <w:rFonts w:ascii="Arial Narrow" w:hAnsi="Arial Narrow"/>
                <w:sz w:val="22"/>
              </w:rPr>
              <w:t>5 Juni 2024</w:t>
            </w:r>
          </w:p>
        </w:tc>
      </w:tr>
      <w:tr w:rsidR="00B80FF5" w14:paraId="10DC34F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98BD" w14:textId="77777777" w:rsidR="00B80FF5" w:rsidRDefault="00B80FF5" w:rsidP="008268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80FF5" w:rsidRPr="002C2251" w14:paraId="4337B6B6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E62A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2FB6B2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38091A0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65F5B1F" w14:textId="77777777" w:rsidR="00B80FF5" w:rsidRPr="002C2251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80FF5" w14:paraId="4FF509E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694719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0D961E6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E8D89E6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6F0122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2F419BC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98C1F68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F9DB804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0A9462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F3F6D7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2517F4E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B8DB99D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16938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27680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CFC723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01772B1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97B635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D35FB26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F0D03A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70F85D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………………...</w:t>
            </w:r>
          </w:p>
        </w:tc>
      </w:tr>
      <w:tr w:rsidR="00B80FF5" w14:paraId="1E0A3C8C" w14:textId="77777777" w:rsidTr="0082686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68B034C" w14:textId="77777777" w:rsidR="00B80FF5" w:rsidRDefault="00B80FF5" w:rsidP="0082686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lastRenderedPageBreak/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6CB00D2" w14:textId="04EB28D9" w:rsidR="00104CD6" w:rsidRDefault="00104CD6" w:rsidP="00FD51AF"/>
    <w:p w14:paraId="5D514A27" w14:textId="77777777" w:rsidR="00B80FF5" w:rsidRDefault="00B80FF5" w:rsidP="00FD51AF"/>
    <w:p w14:paraId="1296A03A" w14:textId="77777777" w:rsidR="00B80FF5" w:rsidRDefault="00B80FF5" w:rsidP="00FD51AF"/>
    <w:p w14:paraId="378D8452" w14:textId="77777777" w:rsidR="00B80FF5" w:rsidRDefault="00B80FF5" w:rsidP="00FD51AF"/>
    <w:p w14:paraId="028AC373" w14:textId="77777777" w:rsidR="005D2088" w:rsidRDefault="005D2088" w:rsidP="00FD51A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104CD6" w:rsidRPr="002C2251" w14:paraId="2B2069E7" w14:textId="77777777" w:rsidTr="004C0F07"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31DF" w14:textId="0C9ABD7B" w:rsidR="00104CD6" w:rsidRDefault="000407A5" w:rsidP="001374B6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Catatan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untuk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perbaikkan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r w:rsidR="00104CD6">
              <w:rPr>
                <w:rFonts w:ascii="Arial Narrow" w:hAnsi="Arial Narrow"/>
                <w:sz w:val="22"/>
                <w:lang w:val="id-ID"/>
              </w:rPr>
              <w:t>:</w:t>
            </w:r>
            <w:r w:rsidR="00104CD6">
              <w:rPr>
                <w:rFonts w:ascii="Arial Narrow" w:hAnsi="Arial Narrow"/>
                <w:sz w:val="22"/>
              </w:rPr>
              <w:t xml:space="preserve"> </w:t>
            </w:r>
          </w:p>
          <w:p w14:paraId="2078C79B" w14:textId="77777777" w:rsidR="005D2088" w:rsidRPr="00104CD6" w:rsidRDefault="005D2088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647CF0B9" w14:textId="3D3F3ED1" w:rsidR="004C0F07" w:rsidRDefault="00B80FF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*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dibuatkan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dicatat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r w:rsidRPr="00B80FF5">
              <w:rPr>
                <w:rFonts w:ascii="Arial Narrow" w:hAnsi="Arial Narrow"/>
                <w:sz w:val="22"/>
              </w:rPr>
              <w:t xml:space="preserve">Riwayat </w:t>
            </w:r>
            <w:proofErr w:type="spellStart"/>
            <w:r w:rsidRPr="00B80FF5">
              <w:rPr>
                <w:rFonts w:ascii="Arial Narrow" w:hAnsi="Arial Narrow"/>
                <w:sz w:val="22"/>
              </w:rPr>
              <w:t>Perubahan</w:t>
            </w:r>
            <w:proofErr w:type="spellEnd"/>
            <w:r w:rsidRPr="00B80FF5">
              <w:rPr>
                <w:rFonts w:ascii="Arial Narrow" w:hAnsi="Arial Narrow"/>
                <w:sz w:val="22"/>
              </w:rPr>
              <w:t xml:space="preserve"> / update RPB dan RPPJ </w:t>
            </w:r>
            <w:proofErr w:type="spellStart"/>
            <w:r w:rsidRPr="00B80FF5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B80FF5">
              <w:rPr>
                <w:rFonts w:ascii="Arial Narrow" w:hAnsi="Arial Narrow"/>
                <w:sz w:val="22"/>
              </w:rPr>
              <w:t xml:space="preserve"> Marketing</w:t>
            </w:r>
            <w:r w:rsidR="00B81995">
              <w:rPr>
                <w:rFonts w:ascii="Arial Narrow" w:hAnsi="Arial Narrow"/>
                <w:sz w:val="22"/>
              </w:rPr>
              <w:t>.</w:t>
            </w:r>
          </w:p>
          <w:p w14:paraId="3FD9A9AB" w14:textId="75AD15CF" w:rsidR="00B81995" w:rsidRDefault="00B80FF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*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ketidaktercapaian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RPB vs PKH (Hasil)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sudah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perminggu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dibuatkan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resume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 w:rsidR="00B81995">
              <w:rPr>
                <w:rFonts w:ascii="Arial Narrow" w:hAnsi="Arial Narrow"/>
                <w:sz w:val="22"/>
              </w:rPr>
              <w:t>bulan</w:t>
            </w:r>
            <w:proofErr w:type="spellEnd"/>
            <w:r w:rsidR="00B81995">
              <w:rPr>
                <w:rFonts w:ascii="Arial Narrow" w:hAnsi="Arial Narrow"/>
                <w:sz w:val="22"/>
              </w:rPr>
              <w:t xml:space="preserve">, </w:t>
            </w:r>
          </w:p>
          <w:p w14:paraId="03913222" w14:textId="5C1C1ADC" w:rsidR="00B80FF5" w:rsidRDefault="00B8199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1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F17478B" w14:textId="635B854B" w:rsidR="00104CD6" w:rsidRPr="00B81995" w:rsidRDefault="00B81995" w:rsidP="00B81995">
            <w:pPr>
              <w:snapToGrid w:val="0"/>
              <w:spacing w:line="480" w:lineRule="auto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* </w:t>
            </w:r>
            <w:proofErr w:type="spellStart"/>
            <w:r w:rsidRPr="00B81995">
              <w:rPr>
                <w:rFonts w:ascii="Arial Narrow" w:hAnsi="Arial Narrow"/>
                <w:sz w:val="22"/>
              </w:rPr>
              <w:t>Pencatatan</w:t>
            </w:r>
            <w:proofErr w:type="spellEnd"/>
            <w:r w:rsidRPr="00B81995">
              <w:rPr>
                <w:rFonts w:ascii="Arial Narrow" w:hAnsi="Arial Narrow"/>
                <w:sz w:val="22"/>
              </w:rPr>
              <w:t xml:space="preserve"> PICA </w:t>
            </w:r>
            <w:proofErr w:type="spellStart"/>
            <w:r w:rsidRPr="00B81995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B819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1995">
              <w:rPr>
                <w:rFonts w:ascii="Arial Narrow" w:hAnsi="Arial Narrow"/>
                <w:sz w:val="22"/>
              </w:rPr>
              <w:t>Kegagalan</w:t>
            </w:r>
            <w:proofErr w:type="spellEnd"/>
            <w:r w:rsidRPr="00B81995">
              <w:rPr>
                <w:rFonts w:ascii="Arial Narrow" w:hAnsi="Arial Narrow"/>
                <w:sz w:val="22"/>
              </w:rPr>
              <w:t xml:space="preserve"> Internal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correction dan action plan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</w:tr>
    </w:tbl>
    <w:p w14:paraId="2952FAF5" w14:textId="77777777" w:rsidR="00104CD6" w:rsidRDefault="00104CD6" w:rsidP="00FD51AF"/>
    <w:sectPr w:rsidR="00104CD6" w:rsidSect="00724ECB">
      <w:headerReference w:type="default" r:id="rId15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1A39" w14:textId="77777777" w:rsidR="00485911" w:rsidRDefault="00485911">
      <w:r>
        <w:separator/>
      </w:r>
    </w:p>
  </w:endnote>
  <w:endnote w:type="continuationSeparator" w:id="0">
    <w:p w14:paraId="24A0858C" w14:textId="77777777" w:rsidR="00485911" w:rsidRDefault="004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832A" w14:textId="77777777" w:rsidR="00485911" w:rsidRDefault="00485911">
      <w:r>
        <w:separator/>
      </w:r>
    </w:p>
  </w:footnote>
  <w:footnote w:type="continuationSeparator" w:id="0">
    <w:p w14:paraId="62B99649" w14:textId="77777777" w:rsidR="00485911" w:rsidRDefault="004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79677934" wp14:editId="467C5D9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1352550" cy="390525"/>
          <wp:effectExtent l="0" t="0" r="0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 xml:space="preserve">PT. CHITOSE INTERNASIONAL </w:t>
    </w:r>
    <w:proofErr w:type="spellStart"/>
    <w:r w:rsidR="0022676E">
      <w:rPr>
        <w:rFonts w:ascii="Arial" w:hAnsi="Arial"/>
        <w:b/>
        <w:sz w:val="28"/>
      </w:rPr>
      <w:t>Tbk</w:t>
    </w:r>
    <w:proofErr w:type="spellEnd"/>
    <w:r w:rsidR="0022676E">
      <w:rPr>
        <w:rFonts w:ascii="Arial" w:hAnsi="Arial"/>
        <w:b/>
        <w:sz w:val="28"/>
      </w:rPr>
      <w:t>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proofErr w:type="spellStart"/>
    <w:proofErr w:type="gramStart"/>
    <w:r w:rsidR="0022676E">
      <w:rPr>
        <w:rFonts w:ascii="Arial" w:hAnsi="Arial"/>
        <w:sz w:val="16"/>
      </w:rPr>
      <w:t>Sekretariat</w:t>
    </w:r>
    <w:proofErr w:type="spellEnd"/>
    <w:r w:rsidR="0022676E">
      <w:rPr>
        <w:rFonts w:ascii="Arial" w:hAnsi="Arial"/>
        <w:sz w:val="16"/>
      </w:rPr>
      <w:t xml:space="preserve"> :</w:t>
    </w:r>
    <w:proofErr w:type="gramEnd"/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D0AF697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F07119"/>
    <w:multiLevelType w:val="multilevel"/>
    <w:tmpl w:val="7BF2848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2" w15:restartNumberingAfterBreak="0">
    <w:nsid w:val="3F9B6AA9"/>
    <w:multiLevelType w:val="hybridMultilevel"/>
    <w:tmpl w:val="D3D65988"/>
    <w:lvl w:ilvl="0" w:tplc="0A0823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2721"/>
    <w:rsid w:val="0003193B"/>
    <w:rsid w:val="000364D8"/>
    <w:rsid w:val="00036D87"/>
    <w:rsid w:val="000407A5"/>
    <w:rsid w:val="00041913"/>
    <w:rsid w:val="000613AE"/>
    <w:rsid w:val="00076120"/>
    <w:rsid w:val="00085D3B"/>
    <w:rsid w:val="000A6554"/>
    <w:rsid w:val="000C4A1E"/>
    <w:rsid w:val="000C60B4"/>
    <w:rsid w:val="00104CD6"/>
    <w:rsid w:val="001565AB"/>
    <w:rsid w:val="001608F8"/>
    <w:rsid w:val="00172345"/>
    <w:rsid w:val="001A0C50"/>
    <w:rsid w:val="001A7F2E"/>
    <w:rsid w:val="001B4FD9"/>
    <w:rsid w:val="001B592F"/>
    <w:rsid w:val="001E7A7D"/>
    <w:rsid w:val="001F1032"/>
    <w:rsid w:val="001F675B"/>
    <w:rsid w:val="0021734D"/>
    <w:rsid w:val="00220C9C"/>
    <w:rsid w:val="00222495"/>
    <w:rsid w:val="00225BB1"/>
    <w:rsid w:val="0022676E"/>
    <w:rsid w:val="002416DA"/>
    <w:rsid w:val="002424FC"/>
    <w:rsid w:val="00255472"/>
    <w:rsid w:val="00282D8E"/>
    <w:rsid w:val="00283338"/>
    <w:rsid w:val="002A52D8"/>
    <w:rsid w:val="002A5775"/>
    <w:rsid w:val="002B227B"/>
    <w:rsid w:val="002C2251"/>
    <w:rsid w:val="002C2623"/>
    <w:rsid w:val="00321869"/>
    <w:rsid w:val="003A464E"/>
    <w:rsid w:val="003D224C"/>
    <w:rsid w:val="003E686C"/>
    <w:rsid w:val="00410FA4"/>
    <w:rsid w:val="0042232A"/>
    <w:rsid w:val="0042483C"/>
    <w:rsid w:val="004456A0"/>
    <w:rsid w:val="004715EA"/>
    <w:rsid w:val="00477C25"/>
    <w:rsid w:val="00484C85"/>
    <w:rsid w:val="00485911"/>
    <w:rsid w:val="004A0B0B"/>
    <w:rsid w:val="004B0DD1"/>
    <w:rsid w:val="004C0EB4"/>
    <w:rsid w:val="004C0F07"/>
    <w:rsid w:val="004C1716"/>
    <w:rsid w:val="004E1AF8"/>
    <w:rsid w:val="00501867"/>
    <w:rsid w:val="00503A63"/>
    <w:rsid w:val="00506111"/>
    <w:rsid w:val="00533E27"/>
    <w:rsid w:val="00536D87"/>
    <w:rsid w:val="0054119C"/>
    <w:rsid w:val="005604D9"/>
    <w:rsid w:val="0056332E"/>
    <w:rsid w:val="005838AD"/>
    <w:rsid w:val="00591460"/>
    <w:rsid w:val="005938E1"/>
    <w:rsid w:val="005B07C2"/>
    <w:rsid w:val="005D2088"/>
    <w:rsid w:val="005E3FF4"/>
    <w:rsid w:val="00600985"/>
    <w:rsid w:val="00616740"/>
    <w:rsid w:val="00624BE2"/>
    <w:rsid w:val="0065724D"/>
    <w:rsid w:val="006647AF"/>
    <w:rsid w:val="00682ED2"/>
    <w:rsid w:val="00686E2B"/>
    <w:rsid w:val="006A25BA"/>
    <w:rsid w:val="006A6097"/>
    <w:rsid w:val="006B0FF8"/>
    <w:rsid w:val="006B38FB"/>
    <w:rsid w:val="006C27E8"/>
    <w:rsid w:val="006D7AF7"/>
    <w:rsid w:val="006E0A4A"/>
    <w:rsid w:val="006E672F"/>
    <w:rsid w:val="00703029"/>
    <w:rsid w:val="00704A20"/>
    <w:rsid w:val="00705A0C"/>
    <w:rsid w:val="00705D48"/>
    <w:rsid w:val="00707787"/>
    <w:rsid w:val="007105F4"/>
    <w:rsid w:val="00712B52"/>
    <w:rsid w:val="00714746"/>
    <w:rsid w:val="00724ECB"/>
    <w:rsid w:val="00736344"/>
    <w:rsid w:val="007502C9"/>
    <w:rsid w:val="00780C72"/>
    <w:rsid w:val="00783029"/>
    <w:rsid w:val="00785152"/>
    <w:rsid w:val="00785544"/>
    <w:rsid w:val="0079145B"/>
    <w:rsid w:val="00794EA6"/>
    <w:rsid w:val="007A5596"/>
    <w:rsid w:val="007B5069"/>
    <w:rsid w:val="007C06BD"/>
    <w:rsid w:val="007C52BB"/>
    <w:rsid w:val="007D2B13"/>
    <w:rsid w:val="007E5257"/>
    <w:rsid w:val="007F6B4E"/>
    <w:rsid w:val="007F799D"/>
    <w:rsid w:val="008029F8"/>
    <w:rsid w:val="00810B5E"/>
    <w:rsid w:val="00810CFE"/>
    <w:rsid w:val="008433B2"/>
    <w:rsid w:val="008474F8"/>
    <w:rsid w:val="008719AD"/>
    <w:rsid w:val="0087711F"/>
    <w:rsid w:val="008939CB"/>
    <w:rsid w:val="008A4776"/>
    <w:rsid w:val="008A5841"/>
    <w:rsid w:val="008B3C3E"/>
    <w:rsid w:val="008B41BE"/>
    <w:rsid w:val="008C234E"/>
    <w:rsid w:val="008D4F06"/>
    <w:rsid w:val="008D518F"/>
    <w:rsid w:val="008D6BE1"/>
    <w:rsid w:val="008E2B19"/>
    <w:rsid w:val="008E41CC"/>
    <w:rsid w:val="008E5B81"/>
    <w:rsid w:val="009057A7"/>
    <w:rsid w:val="0093142F"/>
    <w:rsid w:val="009419EB"/>
    <w:rsid w:val="0095060B"/>
    <w:rsid w:val="00962409"/>
    <w:rsid w:val="009910E5"/>
    <w:rsid w:val="00991CEF"/>
    <w:rsid w:val="009A6234"/>
    <w:rsid w:val="009A662A"/>
    <w:rsid w:val="009C1222"/>
    <w:rsid w:val="00A04531"/>
    <w:rsid w:val="00A3645E"/>
    <w:rsid w:val="00A377FC"/>
    <w:rsid w:val="00A63259"/>
    <w:rsid w:val="00A657DC"/>
    <w:rsid w:val="00A722B2"/>
    <w:rsid w:val="00AD0985"/>
    <w:rsid w:val="00AD4428"/>
    <w:rsid w:val="00AE331F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66B29"/>
    <w:rsid w:val="00B71123"/>
    <w:rsid w:val="00B7638E"/>
    <w:rsid w:val="00B80FF5"/>
    <w:rsid w:val="00B81995"/>
    <w:rsid w:val="00B840AC"/>
    <w:rsid w:val="00B9124D"/>
    <w:rsid w:val="00B92264"/>
    <w:rsid w:val="00B9546D"/>
    <w:rsid w:val="00BE5D1D"/>
    <w:rsid w:val="00BF3C8D"/>
    <w:rsid w:val="00BF7B90"/>
    <w:rsid w:val="00C07FD8"/>
    <w:rsid w:val="00C15879"/>
    <w:rsid w:val="00C43E3A"/>
    <w:rsid w:val="00C460F2"/>
    <w:rsid w:val="00C71622"/>
    <w:rsid w:val="00C71DDF"/>
    <w:rsid w:val="00CE7B5B"/>
    <w:rsid w:val="00CF1BF6"/>
    <w:rsid w:val="00CF2B1A"/>
    <w:rsid w:val="00D07875"/>
    <w:rsid w:val="00D1354F"/>
    <w:rsid w:val="00D56C05"/>
    <w:rsid w:val="00D70BF5"/>
    <w:rsid w:val="00D87FA5"/>
    <w:rsid w:val="00DB2ACC"/>
    <w:rsid w:val="00DB3599"/>
    <w:rsid w:val="00DC0438"/>
    <w:rsid w:val="00DC6B03"/>
    <w:rsid w:val="00DD0467"/>
    <w:rsid w:val="00DD4583"/>
    <w:rsid w:val="00DD772D"/>
    <w:rsid w:val="00DE24FA"/>
    <w:rsid w:val="00DE251A"/>
    <w:rsid w:val="00DE2F1F"/>
    <w:rsid w:val="00DF3C3E"/>
    <w:rsid w:val="00E02105"/>
    <w:rsid w:val="00E15ADA"/>
    <w:rsid w:val="00E25D3D"/>
    <w:rsid w:val="00E352B4"/>
    <w:rsid w:val="00E375F3"/>
    <w:rsid w:val="00E41CC3"/>
    <w:rsid w:val="00E449A9"/>
    <w:rsid w:val="00E50249"/>
    <w:rsid w:val="00E658EC"/>
    <w:rsid w:val="00E867EF"/>
    <w:rsid w:val="00E91889"/>
    <w:rsid w:val="00EA4DAB"/>
    <w:rsid w:val="00EB0D50"/>
    <w:rsid w:val="00EB7246"/>
    <w:rsid w:val="00ED623B"/>
    <w:rsid w:val="00F363B6"/>
    <w:rsid w:val="00F41B37"/>
    <w:rsid w:val="00F43AE9"/>
    <w:rsid w:val="00F4415E"/>
    <w:rsid w:val="00F51154"/>
    <w:rsid w:val="00FA3BFA"/>
    <w:rsid w:val="00FB211F"/>
    <w:rsid w:val="00FB55A8"/>
    <w:rsid w:val="00FB61BB"/>
    <w:rsid w:val="00FD51AF"/>
    <w:rsid w:val="00FE16D4"/>
    <w:rsid w:val="00FF24C7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ACA3ED"/>
  <w15:docId w15:val="{FA2079F7-9C80-4FE8-86A1-63992A6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anita</cp:lastModifiedBy>
  <cp:revision>13</cp:revision>
  <cp:lastPrinted>2023-05-16T05:54:00Z</cp:lastPrinted>
  <dcterms:created xsi:type="dcterms:W3CDTF">2024-06-06T08:49:00Z</dcterms:created>
  <dcterms:modified xsi:type="dcterms:W3CDTF">2024-06-07T05:53:00Z</dcterms:modified>
</cp:coreProperties>
</file>