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FE3BCB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30"/>
              </w:rPr>
            </w:pPr>
            <w:bookmarkStart w:id="0" w:name="_Hlk175124859"/>
          </w:p>
          <w:p w14:paraId="66ECF6E7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FE3BCB">
              <w:rPr>
                <w:rFonts w:ascii="Arial" w:hAnsi="Arial" w:cs="Arial"/>
                <w:b/>
                <w:sz w:val="32"/>
              </w:rPr>
              <w:t>LEMBAR STATUS DOKUMEN DAN DATA</w:t>
            </w:r>
          </w:p>
          <w:p w14:paraId="2BC8F920" w14:textId="77777777" w:rsidR="00460991" w:rsidRPr="00FE3BCB" w:rsidRDefault="00460991" w:rsidP="00460991">
            <w:pPr>
              <w:jc w:val="both"/>
              <w:rPr>
                <w:rFonts w:ascii="Arial" w:hAnsi="Arial" w:cs="Arial"/>
                <w:b/>
                <w:sz w:val="30"/>
              </w:rPr>
            </w:pPr>
          </w:p>
        </w:tc>
      </w:tr>
      <w:tr w:rsidR="00460991" w:rsidRPr="00FE3BCB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E3BCB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FE3BCB" w:rsidRDefault="00C94E89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  <w:r w:rsidRPr="00FE3BC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3BC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FE3BCB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318DD211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  <w:p w14:paraId="28C0A3F4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460991" w:rsidRPr="00FE3BCB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33F66C0C" w:rsidR="00460991" w:rsidRPr="00FE3BCB" w:rsidRDefault="00FA622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BCB"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FE3BCB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3E2BF9A" w:rsidR="00460991" w:rsidRPr="00FE3BCB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 w:rsidRPr="00FE3BCB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FE3BCB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FA622D" w:rsidRPr="00FE3BC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FE3BCB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333AF222" w:rsidR="00460991" w:rsidRPr="00FE3BCB" w:rsidRDefault="00FA622D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BCB"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PENGENDALIAN RAW MATERIAL IC (PRMI)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A3C7A1C" w14:textId="77777777" w:rsidR="00CF630B" w:rsidRDefault="00CF630B" w:rsidP="00460991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367F4C88" w14:textId="05C7B6D9" w:rsidR="00460991" w:rsidRPr="00FE3BCB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72ACE625" w:rsidR="00460991" w:rsidRPr="00FE3BCB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E3BCB" w:rsidRPr="00FE3BC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FE3BCB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FE3BCB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06F2AE59" w:rsidR="00460991" w:rsidRPr="00FE3BCB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0991" w:rsidRPr="00FE3BCB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6E0600B1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E3BCB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FE3BCB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FE3BCB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12816548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3BCB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623917DF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FE3BCB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5169BB7A" w:rsidR="00460991" w:rsidRPr="00FE3BCB" w:rsidRDefault="00937C54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proofErr w:type="spellStart"/>
            <w:r w:rsidRPr="00FE3BCB">
              <w:rPr>
                <w:rFonts w:ascii="Arial" w:hAnsi="Arial" w:cs="Arial"/>
                <w:bCs/>
                <w:color w:val="auto"/>
                <w:sz w:val="20"/>
                <w:szCs w:val="20"/>
              </w:rPr>
              <w:t>Lilik</w:t>
            </w:r>
            <w:proofErr w:type="spellEnd"/>
            <w:r w:rsidRPr="00FE3BC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FD0AF90" w:rsidR="00460991" w:rsidRPr="00FE3BCB" w:rsidRDefault="00937C54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E3BCB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Asst Manager SCM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61FAF2E" w14:textId="45695858" w:rsidR="000679D1" w:rsidRDefault="000679D1" w:rsidP="00460991">
            <w:pPr>
              <w:snapToGrid w:val="0"/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330C9D83" wp14:editId="4C44CC70">
                  <wp:simplePos x="0" y="0"/>
                  <wp:positionH relativeFrom="column">
                    <wp:posOffset>2880</wp:posOffset>
                  </wp:positionH>
                  <wp:positionV relativeFrom="paragraph">
                    <wp:posOffset>-2673</wp:posOffset>
                  </wp:positionV>
                  <wp:extent cx="1080974" cy="744279"/>
                  <wp:effectExtent l="0" t="0" r="508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20.34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1" t="15150" r="15072" b="21212"/>
                          <a:stretch/>
                        </pic:blipFill>
                        <pic:spPr bwMode="auto">
                          <a:xfrm>
                            <a:off x="0" y="0"/>
                            <a:ext cx="1080974" cy="744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C0E38" w14:textId="075275B4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96914AC" w:rsidR="00460991" w:rsidRPr="00FE3BCB" w:rsidRDefault="00937C54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E3BCB"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Nita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C6AB59E" w:rsidR="00460991" w:rsidRPr="00FE3BCB" w:rsidRDefault="00937C54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FE3BCB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GM 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4355B308" w:rsidR="00460991" w:rsidRPr="00FE3BCB" w:rsidRDefault="00CF630B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05AC9834" wp14:editId="1F2369F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-3175</wp:posOffset>
                  </wp:positionV>
                  <wp:extent cx="884555" cy="7118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05-26 at 14.01.08 (1).jpe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4" t="21052" r="36470" b="49809"/>
                          <a:stretch/>
                        </pic:blipFill>
                        <pic:spPr bwMode="auto">
                          <a:xfrm>
                            <a:off x="0" y="0"/>
                            <a:ext cx="884555" cy="711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E27340" w14:textId="0A35FC15" w:rsidR="00460991" w:rsidRPr="00FE3BCB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FE3BCB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0C4AECD3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E3BCB">
              <w:rPr>
                <w:rFonts w:ascii="Arial" w:hAnsi="Arial" w:cs="Arial"/>
                <w:b/>
                <w:sz w:val="28"/>
              </w:rPr>
              <w:t>DOKUMEN YANG BERHUBUNGAN</w:t>
            </w:r>
          </w:p>
          <w:p w14:paraId="316C0643" w14:textId="77777777" w:rsidR="00460991" w:rsidRPr="00FE3BCB" w:rsidRDefault="00460991" w:rsidP="00460991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460991" w:rsidRPr="00FE3BCB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FE3BCB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FE3BCB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3BCB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Pr="00FE3BCB" w:rsidRDefault="00120B19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="00460991" w:rsidRPr="00FE3BCB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FE3BCB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Pr="00FE3BCB" w:rsidRDefault="00AA24C3">
      <w:pPr>
        <w:rPr>
          <w:rFonts w:ascii="Arial" w:hAnsi="Arial" w:cs="Arial"/>
        </w:rPr>
      </w:pPr>
    </w:p>
    <w:p w14:paraId="0A84FBA4" w14:textId="77777777" w:rsidR="00AA24C3" w:rsidRPr="00FE3BCB" w:rsidRDefault="00AA24C3">
      <w:pPr>
        <w:rPr>
          <w:rFonts w:ascii="Arial" w:hAnsi="Arial" w:cs="Arial"/>
        </w:rPr>
      </w:pPr>
    </w:p>
    <w:p w14:paraId="3ED1C4B6" w14:textId="77777777" w:rsidR="00AA24C3" w:rsidRPr="00FE3BCB" w:rsidRDefault="00AA24C3">
      <w:pPr>
        <w:rPr>
          <w:rFonts w:ascii="Arial" w:hAnsi="Arial" w:cs="Arial"/>
        </w:rPr>
      </w:pPr>
    </w:p>
    <w:p w14:paraId="407C2B9A" w14:textId="77777777" w:rsidR="00EA790F" w:rsidRPr="00FE3BCB" w:rsidRDefault="00EA790F">
      <w:pPr>
        <w:rPr>
          <w:rFonts w:ascii="Arial" w:hAnsi="Arial" w:cs="Arial"/>
        </w:rPr>
      </w:pPr>
    </w:p>
    <w:bookmarkEnd w:id="0"/>
    <w:p w14:paraId="4625ABF3" w14:textId="77777777" w:rsidR="0084160A" w:rsidRPr="00FE3BCB" w:rsidRDefault="0084160A">
      <w:pPr>
        <w:rPr>
          <w:rFonts w:ascii="Arial" w:hAnsi="Arial" w:cs="Arial"/>
        </w:rPr>
      </w:pPr>
    </w:p>
    <w:p w14:paraId="316F5822" w14:textId="22FF6EDF" w:rsidR="00B90F67" w:rsidRPr="00FE3BC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lastRenderedPageBreak/>
        <w:t>RUANG LINGKUP</w:t>
      </w:r>
    </w:p>
    <w:p w14:paraId="423B8514" w14:textId="77777777" w:rsidR="00257A81" w:rsidRPr="00FE3BCB" w:rsidRDefault="00AD27F9" w:rsidP="00AD27F9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meliputi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kegiatan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yang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terjadi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di Gudang Inventory Control (IC), yang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meliputi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:</w:t>
      </w:r>
    </w:p>
    <w:p w14:paraId="44CA75FD" w14:textId="77777777" w:rsidR="00257A81" w:rsidRPr="00FE3BCB" w:rsidRDefault="00257A81" w:rsidP="00257A81">
      <w:pPr>
        <w:widowControl/>
        <w:numPr>
          <w:ilvl w:val="1"/>
          <w:numId w:val="17"/>
        </w:numPr>
        <w:autoSpaceDE/>
        <w:autoSpaceDN/>
        <w:spacing w:line="276" w:lineRule="auto"/>
        <w:jc w:val="both"/>
        <w:rPr>
          <w:rFonts w:ascii="Arial" w:eastAsia="Times New Roman" w:hAnsi="Arial" w:cs="Arial"/>
          <w:b/>
          <w:snapToGrid w:val="0"/>
          <w:szCs w:val="20"/>
        </w:rPr>
      </w:pP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Penerimaan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dan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adm.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Penerimaan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dari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supplier dan sub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kontraktor</w:t>
      </w:r>
      <w:proofErr w:type="spellEnd"/>
    </w:p>
    <w:p w14:paraId="261D35C4" w14:textId="77777777" w:rsidR="00257A81" w:rsidRPr="00FE3BCB" w:rsidRDefault="00257A81" w:rsidP="00257A81">
      <w:pPr>
        <w:widowControl/>
        <w:numPr>
          <w:ilvl w:val="1"/>
          <w:numId w:val="17"/>
        </w:numPr>
        <w:autoSpaceDE/>
        <w:autoSpaceDN/>
        <w:spacing w:line="276" w:lineRule="auto"/>
        <w:jc w:val="both"/>
        <w:rPr>
          <w:rFonts w:ascii="Arial" w:eastAsia="Times New Roman" w:hAnsi="Arial" w:cs="Arial"/>
          <w:b/>
          <w:snapToGrid w:val="0"/>
          <w:szCs w:val="20"/>
        </w:rPr>
      </w:pP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Pengecekan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,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penyimpanan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dan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pemeliharaan</w:t>
      </w:r>
      <w:proofErr w:type="spellEnd"/>
    </w:p>
    <w:p w14:paraId="7083D1AB" w14:textId="4005B24A" w:rsidR="00AD27F9" w:rsidRPr="00FE3BCB" w:rsidRDefault="00257A81" w:rsidP="00257A81">
      <w:pPr>
        <w:widowControl/>
        <w:numPr>
          <w:ilvl w:val="1"/>
          <w:numId w:val="17"/>
        </w:numPr>
        <w:autoSpaceDE/>
        <w:autoSpaceDN/>
        <w:spacing w:line="276" w:lineRule="auto"/>
        <w:jc w:val="both"/>
        <w:rPr>
          <w:rFonts w:ascii="Arial" w:eastAsia="Times New Roman" w:hAnsi="Arial" w:cs="Arial"/>
          <w:b/>
          <w:snapToGrid w:val="0"/>
          <w:szCs w:val="20"/>
        </w:rPr>
      </w:pP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Pengeluaran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dan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administrasi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</w:rPr>
        <w:t>pengeluaran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</w:rPr>
        <w:t xml:space="preserve"> </w:t>
      </w:r>
    </w:p>
    <w:p w14:paraId="44FAC1B7" w14:textId="77777777" w:rsidR="00B90F67" w:rsidRPr="00FE3BCB" w:rsidRDefault="00B90F67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  <w:szCs w:val="20"/>
        </w:rPr>
      </w:pPr>
    </w:p>
    <w:p w14:paraId="62E67527" w14:textId="77777777" w:rsidR="00B90F67" w:rsidRPr="00FE3BC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TUJUAN</w:t>
      </w:r>
    </w:p>
    <w:p w14:paraId="3E2933AF" w14:textId="5DDF08EB" w:rsidR="00B90F67" w:rsidRPr="00FE3BCB" w:rsidRDefault="00B90F67" w:rsidP="00F70300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Tujuan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prosedur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ini</w:t>
      </w:r>
      <w:proofErr w:type="spellEnd"/>
      <w:r w:rsidRPr="00FE3BCB">
        <w:rPr>
          <w:rFonts w:ascii="Arial" w:eastAsia="Times New Roman" w:hAnsi="Arial" w:cs="Arial"/>
          <w:snapToGrid w:val="0"/>
          <w:szCs w:val="20"/>
          <w:lang w:val="id-ID"/>
        </w:rPr>
        <w:t xml:space="preserve"> </w:t>
      </w:r>
      <w:proofErr w:type="spellStart"/>
      <w:r w:rsidRPr="00FE3BCB">
        <w:rPr>
          <w:rFonts w:ascii="Arial" w:eastAsia="Times New Roman" w:hAnsi="Arial" w:cs="Arial"/>
          <w:snapToGrid w:val="0"/>
          <w:szCs w:val="20"/>
          <w:lang w:val="en-GB"/>
        </w:rPr>
        <w:t>ad</w:t>
      </w:r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alah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memastikan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semua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barang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yang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masuk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ke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Gudang IC,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dapat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dikendalikan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dari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 xml:space="preserve"> </w:t>
      </w:r>
      <w:proofErr w:type="spellStart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segi</w:t>
      </w:r>
      <w:proofErr w:type="spellEnd"/>
      <w:r w:rsidR="00257A81" w:rsidRPr="00FE3BCB">
        <w:rPr>
          <w:rFonts w:ascii="Arial" w:eastAsia="Times New Roman" w:hAnsi="Arial" w:cs="Arial"/>
          <w:snapToGrid w:val="0"/>
          <w:szCs w:val="20"/>
          <w:lang w:val="en-GB"/>
        </w:rPr>
        <w:t>:</w:t>
      </w:r>
    </w:p>
    <w:p w14:paraId="5B17DC0C" w14:textId="08C52A15" w:rsidR="00257A81" w:rsidRPr="00FE3BCB" w:rsidRDefault="00257A81" w:rsidP="00257A81">
      <w:pPr>
        <w:pStyle w:val="ListParagraph"/>
        <w:widowControl/>
        <w:numPr>
          <w:ilvl w:val="1"/>
          <w:numId w:val="20"/>
        </w:numPr>
        <w:suppressAutoHyphens/>
        <w:autoSpaceDE/>
        <w:autoSpaceDN/>
        <w:ind w:left="900" w:hanging="540"/>
        <w:jc w:val="both"/>
        <w:rPr>
          <w:rFonts w:ascii="Arial" w:eastAsia="Times New Roman" w:hAnsi="Arial" w:cs="Arial"/>
          <w:b/>
          <w:lang w:val="de-DE"/>
        </w:rPr>
      </w:pPr>
      <w:r w:rsidRPr="00FE3BCB">
        <w:rPr>
          <w:rFonts w:ascii="Arial" w:hAnsi="Arial" w:cs="Arial"/>
          <w:lang w:val="de-DE"/>
        </w:rPr>
        <w:t>Kuantitas barang yang diterima baik secara data maupun fisik</w:t>
      </w:r>
    </w:p>
    <w:p w14:paraId="3D61A588" w14:textId="02903378" w:rsidR="00257A81" w:rsidRPr="00FE3BCB" w:rsidRDefault="00257A81" w:rsidP="00257A81">
      <w:pPr>
        <w:pStyle w:val="ListParagraph"/>
        <w:widowControl/>
        <w:numPr>
          <w:ilvl w:val="1"/>
          <w:numId w:val="20"/>
        </w:numPr>
        <w:suppressAutoHyphens/>
        <w:autoSpaceDE/>
        <w:autoSpaceDN/>
        <w:ind w:left="900" w:hanging="540"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Kuantitas barang yang diterima pada saat kedatangan, penurunan, penyimpanan sampai dengan penyerahan ke personil produksi di Gudang</w:t>
      </w:r>
      <w:r w:rsidR="00937C54" w:rsidRPr="00FE3BCB">
        <w:rPr>
          <w:rFonts w:ascii="Arial" w:hAnsi="Arial" w:cs="Arial"/>
          <w:lang w:val="de-DE"/>
        </w:rPr>
        <w:t>.</w:t>
      </w:r>
    </w:p>
    <w:p w14:paraId="66181ED5" w14:textId="77777777" w:rsidR="00257A81" w:rsidRPr="00FE3BCB" w:rsidRDefault="00257A81" w:rsidP="00257A81">
      <w:pPr>
        <w:pStyle w:val="ListParagraph"/>
        <w:widowControl/>
        <w:numPr>
          <w:ilvl w:val="1"/>
          <w:numId w:val="20"/>
        </w:numPr>
        <w:suppressAutoHyphens/>
        <w:autoSpaceDE/>
        <w:autoSpaceDN/>
        <w:ind w:left="900" w:hanging="540"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Penyerahan ke pihak Subcon (sampai dengan ke angkutan Subcon)</w:t>
      </w:r>
    </w:p>
    <w:p w14:paraId="4663B5B5" w14:textId="77777777" w:rsidR="00257A81" w:rsidRPr="00FE3BCB" w:rsidRDefault="00257A81" w:rsidP="00257A81">
      <w:pPr>
        <w:pStyle w:val="ListParagraph"/>
        <w:widowControl/>
        <w:numPr>
          <w:ilvl w:val="1"/>
          <w:numId w:val="20"/>
        </w:numPr>
        <w:suppressAutoHyphens/>
        <w:autoSpaceDE/>
        <w:autoSpaceDN/>
        <w:ind w:left="900" w:hanging="540"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Pemeliharaan barang selama ada di gudang IC</w:t>
      </w:r>
    </w:p>
    <w:p w14:paraId="13B714EE" w14:textId="44CC5667" w:rsidR="00AD27F9" w:rsidRPr="00FE3BCB" w:rsidRDefault="00257A81" w:rsidP="00861091">
      <w:pPr>
        <w:pStyle w:val="ListParagraph"/>
        <w:widowControl/>
        <w:numPr>
          <w:ilvl w:val="1"/>
          <w:numId w:val="20"/>
        </w:numPr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  <w:r w:rsidRPr="00FE3BCB">
        <w:rPr>
          <w:rFonts w:ascii="Arial" w:hAnsi="Arial" w:cs="Arial"/>
          <w:lang w:val="de-DE"/>
        </w:rPr>
        <w:t>Handling, penerimaan dan pengeluaran sesuai dengan aturan First In First Out (FIFO</w:t>
      </w:r>
      <w:r w:rsidRPr="00FE3BCB">
        <w:rPr>
          <w:rFonts w:ascii="Arial" w:hAnsi="Arial" w:cs="Arial"/>
        </w:rPr>
        <w:t xml:space="preserve">) </w:t>
      </w:r>
    </w:p>
    <w:p w14:paraId="47B83C94" w14:textId="77777777" w:rsidR="00937C54" w:rsidRPr="00FE3BCB" w:rsidRDefault="00937C54" w:rsidP="00937C54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hAnsi="Arial" w:cs="Arial"/>
        </w:rPr>
      </w:pPr>
    </w:p>
    <w:p w14:paraId="405F440D" w14:textId="77777777" w:rsidR="00937C54" w:rsidRPr="00FE3BCB" w:rsidRDefault="00937C54" w:rsidP="00937C54">
      <w:pPr>
        <w:pStyle w:val="ListParagraph"/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230F64D5" w14:textId="77777777" w:rsidR="00B90F67" w:rsidRPr="00FE3BC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DEFINISI</w:t>
      </w:r>
    </w:p>
    <w:p w14:paraId="209C0EE1" w14:textId="4113130D" w:rsidR="00B90F67" w:rsidRPr="00FE3BCB" w:rsidRDefault="00AD27F9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Barang</w:t>
      </w:r>
    </w:p>
    <w:p w14:paraId="3B5F4151" w14:textId="4DBC4E04" w:rsidR="00052794" w:rsidRPr="00FE3BCB" w:rsidRDefault="00052794" w:rsidP="008B25FB">
      <w:pPr>
        <w:widowControl/>
        <w:suppressAutoHyphens/>
        <w:autoSpaceDE/>
        <w:autoSpaceDN/>
        <w:spacing w:line="276" w:lineRule="auto"/>
        <w:ind w:left="907" w:hanging="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semua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benda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disimpan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di Gudang IC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diterima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supplier dan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subkontraktor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,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akan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digunakan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untuk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proses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produksi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di PT. Chitose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Internasional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Tbk</w:t>
      </w:r>
      <w:proofErr w:type="spellEnd"/>
    </w:p>
    <w:p w14:paraId="17009A22" w14:textId="1253B3E6" w:rsidR="00185A35" w:rsidRPr="00FE3BCB" w:rsidRDefault="00185A35" w:rsidP="0005279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First In First Out (FIFO)</w:t>
      </w:r>
    </w:p>
    <w:p w14:paraId="2DA19DC0" w14:textId="154CF5A5" w:rsidR="00052794" w:rsidRPr="00FE3BCB" w:rsidRDefault="00052794" w:rsidP="0005279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suatu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aturan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atau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cara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dalam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penerimaan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,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penyimpanan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dan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pengeluaran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,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mengutamakan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prinsip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dahulu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masuk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(First In)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harus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lebih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dahulu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dikeluarkan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(First Out)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dari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tempat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penyimpanan</w:t>
      </w:r>
      <w:proofErr w:type="spellEnd"/>
    </w:p>
    <w:p w14:paraId="5151DE1C" w14:textId="11506410" w:rsidR="00185A35" w:rsidRPr="00FE3BCB" w:rsidRDefault="00185A35" w:rsidP="00AD27F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Surat Jalan (SJ)</w:t>
      </w:r>
    </w:p>
    <w:p w14:paraId="5DD17247" w14:textId="20C3EC4A" w:rsidR="00052794" w:rsidRPr="00FE3BCB" w:rsidRDefault="00052794" w:rsidP="0005279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surat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menyertai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dikirim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oleh supplier dan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subkontraktor</w:t>
      </w:r>
      <w:proofErr w:type="spellEnd"/>
    </w:p>
    <w:p w14:paraId="3EF6D69E" w14:textId="3AB84C9D" w:rsidR="00185A35" w:rsidRPr="00FE3BCB" w:rsidRDefault="00185A35" w:rsidP="00AD27F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FE3BCB">
        <w:rPr>
          <w:rFonts w:ascii="Arial" w:eastAsia="Times New Roman" w:hAnsi="Arial" w:cs="Arial"/>
          <w:b/>
          <w:szCs w:val="20"/>
        </w:rPr>
        <w:t>Puchase</w:t>
      </w:r>
      <w:proofErr w:type="spellEnd"/>
      <w:r w:rsidRPr="00FE3BCB">
        <w:rPr>
          <w:rFonts w:ascii="Arial" w:eastAsia="Times New Roman" w:hAnsi="Arial" w:cs="Arial"/>
          <w:b/>
          <w:szCs w:val="20"/>
        </w:rPr>
        <w:t xml:space="preserve"> Order (PO)</w:t>
      </w:r>
    </w:p>
    <w:p w14:paraId="72B090B4" w14:textId="4A574A22" w:rsidR="00052794" w:rsidRPr="00FE3BCB" w:rsidRDefault="00052794" w:rsidP="0005279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surat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dikeluarkan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oleh PT. Chitose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Internasional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Tbk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.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kepada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supplier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atau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subkontraktor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berisi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tentang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order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diperlukan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oleh PT. Chitose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Internasional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Tbk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serta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jadwal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keperluannya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</w:p>
    <w:p w14:paraId="3B77FA6E" w14:textId="3A04FE4D" w:rsidR="00185A35" w:rsidRPr="00FE3BCB" w:rsidRDefault="00185A35" w:rsidP="00052794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proofErr w:type="spellStart"/>
      <w:r w:rsidRPr="00FE3BCB">
        <w:rPr>
          <w:rFonts w:ascii="Arial" w:eastAsia="Times New Roman" w:hAnsi="Arial" w:cs="Arial"/>
          <w:b/>
          <w:szCs w:val="20"/>
        </w:rPr>
        <w:t>Laporan</w:t>
      </w:r>
      <w:proofErr w:type="spellEnd"/>
      <w:r w:rsidRPr="00FE3BCB"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/>
          <w:szCs w:val="20"/>
        </w:rPr>
        <w:t>Penerimaan</w:t>
      </w:r>
      <w:proofErr w:type="spellEnd"/>
      <w:r w:rsidRPr="00FE3BCB">
        <w:rPr>
          <w:rFonts w:ascii="Arial" w:eastAsia="Times New Roman" w:hAnsi="Arial" w:cs="Arial"/>
          <w:b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/>
          <w:szCs w:val="20"/>
        </w:rPr>
        <w:t xml:space="preserve"> (LPB)</w:t>
      </w:r>
    </w:p>
    <w:p w14:paraId="23790D67" w14:textId="4D9ABE3B" w:rsidR="00052794" w:rsidRPr="00FE3BCB" w:rsidRDefault="00052794" w:rsidP="0005279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surat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dikeluarkan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oleh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gudang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IC,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berisi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tentang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laporan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penerimaan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</w:p>
    <w:p w14:paraId="52EBCE0F" w14:textId="01C554D7" w:rsidR="00185A35" w:rsidRPr="00FE3BCB" w:rsidRDefault="00185A35" w:rsidP="00AD27F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Kartu Stock</w:t>
      </w:r>
    </w:p>
    <w:p w14:paraId="18E70B66" w14:textId="042E2C4A" w:rsidR="00052794" w:rsidRPr="00FE3BCB" w:rsidRDefault="00052794" w:rsidP="00052794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bCs/>
          <w:szCs w:val="20"/>
        </w:rPr>
      </w:pPr>
      <w:proofErr w:type="spellStart"/>
      <w:r w:rsidRPr="00FE3BCB">
        <w:rPr>
          <w:rFonts w:ascii="Arial" w:eastAsia="Times New Roman" w:hAnsi="Arial" w:cs="Arial"/>
          <w:bCs/>
          <w:szCs w:val="20"/>
        </w:rPr>
        <w:t>Adalah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media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digunakan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di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gudang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IC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untuk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mendata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stock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setiap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jenis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barang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, yang </w:t>
      </w:r>
      <w:proofErr w:type="spellStart"/>
      <w:r w:rsidRPr="00FE3BCB">
        <w:rPr>
          <w:rFonts w:ascii="Arial" w:eastAsia="Times New Roman" w:hAnsi="Arial" w:cs="Arial"/>
          <w:bCs/>
          <w:szCs w:val="20"/>
        </w:rPr>
        <w:t>diarsip</w:t>
      </w:r>
      <w:proofErr w:type="spellEnd"/>
      <w:r w:rsidRPr="00FE3BCB">
        <w:rPr>
          <w:rFonts w:ascii="Arial" w:eastAsia="Times New Roman" w:hAnsi="Arial" w:cs="Arial"/>
          <w:bCs/>
          <w:szCs w:val="20"/>
        </w:rPr>
        <w:t xml:space="preserve"> di Gudang</w:t>
      </w:r>
      <w:r w:rsidR="00937C54" w:rsidRPr="00FE3BCB">
        <w:rPr>
          <w:rFonts w:ascii="Arial" w:eastAsia="Times New Roman" w:hAnsi="Arial" w:cs="Arial"/>
          <w:bCs/>
          <w:szCs w:val="20"/>
        </w:rPr>
        <w:t>.</w:t>
      </w:r>
    </w:p>
    <w:p w14:paraId="643559B5" w14:textId="6406C8FB" w:rsidR="00185A35" w:rsidRPr="00FE3BCB" w:rsidRDefault="00185A35" w:rsidP="00AD27F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 xml:space="preserve">Stock </w:t>
      </w:r>
      <w:proofErr w:type="spellStart"/>
      <w:r w:rsidRPr="00FE3BCB">
        <w:rPr>
          <w:rFonts w:ascii="Arial" w:eastAsia="Times New Roman" w:hAnsi="Arial" w:cs="Arial"/>
          <w:b/>
          <w:szCs w:val="20"/>
        </w:rPr>
        <w:t>Opname</w:t>
      </w:r>
      <w:proofErr w:type="spellEnd"/>
    </w:p>
    <w:p w14:paraId="2D04BDF4" w14:textId="08FBB6B4" w:rsidR="00B90F67" w:rsidRPr="00FE3BCB" w:rsidRDefault="00052794" w:rsidP="00052794">
      <w:pPr>
        <w:widowControl/>
        <w:tabs>
          <w:tab w:val="left" w:pos="270"/>
        </w:tabs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Arial"/>
          <w:szCs w:val="20"/>
          <w:lang w:val="de-DE"/>
        </w:rPr>
      </w:pPr>
      <w:r w:rsidRPr="00FE3BCB">
        <w:rPr>
          <w:rFonts w:ascii="Arial" w:eastAsia="Times New Roman" w:hAnsi="Arial" w:cs="Arial"/>
          <w:szCs w:val="20"/>
          <w:lang w:val="de-DE"/>
        </w:rPr>
        <w:t xml:space="preserve">Adalah ativitas menghitung stock barang di gudang dengan membandingkan </w:t>
      </w:r>
      <w:r w:rsidR="00A627AE" w:rsidRPr="00FE3BCB">
        <w:rPr>
          <w:rFonts w:ascii="Arial" w:eastAsia="Times New Roman" w:hAnsi="Arial" w:cs="Arial"/>
          <w:szCs w:val="20"/>
          <w:lang w:val="de-DE"/>
        </w:rPr>
        <w:t>a</w:t>
      </w:r>
      <w:r w:rsidRPr="00FE3BCB">
        <w:rPr>
          <w:rFonts w:ascii="Arial" w:eastAsia="Times New Roman" w:hAnsi="Arial" w:cs="Arial"/>
          <w:szCs w:val="20"/>
          <w:lang w:val="de-DE"/>
        </w:rPr>
        <w:t>ntara st</w:t>
      </w:r>
      <w:r w:rsidR="00A627AE" w:rsidRPr="00FE3BCB">
        <w:rPr>
          <w:rFonts w:ascii="Arial" w:eastAsia="Times New Roman" w:hAnsi="Arial" w:cs="Arial"/>
          <w:szCs w:val="20"/>
          <w:lang w:val="de-DE"/>
        </w:rPr>
        <w:t>o</w:t>
      </w:r>
      <w:r w:rsidRPr="00FE3BCB">
        <w:rPr>
          <w:rFonts w:ascii="Arial" w:eastAsia="Times New Roman" w:hAnsi="Arial" w:cs="Arial"/>
          <w:szCs w:val="20"/>
          <w:lang w:val="de-DE"/>
        </w:rPr>
        <w:t>ck sistem dengan aktual.</w:t>
      </w:r>
      <w:r w:rsidR="00C831A1" w:rsidRPr="00FE3BCB">
        <w:rPr>
          <w:rFonts w:ascii="Arial" w:eastAsia="Times New Roman" w:hAnsi="Arial" w:cs="Arial"/>
          <w:szCs w:val="20"/>
          <w:lang w:val="de-DE"/>
        </w:rPr>
        <w:t xml:space="preserve"> Agar tidak terjadi kesalahatan pencatatan dan juga penghitungan akibat adanya barang yang terlewat.</w:t>
      </w:r>
    </w:p>
    <w:p w14:paraId="14C93A02" w14:textId="77777777" w:rsidR="00C831A1" w:rsidRPr="00FE3BCB" w:rsidRDefault="00C831A1" w:rsidP="00C831A1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3F148330" w14:textId="77777777" w:rsidR="00D104F9" w:rsidRPr="00FE3BCB" w:rsidRDefault="00D104F9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05F4A31D" w14:textId="77777777" w:rsidR="00643F2F" w:rsidRPr="00FE3BCB" w:rsidRDefault="00643F2F" w:rsidP="00F70300">
      <w:pPr>
        <w:widowControl/>
        <w:tabs>
          <w:tab w:val="left" w:pos="27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  <w:lang w:val="de-DE"/>
        </w:rPr>
      </w:pPr>
    </w:p>
    <w:p w14:paraId="6489586E" w14:textId="77777777" w:rsidR="00B90F67" w:rsidRPr="00FE3BCB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szCs w:val="20"/>
        </w:rPr>
      </w:pPr>
      <w:r w:rsidRPr="00FE3BCB">
        <w:rPr>
          <w:rFonts w:ascii="Arial" w:eastAsia="Times New Roman" w:hAnsi="Arial" w:cs="Arial"/>
          <w:b/>
          <w:szCs w:val="20"/>
        </w:rPr>
        <w:t>KETENTUAN UMUM</w:t>
      </w:r>
    </w:p>
    <w:p w14:paraId="24587991" w14:textId="77777777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eastAsia="Times New Roman" w:hAnsi="Arial" w:cs="Arial"/>
        </w:rPr>
      </w:pPr>
      <w:proofErr w:type="spellStart"/>
      <w:r w:rsidRPr="00FE3BCB">
        <w:rPr>
          <w:rFonts w:ascii="Arial" w:hAnsi="Arial" w:cs="Arial"/>
        </w:rPr>
        <w:t>Semua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masuk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dilengkapi</w:t>
      </w:r>
      <w:proofErr w:type="spellEnd"/>
      <w:r w:rsidRPr="00FE3BCB">
        <w:rPr>
          <w:rFonts w:ascii="Arial" w:hAnsi="Arial" w:cs="Arial"/>
        </w:rPr>
        <w:t xml:space="preserve"> Surat Jalan dan </w:t>
      </w:r>
      <w:proofErr w:type="spellStart"/>
      <w:r w:rsidRPr="00FE3BCB">
        <w:rPr>
          <w:rFonts w:ascii="Arial" w:hAnsi="Arial" w:cs="Arial"/>
        </w:rPr>
        <w:t>jumlahnya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sama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diminta</w:t>
      </w:r>
      <w:proofErr w:type="spellEnd"/>
      <w:r w:rsidRPr="00FE3BCB">
        <w:rPr>
          <w:rFonts w:ascii="Arial" w:hAnsi="Arial" w:cs="Arial"/>
        </w:rPr>
        <w:t xml:space="preserve"> Purchase Order</w:t>
      </w:r>
    </w:p>
    <w:p w14:paraId="713C653F" w14:textId="77777777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datang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dicek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secara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fisik</w:t>
      </w:r>
      <w:proofErr w:type="spellEnd"/>
      <w:r w:rsidRPr="00FE3BCB">
        <w:rPr>
          <w:rFonts w:ascii="Arial" w:hAnsi="Arial" w:cs="Arial"/>
        </w:rPr>
        <w:t xml:space="preserve"> oleh QC dan Gudang IC </w:t>
      </w:r>
      <w:proofErr w:type="spellStart"/>
      <w:r w:rsidRPr="00FE3BCB">
        <w:rPr>
          <w:rFonts w:ascii="Arial" w:hAnsi="Arial" w:cs="Arial"/>
        </w:rPr>
        <w:t>tentang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jumlah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kualitas</w:t>
      </w:r>
      <w:proofErr w:type="spellEnd"/>
    </w:p>
    <w:p w14:paraId="35051D38" w14:textId="2B41B162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 xml:space="preserve">Unloading material </w:t>
      </w: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oleh </w:t>
      </w:r>
      <w:r w:rsidR="006F6D93" w:rsidRPr="00FE3BCB">
        <w:rPr>
          <w:rFonts w:ascii="Arial" w:hAnsi="Arial" w:cs="Arial"/>
        </w:rPr>
        <w:t>vendor</w:t>
      </w:r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dibantu</w:t>
      </w:r>
      <w:proofErr w:type="spellEnd"/>
      <w:r w:rsidRPr="00FE3BCB">
        <w:rPr>
          <w:rFonts w:ascii="Arial" w:hAnsi="Arial" w:cs="Arial"/>
        </w:rPr>
        <w:t xml:space="preserve"> orang </w:t>
      </w:r>
      <w:proofErr w:type="spellStart"/>
      <w:r w:rsidRPr="00FE3BCB">
        <w:rPr>
          <w:rFonts w:ascii="Arial" w:hAnsi="Arial" w:cs="Arial"/>
        </w:rPr>
        <w:t>gudang</w:t>
      </w:r>
      <w:proofErr w:type="spellEnd"/>
      <w:r w:rsidRPr="00FE3BCB">
        <w:rPr>
          <w:rFonts w:ascii="Arial" w:hAnsi="Arial" w:cs="Arial"/>
        </w:rPr>
        <w:t xml:space="preserve"> IC</w:t>
      </w:r>
    </w:p>
    <w:p w14:paraId="203EC696" w14:textId="6D7D7603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pengecekan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berkala</w:t>
      </w:r>
      <w:proofErr w:type="spellEnd"/>
      <w:r w:rsidRPr="00FE3BCB">
        <w:rPr>
          <w:rFonts w:ascii="Arial" w:hAnsi="Arial" w:cs="Arial"/>
        </w:rPr>
        <w:t xml:space="preserve"> (</w:t>
      </w:r>
      <w:proofErr w:type="spellStart"/>
      <w:r w:rsidRPr="00FE3BCB">
        <w:rPr>
          <w:rFonts w:ascii="Arial" w:hAnsi="Arial" w:cs="Arial"/>
        </w:rPr>
        <w:t>opname</w:t>
      </w:r>
      <w:proofErr w:type="spellEnd"/>
      <w:r w:rsidRPr="00FE3BCB">
        <w:rPr>
          <w:rFonts w:ascii="Arial" w:hAnsi="Arial" w:cs="Arial"/>
        </w:rPr>
        <w:t xml:space="preserve">) </w:t>
      </w:r>
      <w:proofErr w:type="spellStart"/>
      <w:r w:rsidRPr="00FE3BCB">
        <w:rPr>
          <w:rFonts w:ascii="Arial" w:hAnsi="Arial" w:cs="Arial"/>
        </w:rPr>
        <w:t>secara</w:t>
      </w:r>
      <w:proofErr w:type="spellEnd"/>
      <w:r w:rsidRPr="00FE3BCB">
        <w:rPr>
          <w:rFonts w:ascii="Arial" w:hAnsi="Arial" w:cs="Arial"/>
        </w:rPr>
        <w:t xml:space="preserve"> sampling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membandingkan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antara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kartu</w:t>
      </w:r>
      <w:proofErr w:type="spellEnd"/>
      <w:r w:rsidRPr="00FE3BCB">
        <w:rPr>
          <w:rFonts w:ascii="Arial" w:hAnsi="Arial" w:cs="Arial"/>
        </w:rPr>
        <w:t xml:space="preserve"> stock manual, </w:t>
      </w:r>
      <w:r w:rsidRPr="00FE3BCB">
        <w:rPr>
          <w:rFonts w:ascii="Arial" w:hAnsi="Arial" w:cs="Arial"/>
          <w:lang w:val="id-ID"/>
        </w:rPr>
        <w:t xml:space="preserve">stock </w:t>
      </w:r>
      <w:r w:rsidRPr="00FE3BCB">
        <w:rPr>
          <w:rFonts w:ascii="Arial" w:hAnsi="Arial" w:cs="Arial"/>
        </w:rPr>
        <w:t xml:space="preserve">di </w:t>
      </w:r>
      <w:r w:rsidRPr="00FE3BCB">
        <w:rPr>
          <w:rFonts w:ascii="Arial" w:hAnsi="Arial" w:cs="Arial"/>
          <w:lang w:val="id-ID"/>
        </w:rPr>
        <w:t>s</w:t>
      </w:r>
      <w:r w:rsidRPr="00FE3BCB">
        <w:rPr>
          <w:rFonts w:ascii="Arial" w:hAnsi="Arial" w:cs="Arial"/>
        </w:rPr>
        <w:t>i</w:t>
      </w:r>
      <w:r w:rsidRPr="00FE3BCB">
        <w:rPr>
          <w:rFonts w:ascii="Arial" w:hAnsi="Arial" w:cs="Arial"/>
          <w:lang w:val="id-ID"/>
        </w:rPr>
        <w:t>stem</w:t>
      </w:r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fisik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minimal 1 </w:t>
      </w:r>
      <w:proofErr w:type="spellStart"/>
      <w:r w:rsidRPr="00FE3BCB">
        <w:rPr>
          <w:rFonts w:ascii="Arial" w:hAnsi="Arial" w:cs="Arial"/>
        </w:rPr>
        <w:t>bulan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sekali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untuk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="006878A5" w:rsidRPr="00FE3BCB">
        <w:rPr>
          <w:rFonts w:ascii="Arial" w:hAnsi="Arial" w:cs="Arial"/>
        </w:rPr>
        <w:t>semua</w:t>
      </w:r>
      <w:proofErr w:type="spellEnd"/>
      <w:r w:rsidR="006878A5" w:rsidRPr="00FE3BCB">
        <w:rPr>
          <w:rFonts w:ascii="Arial" w:hAnsi="Arial" w:cs="Arial"/>
        </w:rPr>
        <w:t xml:space="preserve"> </w:t>
      </w:r>
      <w:r w:rsidRPr="00FE3BCB">
        <w:rPr>
          <w:rFonts w:ascii="Arial" w:hAnsi="Arial" w:cs="Arial"/>
        </w:rPr>
        <w:t>material</w:t>
      </w:r>
      <w:r w:rsidR="006878A5" w:rsidRPr="00FE3BCB">
        <w:rPr>
          <w:rFonts w:ascii="Arial" w:hAnsi="Arial" w:cs="Arial"/>
        </w:rPr>
        <w:t>.</w:t>
      </w:r>
    </w:p>
    <w:p w14:paraId="235528C8" w14:textId="18487DB1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Mengikuti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jadwal</w:t>
      </w:r>
      <w:proofErr w:type="spellEnd"/>
      <w:r w:rsidRPr="00FE3BCB">
        <w:rPr>
          <w:rFonts w:ascii="Arial" w:hAnsi="Arial" w:cs="Arial"/>
        </w:rPr>
        <w:t xml:space="preserve"> stock </w:t>
      </w:r>
      <w:proofErr w:type="spellStart"/>
      <w:r w:rsidRPr="00FE3BCB">
        <w:rPr>
          <w:rFonts w:ascii="Arial" w:hAnsi="Arial" w:cs="Arial"/>
        </w:rPr>
        <w:t>opname</w:t>
      </w:r>
      <w:proofErr w:type="spellEnd"/>
      <w:r w:rsidRPr="00FE3BCB">
        <w:rPr>
          <w:rFonts w:ascii="Arial" w:hAnsi="Arial" w:cs="Arial"/>
        </w:rPr>
        <w:t xml:space="preserve"> Perusahaan </w:t>
      </w:r>
      <w:proofErr w:type="spellStart"/>
      <w:r w:rsidRPr="00FE3BCB">
        <w:rPr>
          <w:rFonts w:ascii="Arial" w:hAnsi="Arial" w:cs="Arial"/>
        </w:rPr>
        <w:t>setiap</w:t>
      </w:r>
      <w:proofErr w:type="spellEnd"/>
      <w:r w:rsidRPr="00FE3BCB">
        <w:rPr>
          <w:rFonts w:ascii="Arial" w:hAnsi="Arial" w:cs="Arial"/>
        </w:rPr>
        <w:t xml:space="preserve"> 6 (</w:t>
      </w:r>
      <w:proofErr w:type="spellStart"/>
      <w:r w:rsidRPr="00FE3BCB">
        <w:rPr>
          <w:rFonts w:ascii="Arial" w:hAnsi="Arial" w:cs="Arial"/>
        </w:rPr>
        <w:t>enam</w:t>
      </w:r>
      <w:proofErr w:type="spellEnd"/>
      <w:r w:rsidRPr="00FE3BCB">
        <w:rPr>
          <w:rFonts w:ascii="Arial" w:hAnsi="Arial" w:cs="Arial"/>
        </w:rPr>
        <w:t xml:space="preserve">) </w:t>
      </w:r>
      <w:proofErr w:type="spellStart"/>
      <w:r w:rsidRPr="00FE3BCB">
        <w:rPr>
          <w:rFonts w:ascii="Arial" w:hAnsi="Arial" w:cs="Arial"/>
        </w:rPr>
        <w:t>bulan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sekali</w:t>
      </w:r>
      <w:proofErr w:type="spellEnd"/>
      <w:r w:rsidR="008331CF" w:rsidRPr="00FE3BCB">
        <w:rPr>
          <w:rFonts w:ascii="Arial" w:hAnsi="Arial" w:cs="Arial"/>
        </w:rPr>
        <w:t>.</w:t>
      </w:r>
    </w:p>
    <w:p w14:paraId="150A54A7" w14:textId="300AB390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Setiap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perubahan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jumlah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fisik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terjadi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disertai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perubahan</w:t>
      </w:r>
      <w:proofErr w:type="spellEnd"/>
      <w:r w:rsidRPr="00FE3BCB">
        <w:rPr>
          <w:rFonts w:ascii="Arial" w:hAnsi="Arial" w:cs="Arial"/>
        </w:rPr>
        <w:t xml:space="preserve"> data yang </w:t>
      </w:r>
      <w:proofErr w:type="spellStart"/>
      <w:r w:rsidRPr="00FE3BCB">
        <w:rPr>
          <w:rFonts w:ascii="Arial" w:hAnsi="Arial" w:cs="Arial"/>
        </w:rPr>
        <w:t>tercantum</w:t>
      </w:r>
      <w:proofErr w:type="spellEnd"/>
      <w:r w:rsidRPr="00FE3BCB">
        <w:rPr>
          <w:rFonts w:ascii="Arial" w:hAnsi="Arial" w:cs="Arial"/>
        </w:rPr>
        <w:t xml:space="preserve"> pada </w:t>
      </w:r>
      <w:proofErr w:type="spellStart"/>
      <w:r w:rsidRPr="00FE3BCB">
        <w:rPr>
          <w:rFonts w:ascii="Arial" w:hAnsi="Arial" w:cs="Arial"/>
        </w:rPr>
        <w:t>kartu</w:t>
      </w:r>
      <w:proofErr w:type="spellEnd"/>
      <w:r w:rsidRPr="00FE3BCB">
        <w:rPr>
          <w:rFonts w:ascii="Arial" w:hAnsi="Arial" w:cs="Arial"/>
        </w:rPr>
        <w:t xml:space="preserve"> stock</w:t>
      </w:r>
      <w:r w:rsidR="008331CF" w:rsidRPr="00FE3BCB">
        <w:rPr>
          <w:rFonts w:ascii="Arial" w:hAnsi="Arial" w:cs="Arial"/>
        </w:rPr>
        <w:t>.</w:t>
      </w:r>
    </w:p>
    <w:p w14:paraId="485E55E5" w14:textId="77777777" w:rsidR="00C831A1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Penempatan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lokasi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penyimpanan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tersedia</w:t>
      </w:r>
      <w:proofErr w:type="spellEnd"/>
      <w:r w:rsidRPr="00FE3BCB">
        <w:rPr>
          <w:rFonts w:ascii="Arial" w:hAnsi="Arial" w:cs="Arial"/>
        </w:rPr>
        <w:t xml:space="preserve"> di </w:t>
      </w:r>
      <w:proofErr w:type="spellStart"/>
      <w:r w:rsidRPr="00FE3BCB">
        <w:rPr>
          <w:rFonts w:ascii="Arial" w:hAnsi="Arial" w:cs="Arial"/>
        </w:rPr>
        <w:t>gudang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diatur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menggunakan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nama-nama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sesuai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fisik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ada</w:t>
      </w:r>
      <w:proofErr w:type="spellEnd"/>
    </w:p>
    <w:p w14:paraId="62678F68" w14:textId="2E8F13BF" w:rsidR="003A3543" w:rsidRDefault="003A3543" w:rsidP="003A3543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didasari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Surat </w:t>
      </w:r>
      <w:proofErr w:type="spellStart"/>
      <w:r>
        <w:rPr>
          <w:rFonts w:ascii="Arial" w:hAnsi="Arial" w:cs="Arial"/>
        </w:rPr>
        <w:t>Permintaan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Gudang (SPBG)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Material Request (MR) dan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disertai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Bukti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Gudang (BPBG)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SJ (Surat Jalan)_</w:t>
      </w:r>
    </w:p>
    <w:p w14:paraId="66121A1D" w14:textId="77777777" w:rsidR="00C831A1" w:rsidRPr="00FE3BCB" w:rsidRDefault="00C831A1" w:rsidP="00C831A1">
      <w:pPr>
        <w:widowControl/>
        <w:numPr>
          <w:ilvl w:val="1"/>
          <w:numId w:val="6"/>
        </w:numPr>
        <w:tabs>
          <w:tab w:val="clear" w:pos="847"/>
          <w:tab w:val="num" w:pos="990"/>
        </w:tabs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Perawatan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penyimpanan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sebagai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berikut</w:t>
      </w:r>
      <w:proofErr w:type="spellEnd"/>
      <w:r w:rsidRPr="00FE3BCB">
        <w:rPr>
          <w:rFonts w:ascii="Arial" w:hAnsi="Arial" w:cs="Arial"/>
        </w:rPr>
        <w:t xml:space="preserve"> :</w:t>
      </w:r>
    </w:p>
    <w:p w14:paraId="5F80C843" w14:textId="46345CF9" w:rsidR="00C831A1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Perawatan</w:t>
      </w:r>
      <w:proofErr w:type="spellEnd"/>
      <w:r w:rsidRPr="00FE3BCB">
        <w:rPr>
          <w:rFonts w:ascii="Arial" w:hAnsi="Arial" w:cs="Arial"/>
        </w:rPr>
        <w:t xml:space="preserve"> pipa </w:t>
      </w: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menyemprotkan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oli</w:t>
      </w:r>
      <w:proofErr w:type="spellEnd"/>
    </w:p>
    <w:p w14:paraId="6A8FAA99" w14:textId="77777777" w:rsidR="00C831A1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Perawatan karton dilakukan dengan menggunakan pallet</w:t>
      </w:r>
    </w:p>
    <w:p w14:paraId="24909DE1" w14:textId="77777777" w:rsidR="00C831A1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Perawatan busa dilakukan dengan menyimpan di lantai dua sehingga bebas dari kotor dan basah.</w:t>
      </w:r>
    </w:p>
    <w:p w14:paraId="5B058299" w14:textId="77777777" w:rsidR="00C831A1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Perawatan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kain</w:t>
      </w:r>
      <w:proofErr w:type="spellEnd"/>
      <w:r w:rsidRPr="00FE3BCB">
        <w:rPr>
          <w:rFonts w:ascii="Arial" w:hAnsi="Arial" w:cs="Arial"/>
        </w:rPr>
        <w:t>, vinyl dan plastic (</w:t>
      </w:r>
      <w:proofErr w:type="spellStart"/>
      <w:r w:rsidRPr="00FE3BCB">
        <w:rPr>
          <w:rFonts w:ascii="Arial" w:hAnsi="Arial" w:cs="Arial"/>
        </w:rPr>
        <w:t>dimensi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kecil</w:t>
      </w:r>
      <w:proofErr w:type="spellEnd"/>
      <w:r w:rsidRPr="00FE3BCB">
        <w:rPr>
          <w:rFonts w:ascii="Arial" w:hAnsi="Arial" w:cs="Arial"/>
        </w:rPr>
        <w:t xml:space="preserve">) </w:t>
      </w: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menyimpan</w:t>
      </w:r>
      <w:proofErr w:type="spellEnd"/>
      <w:r w:rsidRPr="00FE3BCB">
        <w:rPr>
          <w:rFonts w:ascii="Arial" w:hAnsi="Arial" w:cs="Arial"/>
        </w:rPr>
        <w:t xml:space="preserve"> di rack yang </w:t>
      </w:r>
      <w:proofErr w:type="spellStart"/>
      <w:r w:rsidRPr="00FE3BCB">
        <w:rPr>
          <w:rFonts w:ascii="Arial" w:hAnsi="Arial" w:cs="Arial"/>
        </w:rPr>
        <w:t>tersedia</w:t>
      </w:r>
      <w:proofErr w:type="spellEnd"/>
    </w:p>
    <w:p w14:paraId="74435753" w14:textId="77777777" w:rsidR="00C831A1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Perawatan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komponen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lainnya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dilakukan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sesuai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kebutuhan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keamanannya</w:t>
      </w:r>
      <w:proofErr w:type="spellEnd"/>
      <w:r w:rsidRPr="00FE3BCB">
        <w:rPr>
          <w:rFonts w:ascii="Arial" w:hAnsi="Arial" w:cs="Arial"/>
        </w:rPr>
        <w:t>.</w:t>
      </w:r>
    </w:p>
    <w:p w14:paraId="56BD1E00" w14:textId="44AAD4D0" w:rsidR="00AD27F9" w:rsidRPr="00FE3BCB" w:rsidRDefault="00C831A1" w:rsidP="00C831A1">
      <w:pPr>
        <w:widowControl/>
        <w:numPr>
          <w:ilvl w:val="2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Barang-barang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memiliki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tanggal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kadaluarsa</w:t>
      </w:r>
      <w:proofErr w:type="spellEnd"/>
      <w:r w:rsidRPr="00FE3BCB">
        <w:rPr>
          <w:rFonts w:ascii="Arial" w:hAnsi="Arial" w:cs="Arial"/>
        </w:rPr>
        <w:t xml:space="preserve"> (expire date) dan </w:t>
      </w:r>
      <w:proofErr w:type="spellStart"/>
      <w:r w:rsidRPr="00FE3BCB">
        <w:rPr>
          <w:rFonts w:ascii="Arial" w:hAnsi="Arial" w:cs="Arial"/>
        </w:rPr>
        <w:t>telah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melebihi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tanggal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ditentukan</w:t>
      </w:r>
      <w:proofErr w:type="spellEnd"/>
      <w:r w:rsidRPr="00FE3BCB">
        <w:rPr>
          <w:rFonts w:ascii="Arial" w:hAnsi="Arial" w:cs="Arial"/>
        </w:rPr>
        <w:t xml:space="preserve">, </w:t>
      </w:r>
      <w:proofErr w:type="spellStart"/>
      <w:r w:rsidRPr="00FE3BCB">
        <w:rPr>
          <w:rFonts w:ascii="Arial" w:hAnsi="Arial" w:cs="Arial"/>
        </w:rPr>
        <w:t>harus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ditempatkan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terpisah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dibuatkan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kontrol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laporannya</w:t>
      </w:r>
      <w:proofErr w:type="spellEnd"/>
      <w:r w:rsidRPr="00FE3BCB">
        <w:rPr>
          <w:rFonts w:ascii="Arial" w:hAnsi="Arial" w:cs="Arial"/>
        </w:rPr>
        <w:t>.</w:t>
      </w:r>
    </w:p>
    <w:p w14:paraId="20CF3DD4" w14:textId="77777777" w:rsidR="00C831A1" w:rsidRPr="00FE3BCB" w:rsidRDefault="00C831A1" w:rsidP="00C831A1">
      <w:pPr>
        <w:widowControl/>
        <w:suppressAutoHyphens/>
        <w:autoSpaceDE/>
        <w:autoSpaceDN/>
        <w:ind w:left="1530"/>
        <w:jc w:val="both"/>
        <w:rPr>
          <w:rFonts w:ascii="Arial" w:hAnsi="Arial" w:cs="Arial"/>
        </w:rPr>
      </w:pPr>
    </w:p>
    <w:p w14:paraId="2511AF13" w14:textId="359CAD9D" w:rsidR="00B90F67" w:rsidRPr="00FE3BCB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E3BCB">
        <w:rPr>
          <w:rFonts w:ascii="Arial" w:eastAsia="Times New Roman" w:hAnsi="Arial" w:cs="Arial"/>
          <w:b/>
          <w:bCs/>
          <w:szCs w:val="20"/>
        </w:rPr>
        <w:t>TANGGUNG JAWAB</w:t>
      </w:r>
    </w:p>
    <w:p w14:paraId="19785D8C" w14:textId="70C0D699" w:rsidR="00C831A1" w:rsidRPr="00FE3BCB" w:rsidRDefault="008331CF" w:rsidP="00C831A1">
      <w:pPr>
        <w:widowControl/>
        <w:numPr>
          <w:ilvl w:val="1"/>
          <w:numId w:val="6"/>
        </w:numPr>
        <w:tabs>
          <w:tab w:val="clear" w:pos="847"/>
          <w:tab w:val="num" w:pos="1080"/>
        </w:tabs>
        <w:suppressAutoHyphens/>
        <w:autoSpaceDE/>
        <w:autoSpaceDN/>
        <w:ind w:left="1080" w:hanging="630"/>
        <w:jc w:val="both"/>
        <w:rPr>
          <w:rFonts w:ascii="Arial" w:eastAsia="Times New Roman" w:hAnsi="Arial" w:cs="Arial"/>
        </w:rPr>
      </w:pPr>
      <w:r w:rsidRPr="00FE3BCB">
        <w:rPr>
          <w:rFonts w:ascii="Arial" w:hAnsi="Arial" w:cs="Arial"/>
        </w:rPr>
        <w:t>Assistant Manager SCM</w:t>
      </w:r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bertanggung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jawab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secara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keseluruhan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terhadap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kelancaran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kerja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bagian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gudang</w:t>
      </w:r>
      <w:proofErr w:type="spellEnd"/>
      <w:r w:rsidR="00C831A1" w:rsidRPr="00FE3BCB">
        <w:rPr>
          <w:rFonts w:ascii="Arial" w:hAnsi="Arial" w:cs="Arial"/>
        </w:rPr>
        <w:t xml:space="preserve"> IC, dan </w:t>
      </w:r>
      <w:proofErr w:type="spellStart"/>
      <w:r w:rsidR="00C831A1" w:rsidRPr="00FE3BCB">
        <w:rPr>
          <w:rFonts w:ascii="Arial" w:hAnsi="Arial" w:cs="Arial"/>
        </w:rPr>
        <w:t>pengendalian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terhadap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keluar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masuk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barang</w:t>
      </w:r>
      <w:proofErr w:type="spellEnd"/>
      <w:r w:rsidR="00C831A1" w:rsidRPr="00FE3BCB">
        <w:rPr>
          <w:rFonts w:ascii="Arial" w:hAnsi="Arial" w:cs="Arial"/>
        </w:rPr>
        <w:t xml:space="preserve"> dan stock yang </w:t>
      </w:r>
      <w:proofErr w:type="spellStart"/>
      <w:r w:rsidR="00C831A1" w:rsidRPr="00FE3BCB">
        <w:rPr>
          <w:rFonts w:ascii="Arial" w:hAnsi="Arial" w:cs="Arial"/>
        </w:rPr>
        <w:t>ada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serta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menanda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tangani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semua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surat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atau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formulir</w:t>
      </w:r>
      <w:proofErr w:type="spellEnd"/>
      <w:r w:rsidR="00C831A1" w:rsidRPr="00FE3BCB">
        <w:rPr>
          <w:rFonts w:ascii="Arial" w:hAnsi="Arial" w:cs="Arial"/>
        </w:rPr>
        <w:t xml:space="preserve"> yang </w:t>
      </w:r>
      <w:proofErr w:type="spellStart"/>
      <w:r w:rsidR="00C831A1" w:rsidRPr="00FE3BCB">
        <w:rPr>
          <w:rFonts w:ascii="Arial" w:hAnsi="Arial" w:cs="Arial"/>
        </w:rPr>
        <w:t>berhubungan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dengan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masuk</w:t>
      </w:r>
      <w:proofErr w:type="spellEnd"/>
      <w:r w:rsidR="00C831A1" w:rsidRPr="00FE3BCB">
        <w:rPr>
          <w:rFonts w:ascii="Arial" w:hAnsi="Arial" w:cs="Arial"/>
        </w:rPr>
        <w:t xml:space="preserve"> dan </w:t>
      </w:r>
      <w:proofErr w:type="spellStart"/>
      <w:r w:rsidR="00C831A1" w:rsidRPr="00FE3BCB">
        <w:rPr>
          <w:rFonts w:ascii="Arial" w:hAnsi="Arial" w:cs="Arial"/>
        </w:rPr>
        <w:t>keluarnya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barang</w:t>
      </w:r>
      <w:proofErr w:type="spellEnd"/>
      <w:r w:rsidR="00C831A1" w:rsidRPr="00FE3BCB">
        <w:rPr>
          <w:rFonts w:ascii="Arial" w:hAnsi="Arial" w:cs="Arial"/>
        </w:rPr>
        <w:t xml:space="preserve"> di </w:t>
      </w:r>
      <w:proofErr w:type="spellStart"/>
      <w:r w:rsidR="00C831A1" w:rsidRPr="00FE3BCB">
        <w:rPr>
          <w:rFonts w:ascii="Arial" w:hAnsi="Arial" w:cs="Arial"/>
        </w:rPr>
        <w:t>gudang</w:t>
      </w:r>
      <w:proofErr w:type="spellEnd"/>
      <w:r w:rsidR="00C831A1" w:rsidRPr="00FE3BCB">
        <w:rPr>
          <w:rFonts w:ascii="Arial" w:hAnsi="Arial" w:cs="Arial"/>
        </w:rPr>
        <w:t xml:space="preserve"> IC (</w:t>
      </w:r>
      <w:proofErr w:type="spellStart"/>
      <w:r w:rsidR="00C831A1" w:rsidRPr="00FE3BCB">
        <w:rPr>
          <w:rFonts w:ascii="Arial" w:hAnsi="Arial" w:cs="Arial"/>
        </w:rPr>
        <w:t>seperti</w:t>
      </w:r>
      <w:proofErr w:type="spellEnd"/>
      <w:r w:rsidR="00C831A1" w:rsidRPr="00FE3BCB">
        <w:rPr>
          <w:rFonts w:ascii="Arial" w:hAnsi="Arial" w:cs="Arial"/>
        </w:rPr>
        <w:t xml:space="preserve"> Surat Jalan Supplier </w:t>
      </w:r>
      <w:proofErr w:type="spellStart"/>
      <w:r w:rsidR="00C831A1" w:rsidRPr="00FE3BCB">
        <w:rPr>
          <w:rFonts w:ascii="Arial" w:hAnsi="Arial" w:cs="Arial"/>
        </w:rPr>
        <w:t>atau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Subcontraktor</w:t>
      </w:r>
      <w:proofErr w:type="spellEnd"/>
      <w:r w:rsidR="00C831A1" w:rsidRPr="00FE3BCB">
        <w:rPr>
          <w:rFonts w:ascii="Arial" w:hAnsi="Arial" w:cs="Arial"/>
        </w:rPr>
        <w:t>)</w:t>
      </w:r>
    </w:p>
    <w:p w14:paraId="39A9814D" w14:textId="345585B4" w:rsidR="00C831A1" w:rsidRPr="00FE3BCB" w:rsidRDefault="008331CF" w:rsidP="00C831A1">
      <w:pPr>
        <w:widowControl/>
        <w:numPr>
          <w:ilvl w:val="1"/>
          <w:numId w:val="6"/>
        </w:numPr>
        <w:tabs>
          <w:tab w:val="clear" w:pos="847"/>
          <w:tab w:val="num" w:pos="1080"/>
        </w:tabs>
        <w:suppressAutoHyphens/>
        <w:autoSpaceDE/>
        <w:autoSpaceDN/>
        <w:ind w:left="1080" w:hanging="63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>Staff</w:t>
      </w:r>
      <w:r w:rsidR="00C831A1" w:rsidRPr="00FE3BCB">
        <w:rPr>
          <w:rFonts w:ascii="Arial" w:hAnsi="Arial" w:cs="Arial"/>
        </w:rPr>
        <w:t xml:space="preserve"> Gudang</w:t>
      </w:r>
      <w:r w:rsidRPr="00FE3BCB">
        <w:rPr>
          <w:rFonts w:ascii="Arial" w:hAnsi="Arial" w:cs="Arial"/>
        </w:rPr>
        <w:t xml:space="preserve"> IC</w:t>
      </w:r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bertanggung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jawab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terhadap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kelancaran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kerja</w:t>
      </w:r>
      <w:proofErr w:type="spellEnd"/>
      <w:r w:rsidR="00C831A1" w:rsidRPr="00FE3BCB">
        <w:rPr>
          <w:rFonts w:ascii="Arial" w:hAnsi="Arial" w:cs="Arial"/>
        </w:rPr>
        <w:t xml:space="preserve">, </w:t>
      </w:r>
      <w:proofErr w:type="spellStart"/>
      <w:r w:rsidR="00C831A1" w:rsidRPr="00FE3BCB">
        <w:rPr>
          <w:rFonts w:ascii="Arial" w:hAnsi="Arial" w:cs="Arial"/>
        </w:rPr>
        <w:t>disiplin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karyawan</w:t>
      </w:r>
      <w:proofErr w:type="spellEnd"/>
      <w:r w:rsidR="00C831A1" w:rsidRPr="00FE3BCB">
        <w:rPr>
          <w:rFonts w:ascii="Arial" w:hAnsi="Arial" w:cs="Arial"/>
        </w:rPr>
        <w:t xml:space="preserve"> dan </w:t>
      </w:r>
      <w:proofErr w:type="spellStart"/>
      <w:r w:rsidR="00C831A1" w:rsidRPr="00FE3BCB">
        <w:rPr>
          <w:rFonts w:ascii="Arial" w:hAnsi="Arial" w:cs="Arial"/>
        </w:rPr>
        <w:t>pengendalian</w:t>
      </w:r>
      <w:proofErr w:type="spellEnd"/>
      <w:r w:rsidR="00C831A1" w:rsidRPr="00FE3BCB">
        <w:rPr>
          <w:rFonts w:ascii="Arial" w:hAnsi="Arial" w:cs="Arial"/>
        </w:rPr>
        <w:t xml:space="preserve"> stock </w:t>
      </w:r>
      <w:proofErr w:type="spellStart"/>
      <w:r w:rsidR="00C831A1" w:rsidRPr="00FE3BCB">
        <w:rPr>
          <w:rFonts w:ascii="Arial" w:hAnsi="Arial" w:cs="Arial"/>
        </w:rPr>
        <w:t>barang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gudang</w:t>
      </w:r>
      <w:proofErr w:type="spellEnd"/>
      <w:r w:rsidR="00C831A1" w:rsidRPr="00FE3BCB">
        <w:rPr>
          <w:rFonts w:ascii="Arial" w:hAnsi="Arial" w:cs="Arial"/>
        </w:rPr>
        <w:t xml:space="preserve"> yang </w:t>
      </w:r>
      <w:proofErr w:type="spellStart"/>
      <w:r w:rsidR="00C831A1" w:rsidRPr="00FE3BCB">
        <w:rPr>
          <w:rFonts w:ascii="Arial" w:hAnsi="Arial" w:cs="Arial"/>
        </w:rPr>
        <w:t>berada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dibawah</w:t>
      </w:r>
      <w:proofErr w:type="spellEnd"/>
      <w:r w:rsidR="00C831A1" w:rsidRPr="00FE3BCB">
        <w:rPr>
          <w:rFonts w:ascii="Arial" w:hAnsi="Arial" w:cs="Arial"/>
        </w:rPr>
        <w:t xml:space="preserve"> </w:t>
      </w:r>
      <w:proofErr w:type="spellStart"/>
      <w:r w:rsidR="00C831A1" w:rsidRPr="00FE3BCB">
        <w:rPr>
          <w:rFonts w:ascii="Arial" w:hAnsi="Arial" w:cs="Arial"/>
        </w:rPr>
        <w:t>koordinasinya</w:t>
      </w:r>
      <w:proofErr w:type="spellEnd"/>
    </w:p>
    <w:p w14:paraId="34A37D49" w14:textId="0C91E72D" w:rsidR="00AD27F9" w:rsidRDefault="00C831A1" w:rsidP="008B25FB">
      <w:pPr>
        <w:widowControl/>
        <w:numPr>
          <w:ilvl w:val="1"/>
          <w:numId w:val="6"/>
        </w:numPr>
        <w:tabs>
          <w:tab w:val="clear" w:pos="847"/>
          <w:tab w:val="num" w:pos="1080"/>
        </w:tabs>
        <w:suppressAutoHyphens/>
        <w:autoSpaceDE/>
        <w:autoSpaceDN/>
        <w:ind w:left="1080" w:hanging="63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Pemegang</w:t>
      </w:r>
      <w:proofErr w:type="spellEnd"/>
      <w:r w:rsidRPr="00FE3BCB">
        <w:rPr>
          <w:rFonts w:ascii="Arial" w:hAnsi="Arial" w:cs="Arial"/>
        </w:rPr>
        <w:t xml:space="preserve"> stock </w:t>
      </w:r>
      <w:proofErr w:type="spellStart"/>
      <w:r w:rsidRPr="00FE3BCB">
        <w:rPr>
          <w:rFonts w:ascii="Arial" w:hAnsi="Arial" w:cs="Arial"/>
        </w:rPr>
        <w:t>bertanggung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jawab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terhadap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kelancaran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kerja</w:t>
      </w:r>
      <w:proofErr w:type="spellEnd"/>
      <w:r w:rsidRPr="00FE3BCB">
        <w:rPr>
          <w:rFonts w:ascii="Arial" w:hAnsi="Arial" w:cs="Arial"/>
        </w:rPr>
        <w:t xml:space="preserve">, </w:t>
      </w:r>
      <w:proofErr w:type="spellStart"/>
      <w:r w:rsidRPr="00FE3BCB">
        <w:rPr>
          <w:rFonts w:ascii="Arial" w:hAnsi="Arial" w:cs="Arial"/>
        </w:rPr>
        <w:t>disiplin</w:t>
      </w:r>
      <w:proofErr w:type="spellEnd"/>
      <w:r w:rsidRPr="00FE3BCB">
        <w:rPr>
          <w:rFonts w:ascii="Arial" w:hAnsi="Arial" w:cs="Arial"/>
        </w:rPr>
        <w:t xml:space="preserve"> dan </w:t>
      </w:r>
      <w:proofErr w:type="spellStart"/>
      <w:r w:rsidRPr="00FE3BCB">
        <w:rPr>
          <w:rFonts w:ascii="Arial" w:hAnsi="Arial" w:cs="Arial"/>
        </w:rPr>
        <w:t>hasil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kerja</w:t>
      </w:r>
      <w:proofErr w:type="spellEnd"/>
      <w:r w:rsidRPr="00FE3BCB">
        <w:rPr>
          <w:rFonts w:ascii="Arial" w:hAnsi="Arial" w:cs="Arial"/>
        </w:rPr>
        <w:t xml:space="preserve"> pada </w:t>
      </w:r>
      <w:proofErr w:type="spellStart"/>
      <w:r w:rsidRPr="00FE3BCB">
        <w:rPr>
          <w:rFonts w:ascii="Arial" w:hAnsi="Arial" w:cs="Arial"/>
        </w:rPr>
        <w:t>bagian</w:t>
      </w:r>
      <w:proofErr w:type="spellEnd"/>
      <w:r w:rsidRPr="00FE3BCB">
        <w:rPr>
          <w:rFonts w:ascii="Arial" w:hAnsi="Arial" w:cs="Arial"/>
        </w:rPr>
        <w:t xml:space="preserve"> masing-masing</w:t>
      </w:r>
      <w:r w:rsidR="008B25FB" w:rsidRPr="00FE3BCB">
        <w:rPr>
          <w:rFonts w:ascii="Arial" w:hAnsi="Arial" w:cs="Arial"/>
        </w:rPr>
        <w:t>.</w:t>
      </w:r>
    </w:p>
    <w:p w14:paraId="2D35A763" w14:textId="77777777" w:rsidR="003F0F59" w:rsidRPr="00FE3BCB" w:rsidRDefault="003F0F59" w:rsidP="003D01D0">
      <w:pPr>
        <w:widowControl/>
        <w:suppressAutoHyphens/>
        <w:autoSpaceDE/>
        <w:autoSpaceDN/>
        <w:ind w:left="1080"/>
        <w:jc w:val="both"/>
        <w:rPr>
          <w:rFonts w:ascii="Arial" w:hAnsi="Arial" w:cs="Arial"/>
        </w:rPr>
      </w:pPr>
    </w:p>
    <w:p w14:paraId="4A8E6D26" w14:textId="1AF6EEBA" w:rsidR="00A46834" w:rsidRDefault="00693FE4" w:rsidP="00CB7617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FE3BCB">
        <w:rPr>
          <w:rFonts w:ascii="Arial" w:hAnsi="Arial" w:cs="Arial"/>
        </w:rPr>
        <w:br w:type="column"/>
      </w:r>
      <w:r w:rsidRPr="00FE3BCB">
        <w:rPr>
          <w:rFonts w:ascii="Arial" w:eastAsia="Times New Roman" w:hAnsi="Arial" w:cs="Arial"/>
          <w:b/>
          <w:bCs/>
          <w:szCs w:val="20"/>
        </w:rPr>
        <w:lastRenderedPageBreak/>
        <w:t>DIAGRAM PROSES</w:t>
      </w:r>
    </w:p>
    <w:p w14:paraId="102508A3" w14:textId="72A92933" w:rsidR="003F0F59" w:rsidRPr="003F0F59" w:rsidRDefault="003F0F59" w:rsidP="003F0F59">
      <w:pPr>
        <w:pStyle w:val="TableParagraph"/>
        <w:numPr>
          <w:ilvl w:val="1"/>
          <w:numId w:val="6"/>
        </w:numPr>
        <w:tabs>
          <w:tab w:val="clear" w:pos="847"/>
        </w:tabs>
        <w:spacing w:line="252" w:lineRule="exact"/>
        <w:ind w:left="540" w:right="310" w:hanging="533"/>
        <w:jc w:val="both"/>
        <w:rPr>
          <w:rFonts w:ascii="Arial" w:hAnsi="Arial" w:cs="Arial"/>
          <w:iCs/>
        </w:rPr>
      </w:pPr>
      <w:proofErr w:type="spellStart"/>
      <w:r w:rsidRPr="00FE3BCB">
        <w:rPr>
          <w:rFonts w:ascii="Arial" w:hAnsi="Arial" w:cs="Arial"/>
          <w:iCs/>
        </w:rPr>
        <w:t>Pengendalian</w:t>
      </w:r>
      <w:proofErr w:type="spellEnd"/>
      <w:r w:rsidRPr="00FE3BCB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</w:t>
      </w:r>
      <w:r w:rsidRPr="00FE3BCB">
        <w:rPr>
          <w:rFonts w:ascii="Arial" w:hAnsi="Arial" w:cs="Arial"/>
          <w:iCs/>
        </w:rPr>
        <w:t>enerimaan</w:t>
      </w:r>
      <w:proofErr w:type="spellEnd"/>
      <w:r w:rsidRPr="00FE3BCB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B</w:t>
      </w:r>
      <w:r w:rsidRPr="00FE3BCB">
        <w:rPr>
          <w:rFonts w:ascii="Arial" w:hAnsi="Arial" w:cs="Arial"/>
          <w:iCs/>
        </w:rPr>
        <w:t>arang</w:t>
      </w:r>
      <w:proofErr w:type="spellEnd"/>
    </w:p>
    <w:p w14:paraId="3DE84758" w14:textId="47AC00AA" w:rsidR="003F0F59" w:rsidRDefault="003F0F59" w:rsidP="003F0F59">
      <w:pPr>
        <w:widowControl/>
        <w:suppressAutoHyphens/>
        <w:autoSpaceDE/>
        <w:autoSpaceDN/>
        <w:spacing w:line="276" w:lineRule="auto"/>
        <w:ind w:left="340" w:hanging="340"/>
        <w:jc w:val="both"/>
      </w:pPr>
      <w:r>
        <w:object w:dxaOrig="10260" w:dyaOrig="12641" w14:anchorId="6A96F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8pt;height:596.4pt" o:ole="">
            <v:imagedata r:id="rId15" o:title=""/>
          </v:shape>
          <o:OLEObject Type="Embed" ProgID="Visio.Drawing.11" ShapeID="_x0000_i1025" DrawAspect="Content" ObjectID="_1809775367" r:id="rId16"/>
        </w:object>
      </w:r>
    </w:p>
    <w:p w14:paraId="682B93DB" w14:textId="77777777" w:rsidR="003F0F59" w:rsidRDefault="003F0F59" w:rsidP="003F0F59">
      <w:pPr>
        <w:widowControl/>
        <w:suppressAutoHyphens/>
        <w:autoSpaceDE/>
        <w:autoSpaceDN/>
        <w:spacing w:line="276" w:lineRule="auto"/>
        <w:ind w:left="340" w:hanging="340"/>
        <w:jc w:val="both"/>
      </w:pPr>
    </w:p>
    <w:p w14:paraId="65FAB767" w14:textId="77777777" w:rsidR="003F0F59" w:rsidRDefault="003F0F59" w:rsidP="003F0F59">
      <w:pPr>
        <w:widowControl/>
        <w:suppressAutoHyphens/>
        <w:autoSpaceDE/>
        <w:autoSpaceDN/>
        <w:spacing w:line="276" w:lineRule="auto"/>
        <w:ind w:left="340" w:hanging="340"/>
        <w:jc w:val="both"/>
      </w:pPr>
    </w:p>
    <w:p w14:paraId="539B6EDE" w14:textId="75EBB68C" w:rsidR="003F0F59" w:rsidRDefault="003F0F59" w:rsidP="00E74B07">
      <w:pPr>
        <w:pStyle w:val="TableParagraph"/>
        <w:numPr>
          <w:ilvl w:val="1"/>
          <w:numId w:val="6"/>
        </w:numPr>
        <w:spacing w:line="252" w:lineRule="exact"/>
        <w:ind w:right="310"/>
        <w:jc w:val="both"/>
        <w:rPr>
          <w:rFonts w:ascii="Arial" w:hAnsi="Arial" w:cs="Arial"/>
          <w:iCs/>
        </w:rPr>
      </w:pPr>
      <w:proofErr w:type="spellStart"/>
      <w:r w:rsidRPr="00FE3BCB">
        <w:rPr>
          <w:rFonts w:ascii="Arial" w:hAnsi="Arial" w:cs="Arial"/>
          <w:iCs/>
        </w:rPr>
        <w:t>Pengendalian</w:t>
      </w:r>
      <w:proofErr w:type="spellEnd"/>
      <w:r w:rsidRPr="00FE3BCB">
        <w:rPr>
          <w:rFonts w:ascii="Arial" w:hAnsi="Arial" w:cs="Arial"/>
          <w:iCs/>
        </w:rPr>
        <w:t xml:space="preserve"> </w:t>
      </w:r>
      <w:proofErr w:type="spellStart"/>
      <w:r w:rsidRPr="00FE3BCB">
        <w:rPr>
          <w:rFonts w:ascii="Arial" w:hAnsi="Arial" w:cs="Arial"/>
          <w:iCs/>
        </w:rPr>
        <w:t>Penyimpanan</w:t>
      </w:r>
      <w:proofErr w:type="spellEnd"/>
      <w:r w:rsidRPr="00FE3BC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FE3BCB">
        <w:rPr>
          <w:rFonts w:ascii="Arial" w:hAnsi="Arial" w:cs="Arial"/>
          <w:iCs/>
        </w:rPr>
        <w:t xml:space="preserve">an </w:t>
      </w:r>
      <w:proofErr w:type="spellStart"/>
      <w:r w:rsidRPr="00FE3BCB">
        <w:rPr>
          <w:rFonts w:ascii="Arial" w:hAnsi="Arial" w:cs="Arial"/>
          <w:iCs/>
        </w:rPr>
        <w:t>Perawatan</w:t>
      </w:r>
      <w:proofErr w:type="spellEnd"/>
      <w:r w:rsidRPr="00FE3BCB">
        <w:rPr>
          <w:rFonts w:ascii="Arial" w:hAnsi="Arial" w:cs="Arial"/>
          <w:iCs/>
        </w:rPr>
        <w:t xml:space="preserve"> Barang</w:t>
      </w:r>
    </w:p>
    <w:p w14:paraId="0CF92101" w14:textId="77777777" w:rsidR="003F0F59" w:rsidRPr="00FE3BCB" w:rsidRDefault="003F0F59" w:rsidP="003F0F59">
      <w:pPr>
        <w:pStyle w:val="TableParagraph"/>
        <w:spacing w:line="252" w:lineRule="exact"/>
        <w:ind w:left="540" w:right="310"/>
        <w:jc w:val="both"/>
        <w:rPr>
          <w:rFonts w:ascii="Arial" w:hAnsi="Arial" w:cs="Arial"/>
          <w:iCs/>
        </w:rPr>
      </w:pPr>
    </w:p>
    <w:p w14:paraId="607A6C59" w14:textId="77777777" w:rsidR="003F0F59" w:rsidRDefault="003F0F59" w:rsidP="003F0F59">
      <w:pPr>
        <w:widowControl/>
        <w:suppressAutoHyphens/>
        <w:autoSpaceDE/>
        <w:autoSpaceDN/>
        <w:spacing w:line="276" w:lineRule="auto"/>
        <w:ind w:left="340" w:hanging="340"/>
        <w:jc w:val="both"/>
      </w:pPr>
    </w:p>
    <w:p w14:paraId="4EF69786" w14:textId="77777777" w:rsidR="003F0F59" w:rsidRDefault="003F0F59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  <w:r>
        <w:object w:dxaOrig="6292" w:dyaOrig="9239" w14:anchorId="0FDACB7B">
          <v:shape id="_x0000_i1026" type="#_x0000_t75" style="width:315.6pt;height:462pt" o:ole="">
            <v:imagedata r:id="rId17" o:title=""/>
          </v:shape>
          <o:OLEObject Type="Embed" ProgID="Visio.Drawing.11" ShapeID="_x0000_i1026" DrawAspect="Content" ObjectID="_1809775368" r:id="rId18"/>
        </w:object>
      </w:r>
    </w:p>
    <w:p w14:paraId="7F9BE001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468FCE99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0A3AAEB2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7CF21734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05FA569B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77F620C2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7EF78393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5153A4E2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60ABB2E0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5AF7B802" w14:textId="77777777" w:rsidR="00E74B07" w:rsidRDefault="00E74B07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308ADEC8" w14:textId="77777777" w:rsidR="00E74B07" w:rsidRPr="00FE3BCB" w:rsidRDefault="00E74B07" w:rsidP="00E74B07">
      <w:pPr>
        <w:pStyle w:val="TableParagraph"/>
        <w:numPr>
          <w:ilvl w:val="1"/>
          <w:numId w:val="6"/>
        </w:numPr>
        <w:spacing w:line="252" w:lineRule="exact"/>
        <w:ind w:left="540" w:right="310" w:hanging="533"/>
        <w:jc w:val="both"/>
        <w:rPr>
          <w:rFonts w:ascii="Arial" w:hAnsi="Arial" w:cs="Arial"/>
          <w:iCs/>
        </w:rPr>
      </w:pPr>
      <w:proofErr w:type="spellStart"/>
      <w:r w:rsidRPr="00FE3BCB">
        <w:rPr>
          <w:rFonts w:ascii="Arial" w:hAnsi="Arial" w:cs="Arial"/>
          <w:iCs/>
        </w:rPr>
        <w:t>Pengendalian</w:t>
      </w:r>
      <w:proofErr w:type="spellEnd"/>
      <w:r w:rsidRPr="00FE3BCB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P</w:t>
      </w:r>
      <w:r w:rsidRPr="00FE3BCB">
        <w:rPr>
          <w:rFonts w:ascii="Arial" w:hAnsi="Arial" w:cs="Arial"/>
          <w:iCs/>
        </w:rPr>
        <w:t>engeluaran</w:t>
      </w:r>
      <w:proofErr w:type="spellEnd"/>
      <w:r w:rsidRPr="00FE3BCB"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B</w:t>
      </w:r>
      <w:r w:rsidRPr="00FE3BCB">
        <w:rPr>
          <w:rFonts w:ascii="Arial" w:hAnsi="Arial" w:cs="Arial"/>
          <w:iCs/>
        </w:rPr>
        <w:t>arang</w:t>
      </w:r>
      <w:proofErr w:type="spellEnd"/>
    </w:p>
    <w:p w14:paraId="0E661942" w14:textId="6E0EF5BF" w:rsidR="003F0F59" w:rsidRDefault="003F0F59" w:rsidP="003F0F59">
      <w:pPr>
        <w:widowControl/>
        <w:suppressAutoHyphens/>
        <w:autoSpaceDE/>
        <w:autoSpaceDN/>
        <w:spacing w:line="276" w:lineRule="auto"/>
        <w:ind w:left="340" w:firstLine="1010"/>
        <w:jc w:val="both"/>
      </w:pPr>
    </w:p>
    <w:p w14:paraId="6B623B42" w14:textId="7E92FFEE" w:rsidR="003F0F59" w:rsidRDefault="00E427B4" w:rsidP="004F3282">
      <w:pPr>
        <w:widowControl/>
        <w:suppressAutoHyphens/>
        <w:autoSpaceDE/>
        <w:autoSpaceDN/>
        <w:spacing w:line="276" w:lineRule="auto"/>
        <w:ind w:left="340" w:hanging="160"/>
        <w:jc w:val="both"/>
      </w:pPr>
      <w:r>
        <w:object w:dxaOrig="10089" w:dyaOrig="11223" w14:anchorId="0E91E814">
          <v:shape id="_x0000_i1027" type="#_x0000_t75" style="width:453.6pt;height:505.2pt" o:ole="">
            <v:imagedata r:id="rId19" o:title=""/>
          </v:shape>
          <o:OLEObject Type="Embed" ProgID="Visio.Drawing.11" ShapeID="_x0000_i1027" DrawAspect="Content" ObjectID="_1809775369" r:id="rId20"/>
        </w:object>
      </w:r>
    </w:p>
    <w:p w14:paraId="321A06F9" w14:textId="77777777" w:rsidR="003F0F59" w:rsidRDefault="003F0F59" w:rsidP="003F0F59">
      <w:pPr>
        <w:widowControl/>
        <w:suppressAutoHyphens/>
        <w:autoSpaceDE/>
        <w:autoSpaceDN/>
        <w:spacing w:line="276" w:lineRule="auto"/>
        <w:ind w:left="340" w:hanging="340"/>
        <w:jc w:val="both"/>
        <w:rPr>
          <w:rFonts w:ascii="Arial" w:eastAsia="Times New Roman" w:hAnsi="Arial" w:cs="Arial"/>
          <w:b/>
          <w:bCs/>
          <w:szCs w:val="20"/>
        </w:rPr>
      </w:pPr>
    </w:p>
    <w:p w14:paraId="4403742A" w14:textId="77777777" w:rsidR="003F0F59" w:rsidRDefault="003F0F59" w:rsidP="003F0F59">
      <w:pPr>
        <w:pStyle w:val="TableParagraph"/>
        <w:spacing w:line="252" w:lineRule="exact"/>
        <w:ind w:left="540" w:right="310"/>
        <w:jc w:val="both"/>
        <w:rPr>
          <w:rFonts w:ascii="Arial" w:hAnsi="Arial" w:cs="Arial"/>
          <w:iCs/>
        </w:rPr>
      </w:pPr>
    </w:p>
    <w:p w14:paraId="02F716E2" w14:textId="77777777" w:rsidR="00FE3213" w:rsidRPr="00FE3BCB" w:rsidRDefault="00FE3213" w:rsidP="00FE3213">
      <w:pPr>
        <w:widowControl/>
        <w:suppressAutoHyphens/>
        <w:autoSpaceDE/>
        <w:autoSpaceDN/>
        <w:spacing w:line="276" w:lineRule="auto"/>
        <w:ind w:left="847"/>
        <w:jc w:val="both"/>
        <w:rPr>
          <w:rFonts w:ascii="Arial" w:eastAsia="Times New Roman" w:hAnsi="Arial" w:cs="Arial"/>
          <w:b/>
          <w:bCs/>
          <w:szCs w:val="20"/>
        </w:rPr>
      </w:pPr>
    </w:p>
    <w:p w14:paraId="0445550A" w14:textId="31D3EF98" w:rsidR="0084160A" w:rsidRPr="00FE3BCB" w:rsidRDefault="00A46834" w:rsidP="00E74B07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Arial"/>
          <w:szCs w:val="20"/>
        </w:rPr>
      </w:pPr>
      <w:r w:rsidRPr="00FE3BCB">
        <w:rPr>
          <w:rFonts w:ascii="Arial" w:eastAsia="Times New Roman" w:hAnsi="Arial" w:cs="Arial"/>
          <w:b/>
          <w:bCs/>
          <w:szCs w:val="20"/>
        </w:rPr>
        <w:br w:type="column"/>
      </w:r>
      <w:proofErr w:type="spellStart"/>
      <w:r w:rsidRPr="00FE3BCB">
        <w:rPr>
          <w:rFonts w:ascii="Arial" w:eastAsia="Times New Roman" w:hAnsi="Arial" w:cs="Arial"/>
          <w:b/>
          <w:bCs/>
          <w:szCs w:val="20"/>
        </w:rPr>
        <w:lastRenderedPageBreak/>
        <w:t>Prosedur</w:t>
      </w:r>
      <w:proofErr w:type="spellEnd"/>
      <w:r w:rsidRPr="00FE3BCB">
        <w:rPr>
          <w:rFonts w:ascii="Arial" w:eastAsia="Times New Roman" w:hAnsi="Arial" w:cs="Arial"/>
          <w:b/>
          <w:bCs/>
          <w:szCs w:val="20"/>
        </w:rPr>
        <w:t xml:space="preserve"> Detail (</w:t>
      </w:r>
      <w:proofErr w:type="spellStart"/>
      <w:r w:rsidRPr="00FE3BCB">
        <w:rPr>
          <w:rFonts w:ascii="Arial" w:eastAsia="Times New Roman" w:hAnsi="Arial" w:cs="Arial"/>
          <w:b/>
          <w:bCs/>
          <w:szCs w:val="20"/>
        </w:rPr>
        <w:t>Penjelasan</w:t>
      </w:r>
      <w:proofErr w:type="spellEnd"/>
      <w:r w:rsidRPr="00FE3BCB">
        <w:rPr>
          <w:rFonts w:ascii="Arial" w:eastAsia="Times New Roman" w:hAnsi="Arial" w:cs="Arial"/>
          <w:b/>
          <w:bCs/>
          <w:szCs w:val="20"/>
        </w:rPr>
        <w:t xml:space="preserve"> Diagram Proses </w:t>
      </w:r>
      <w:proofErr w:type="spellStart"/>
      <w:r w:rsidRPr="00FE3BCB">
        <w:rPr>
          <w:rFonts w:ascii="Arial" w:eastAsia="Times New Roman" w:hAnsi="Arial" w:cs="Arial"/>
          <w:b/>
          <w:bCs/>
          <w:szCs w:val="20"/>
        </w:rPr>
        <w:t>Secara</w:t>
      </w:r>
      <w:proofErr w:type="spellEnd"/>
      <w:r w:rsidRPr="00FE3BCB">
        <w:rPr>
          <w:rFonts w:ascii="Arial" w:eastAsia="Times New Roman" w:hAnsi="Arial" w:cs="Arial"/>
          <w:b/>
          <w:bCs/>
          <w:szCs w:val="20"/>
        </w:rPr>
        <w:t xml:space="preserve"> </w:t>
      </w:r>
      <w:proofErr w:type="spellStart"/>
      <w:r w:rsidRPr="00FE3BCB">
        <w:rPr>
          <w:rFonts w:ascii="Arial" w:eastAsia="Times New Roman" w:hAnsi="Arial" w:cs="Arial"/>
          <w:b/>
          <w:bCs/>
          <w:szCs w:val="20"/>
        </w:rPr>
        <w:t>Lengkap</w:t>
      </w:r>
      <w:proofErr w:type="spellEnd"/>
      <w:r w:rsidRPr="00FE3BCB">
        <w:rPr>
          <w:rFonts w:ascii="Arial" w:eastAsia="Times New Roman" w:hAnsi="Arial" w:cs="Arial"/>
          <w:b/>
          <w:bCs/>
          <w:szCs w:val="20"/>
        </w:rPr>
        <w:t>)</w:t>
      </w:r>
    </w:p>
    <w:p w14:paraId="55591B89" w14:textId="77777777" w:rsidR="00A46834" w:rsidRPr="00FE3BCB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FE3BCB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FE3BCB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FE3BCB">
              <w:rPr>
                <w:rFonts w:ascii="Arial" w:hAnsi="Arial" w:cs="Arial"/>
                <w:b/>
              </w:rPr>
              <w:t>Penjelasan</w:t>
            </w:r>
            <w:proofErr w:type="spellEnd"/>
            <w:r w:rsidRPr="00FE3BCB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FE3BCB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FE3BCB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FE3BCB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3BCB">
              <w:rPr>
                <w:rFonts w:ascii="Arial" w:hAnsi="Arial" w:cs="Arial"/>
                <w:b/>
              </w:rPr>
              <w:t>Indikator</w:t>
            </w:r>
            <w:proofErr w:type="spellEnd"/>
            <w:r w:rsidRPr="00FE3BCB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FE3BCB" w14:paraId="32122F8C" w14:textId="77777777" w:rsidTr="00D1532D">
        <w:trPr>
          <w:trHeight w:val="115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3E23AB" w14:textId="67C9A298" w:rsidR="00BD5C67" w:rsidRPr="00FE3BCB" w:rsidRDefault="002A5D6B" w:rsidP="00E74B07">
            <w:pPr>
              <w:pStyle w:val="TableParagraph"/>
              <w:numPr>
                <w:ilvl w:val="1"/>
                <w:numId w:val="6"/>
              </w:numPr>
              <w:spacing w:line="252" w:lineRule="exact"/>
              <w:ind w:right="310" w:hanging="8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3BCB">
              <w:rPr>
                <w:rFonts w:ascii="Arial" w:hAnsi="Arial" w:cs="Arial"/>
                <w:iCs/>
              </w:rPr>
              <w:t>Pengendalian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iCs/>
              </w:rPr>
              <w:t>P</w:t>
            </w:r>
            <w:r w:rsidRPr="00FE3BCB">
              <w:rPr>
                <w:rFonts w:ascii="Arial" w:hAnsi="Arial" w:cs="Arial"/>
                <w:iCs/>
              </w:rPr>
              <w:t>enerimaan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iCs/>
              </w:rPr>
              <w:t>B</w:t>
            </w:r>
            <w:r w:rsidRPr="00FE3BCB">
              <w:rPr>
                <w:rFonts w:ascii="Arial" w:hAnsi="Arial" w:cs="Arial"/>
                <w:iCs/>
              </w:rPr>
              <w:t>arang</w:t>
            </w:r>
            <w:proofErr w:type="spellEnd"/>
          </w:p>
          <w:p w14:paraId="5D48F64D" w14:textId="77777777" w:rsidR="002A5D6B" w:rsidRPr="00FE3BCB" w:rsidRDefault="002A5D6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eastAsia="Times New Roman" w:hAnsi="Arial" w:cs="Arial"/>
                <w:lang w:val="de-DE"/>
              </w:rPr>
            </w:pPr>
            <w:r w:rsidRPr="00FE3BCB">
              <w:rPr>
                <w:rFonts w:ascii="Arial" w:hAnsi="Arial" w:cs="Arial"/>
                <w:lang w:val="de-DE"/>
              </w:rPr>
              <w:t>Menerima dan memeriksa Surat Jalan</w:t>
            </w:r>
          </w:p>
          <w:p w14:paraId="531DCF39" w14:textId="77777777" w:rsidR="002A5D6B" w:rsidRPr="00FE3BCB" w:rsidRDefault="002A5D6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  <w:lang w:val="de-DE"/>
              </w:rPr>
            </w:pPr>
            <w:r w:rsidRPr="00FE3BCB">
              <w:rPr>
                <w:rFonts w:ascii="Arial" w:hAnsi="Arial" w:cs="Arial"/>
                <w:lang w:val="de-DE"/>
              </w:rPr>
              <w:t>Memverifikasi Surat Jalan, jenis dan jumlah barang yang diterima kepada administrasi penerimaan barang untuk dibandingkan dengan PO</w:t>
            </w:r>
          </w:p>
          <w:p w14:paraId="39A3A316" w14:textId="21549D52" w:rsidR="002A5D6B" w:rsidRPr="00FE3BCB" w:rsidRDefault="006D19CF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>
              <w:rPr>
                <w:rFonts w:ascii="Arial" w:hAnsi="Arial" w:cs="Arial"/>
                <w:lang w:val="en-ID"/>
              </w:rPr>
              <w:t>Memeriksa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secara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lang w:val="en-ID"/>
              </w:rPr>
              <w:t>k</w:t>
            </w:r>
            <w:r w:rsidR="002A5D6B" w:rsidRPr="00FE3BCB">
              <w:rPr>
                <w:rFonts w:ascii="Arial" w:hAnsi="Arial" w:cs="Arial"/>
                <w:lang w:val="en-ID"/>
              </w:rPr>
              <w:t>uantit</w:t>
            </w:r>
            <w:r w:rsidR="00FE3BCB">
              <w:rPr>
                <w:rFonts w:ascii="Arial" w:hAnsi="Arial" w:cs="Arial"/>
                <w:lang w:val="en-ID"/>
              </w:rPr>
              <w:t>as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fisik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terhadap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barang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yang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diterima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oleh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personel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IC dan </w:t>
            </w:r>
            <w:proofErr w:type="spellStart"/>
            <w:r w:rsidR="002A5D6B" w:rsidRPr="00FE3BCB">
              <w:rPr>
                <w:rFonts w:ascii="Arial" w:hAnsi="Arial" w:cs="Arial"/>
                <w:lang w:val="en-ID"/>
              </w:rPr>
              <w:t>paraf</w:t>
            </w:r>
            <w:proofErr w:type="spellEnd"/>
            <w:r w:rsidR="002A5D6B" w:rsidRPr="00FE3BCB">
              <w:rPr>
                <w:rFonts w:ascii="Arial" w:hAnsi="Arial" w:cs="Arial"/>
                <w:lang w:val="en-ID"/>
              </w:rPr>
              <w:t xml:space="preserve"> di Surat Jalan</w:t>
            </w:r>
          </w:p>
          <w:p w14:paraId="2AC54444" w14:textId="5193F1E2" w:rsidR="006F6D93" w:rsidRPr="00FE3BCB" w:rsidRDefault="002A5D6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  <w:lang w:val="de-DE"/>
              </w:rPr>
            </w:pPr>
            <w:r w:rsidRPr="00FE3BCB">
              <w:rPr>
                <w:rFonts w:ascii="Arial" w:hAnsi="Arial" w:cs="Arial"/>
                <w:lang w:val="de-DE"/>
              </w:rPr>
              <w:t>Menurunkan dan menghitung barang dari sarana transportasi</w:t>
            </w:r>
          </w:p>
          <w:p w14:paraId="02E69B02" w14:textId="77777777" w:rsidR="006F6D93" w:rsidRPr="00FE3BCB" w:rsidRDefault="006F6D93" w:rsidP="006F6D93">
            <w:pPr>
              <w:widowControl/>
              <w:suppressAutoHyphens/>
              <w:autoSpaceDE/>
              <w:autoSpaceDN/>
              <w:ind w:left="1530" w:right="310"/>
              <w:jc w:val="both"/>
              <w:rPr>
                <w:rFonts w:ascii="Arial" w:hAnsi="Arial" w:cs="Arial"/>
                <w:lang w:val="de-DE"/>
              </w:rPr>
            </w:pPr>
          </w:p>
          <w:p w14:paraId="01F898F6" w14:textId="30261CFC" w:rsidR="002A5D6B" w:rsidRPr="00FE3BCB" w:rsidRDefault="006D19CF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Memeriksa</w:t>
            </w:r>
            <w:proofErr w:type="spellEnd"/>
            <w:r w:rsidR="002A5D6B" w:rsidRPr="00FE3BCB">
              <w:rPr>
                <w:rFonts w:ascii="Arial" w:hAnsi="Arial" w:cs="Arial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</w:rPr>
              <w:t>secara</w:t>
            </w:r>
            <w:proofErr w:type="spellEnd"/>
            <w:r w:rsidR="002A5D6B" w:rsidRPr="00FE3BCB">
              <w:rPr>
                <w:rFonts w:ascii="Arial" w:hAnsi="Arial" w:cs="Arial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</w:rPr>
              <w:t>kualitas</w:t>
            </w:r>
            <w:proofErr w:type="spellEnd"/>
            <w:r w:rsidR="002A5D6B" w:rsidRPr="00FE3BCB">
              <w:rPr>
                <w:rFonts w:ascii="Arial" w:hAnsi="Arial" w:cs="Arial"/>
              </w:rPr>
              <w:t xml:space="preserve"> </w:t>
            </w:r>
            <w:proofErr w:type="spellStart"/>
            <w:r w:rsidR="002A5D6B" w:rsidRPr="00FE3BCB">
              <w:rPr>
                <w:rFonts w:ascii="Arial" w:hAnsi="Arial" w:cs="Arial"/>
              </w:rPr>
              <w:t>fisik</w:t>
            </w:r>
            <w:proofErr w:type="spellEnd"/>
            <w:r w:rsidR="002A5D6B" w:rsidRPr="00FE3BCB">
              <w:rPr>
                <w:rFonts w:ascii="Arial" w:hAnsi="Arial" w:cs="Arial"/>
              </w:rPr>
              <w:t xml:space="preserve"> oleh QC</w:t>
            </w:r>
          </w:p>
          <w:p w14:paraId="07D50317" w14:textId="77777777" w:rsidR="006F777E" w:rsidRPr="00FE3BCB" w:rsidRDefault="006F777E" w:rsidP="006F777E">
            <w:pPr>
              <w:widowControl/>
              <w:suppressAutoHyphens/>
              <w:autoSpaceDE/>
              <w:autoSpaceDN/>
              <w:ind w:right="310"/>
              <w:jc w:val="both"/>
              <w:rPr>
                <w:rFonts w:ascii="Arial" w:hAnsi="Arial" w:cs="Arial"/>
              </w:rPr>
            </w:pPr>
          </w:p>
          <w:p w14:paraId="3910D090" w14:textId="6FBBCE5D" w:rsidR="002A5D6B" w:rsidRPr="00FE3BCB" w:rsidRDefault="002A5D6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Memasukkan</w:t>
            </w:r>
            <w:proofErr w:type="spellEnd"/>
            <w:r w:rsidRPr="00FE3BCB">
              <w:rPr>
                <w:rFonts w:ascii="Arial" w:hAnsi="Arial" w:cs="Arial"/>
              </w:rPr>
              <w:t xml:space="preserve"> data </w:t>
            </w:r>
            <w:proofErr w:type="spellStart"/>
            <w:r w:rsidRPr="00FE3BCB">
              <w:rPr>
                <w:rFonts w:ascii="Arial" w:hAnsi="Arial" w:cs="Arial"/>
              </w:rPr>
              <w:t>masuk</w:t>
            </w:r>
            <w:proofErr w:type="spellEnd"/>
            <w:r w:rsidRPr="00FE3BCB">
              <w:rPr>
                <w:rFonts w:ascii="Arial" w:hAnsi="Arial" w:cs="Arial"/>
              </w:rPr>
              <w:t xml:space="preserve"> pada </w:t>
            </w:r>
            <w:proofErr w:type="spellStart"/>
            <w:r w:rsidRPr="00FE3BCB">
              <w:rPr>
                <w:rFonts w:ascii="Arial" w:hAnsi="Arial" w:cs="Arial"/>
              </w:rPr>
              <w:t>mutasi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="006F777E" w:rsidRPr="00FE3BCB">
              <w:rPr>
                <w:rFonts w:ascii="Arial" w:hAnsi="Arial" w:cs="Arial"/>
              </w:rPr>
              <w:t xml:space="preserve"> pada CIS</w:t>
            </w:r>
            <w:r w:rsidRPr="00FE3BCB">
              <w:rPr>
                <w:rFonts w:ascii="Arial" w:hAnsi="Arial" w:cs="Arial"/>
              </w:rPr>
              <w:t xml:space="preserve"> dan </w:t>
            </w:r>
            <w:proofErr w:type="spellStart"/>
            <w:r w:rsidRPr="00FE3BCB">
              <w:rPr>
                <w:rFonts w:ascii="Arial" w:hAnsi="Arial" w:cs="Arial"/>
              </w:rPr>
              <w:t>membuat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Laporan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Penerimaan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(LPB)</w:t>
            </w:r>
          </w:p>
          <w:p w14:paraId="551DEAD2" w14:textId="2F84A428" w:rsidR="002A5D6B" w:rsidRPr="00FE3BCB" w:rsidRDefault="002A5D6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r w:rsidRPr="00FE3BCB">
              <w:rPr>
                <w:rFonts w:ascii="Arial" w:hAnsi="Arial" w:cs="Arial"/>
              </w:rPr>
              <w:t xml:space="preserve">Jika </w:t>
            </w:r>
            <w:proofErr w:type="spellStart"/>
            <w:r w:rsidRPr="00FE3BCB">
              <w:rPr>
                <w:rFonts w:ascii="Arial" w:hAnsi="Arial" w:cs="Arial"/>
              </w:rPr>
              <w:t>ada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pengiriman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melebihi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jumlah</w:t>
            </w:r>
            <w:proofErr w:type="spellEnd"/>
            <w:r w:rsidRPr="00FE3BCB">
              <w:rPr>
                <w:rFonts w:ascii="Arial" w:hAnsi="Arial" w:cs="Arial"/>
              </w:rPr>
              <w:t xml:space="preserve"> PO </w:t>
            </w:r>
            <w:proofErr w:type="spellStart"/>
            <w:r w:rsidRPr="00FE3BCB">
              <w:rPr>
                <w:rFonts w:ascii="Arial" w:hAnsi="Arial" w:cs="Arial"/>
              </w:rPr>
              <w:t>atau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tidak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ada</w:t>
            </w:r>
            <w:proofErr w:type="spellEnd"/>
            <w:r w:rsidRPr="00FE3BCB">
              <w:rPr>
                <w:rFonts w:ascii="Arial" w:hAnsi="Arial" w:cs="Arial"/>
              </w:rPr>
              <w:t xml:space="preserve"> PO-</w:t>
            </w:r>
            <w:proofErr w:type="spellStart"/>
            <w:r w:rsidRPr="00FE3BCB">
              <w:rPr>
                <w:rFonts w:ascii="Arial" w:hAnsi="Arial" w:cs="Arial"/>
              </w:rPr>
              <w:t>nya</w:t>
            </w:r>
            <w:proofErr w:type="spellEnd"/>
            <w:r w:rsidRPr="00FE3BCB">
              <w:rPr>
                <w:rFonts w:ascii="Arial" w:hAnsi="Arial" w:cs="Arial"/>
              </w:rPr>
              <w:t xml:space="preserve">, </w:t>
            </w:r>
            <w:proofErr w:type="spellStart"/>
            <w:r w:rsidRPr="00FE3BCB">
              <w:rPr>
                <w:rFonts w:ascii="Arial" w:hAnsi="Arial" w:cs="Arial"/>
              </w:rPr>
              <w:t>maka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tersebut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dikembalikan</w:t>
            </w:r>
            <w:proofErr w:type="spellEnd"/>
            <w:r w:rsidR="006F777E" w:rsidRPr="00FE3BCB">
              <w:rPr>
                <w:rFonts w:ascii="Arial" w:hAnsi="Arial" w:cs="Arial"/>
              </w:rPr>
              <w:t xml:space="preserve"> </w:t>
            </w:r>
          </w:p>
          <w:p w14:paraId="699C1982" w14:textId="32192898" w:rsidR="002A5D6B" w:rsidRPr="00FE3BCB" w:rsidRDefault="002A5D6B" w:rsidP="00E74B07">
            <w:pPr>
              <w:pStyle w:val="TableParagraph"/>
              <w:numPr>
                <w:ilvl w:val="1"/>
                <w:numId w:val="6"/>
              </w:numPr>
              <w:spacing w:line="252" w:lineRule="exact"/>
              <w:ind w:right="310" w:hanging="8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3BCB">
              <w:rPr>
                <w:rFonts w:ascii="Arial" w:hAnsi="Arial" w:cs="Arial"/>
                <w:iCs/>
              </w:rPr>
              <w:t>Pengendali</w:t>
            </w:r>
            <w:r w:rsidR="00FE3BCB" w:rsidRPr="00FE3BCB">
              <w:rPr>
                <w:rFonts w:ascii="Arial" w:hAnsi="Arial" w:cs="Arial"/>
                <w:iCs/>
              </w:rPr>
              <w:t>an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 w:rsidRPr="00FE3BCB">
              <w:rPr>
                <w:rFonts w:ascii="Arial" w:hAnsi="Arial" w:cs="Arial"/>
                <w:iCs/>
              </w:rPr>
              <w:t>Penyimpanan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</w:t>
            </w:r>
            <w:r w:rsidR="00FE3BCB">
              <w:rPr>
                <w:rFonts w:ascii="Arial" w:hAnsi="Arial" w:cs="Arial"/>
                <w:iCs/>
              </w:rPr>
              <w:t>d</w:t>
            </w:r>
            <w:r w:rsidR="00FE3BCB" w:rsidRPr="00FE3BCB">
              <w:rPr>
                <w:rFonts w:ascii="Arial" w:hAnsi="Arial" w:cs="Arial"/>
                <w:iCs/>
              </w:rPr>
              <w:t xml:space="preserve">an </w:t>
            </w:r>
            <w:proofErr w:type="spellStart"/>
            <w:r w:rsidR="00FE3BCB" w:rsidRPr="00FE3BCB">
              <w:rPr>
                <w:rFonts w:ascii="Arial" w:hAnsi="Arial" w:cs="Arial"/>
                <w:iCs/>
              </w:rPr>
              <w:t>Perawatan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Barang</w:t>
            </w:r>
          </w:p>
          <w:p w14:paraId="3CACC39A" w14:textId="3D5095C1" w:rsidR="002A5D6B" w:rsidRPr="00FE3BCB" w:rsidRDefault="002A5D6B" w:rsidP="00E74B07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right="310" w:hanging="8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3BCB">
              <w:rPr>
                <w:rFonts w:ascii="Arial" w:hAnsi="Arial" w:cs="Arial"/>
                <w:iCs/>
              </w:rPr>
              <w:t>Mengantarkan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barang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iCs/>
              </w:rPr>
              <w:t>diterima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ke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lokasi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penyimpanan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sesuai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dengan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Cs/>
              </w:rPr>
              <w:t>lokasi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iCs/>
              </w:rPr>
              <w:t>disediakan</w:t>
            </w:r>
            <w:proofErr w:type="spellEnd"/>
          </w:p>
          <w:p w14:paraId="2A52738D" w14:textId="77777777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Menempatkan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sesuai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dengan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sarana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disediakan</w:t>
            </w:r>
            <w:proofErr w:type="spellEnd"/>
            <w:r w:rsidRPr="00FE3BCB">
              <w:rPr>
                <w:rFonts w:ascii="Arial" w:hAnsi="Arial" w:cs="Arial"/>
              </w:rPr>
              <w:t xml:space="preserve"> (</w:t>
            </w:r>
            <w:proofErr w:type="spellStart"/>
            <w:r w:rsidRPr="00FE3BCB">
              <w:rPr>
                <w:rFonts w:ascii="Arial" w:hAnsi="Arial" w:cs="Arial"/>
              </w:rPr>
              <w:t>palet</w:t>
            </w:r>
            <w:proofErr w:type="spellEnd"/>
            <w:r w:rsidRPr="00FE3BCB">
              <w:rPr>
                <w:rFonts w:ascii="Arial" w:hAnsi="Arial" w:cs="Arial"/>
              </w:rPr>
              <w:t xml:space="preserve">, box, rack </w:t>
            </w:r>
            <w:proofErr w:type="spellStart"/>
            <w:r w:rsidRPr="00FE3BCB">
              <w:rPr>
                <w:rFonts w:ascii="Arial" w:hAnsi="Arial" w:cs="Arial"/>
              </w:rPr>
              <w:t>dll</w:t>
            </w:r>
            <w:proofErr w:type="spellEnd"/>
            <w:r w:rsidRPr="00FE3BCB">
              <w:rPr>
                <w:rFonts w:ascii="Arial" w:hAnsi="Arial" w:cs="Arial"/>
              </w:rPr>
              <w:t>)</w:t>
            </w:r>
          </w:p>
          <w:p w14:paraId="38279FE5" w14:textId="77777777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Menuliskan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jumlah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masuk</w:t>
            </w:r>
            <w:proofErr w:type="spellEnd"/>
            <w:r w:rsidRPr="00FE3BCB">
              <w:rPr>
                <w:rFonts w:ascii="Arial" w:hAnsi="Arial" w:cs="Arial"/>
              </w:rPr>
              <w:t xml:space="preserve">, </w:t>
            </w:r>
            <w:proofErr w:type="spellStart"/>
            <w:r w:rsidRPr="00FE3BCB">
              <w:rPr>
                <w:rFonts w:ascii="Arial" w:hAnsi="Arial" w:cs="Arial"/>
              </w:rPr>
              <w:t>keluar</w:t>
            </w:r>
            <w:proofErr w:type="spellEnd"/>
            <w:r w:rsidRPr="00FE3BCB">
              <w:rPr>
                <w:rFonts w:ascii="Arial" w:hAnsi="Arial" w:cs="Arial"/>
              </w:rPr>
              <w:t xml:space="preserve"> dan total stock pada </w:t>
            </w:r>
            <w:proofErr w:type="spellStart"/>
            <w:r w:rsidRPr="00FE3BCB">
              <w:rPr>
                <w:rFonts w:ascii="Arial" w:hAnsi="Arial" w:cs="Arial"/>
              </w:rPr>
              <w:t>kartu</w:t>
            </w:r>
            <w:proofErr w:type="spellEnd"/>
            <w:r w:rsidRPr="00FE3BCB">
              <w:rPr>
                <w:rFonts w:ascii="Arial" w:hAnsi="Arial" w:cs="Arial"/>
              </w:rPr>
              <w:t xml:space="preserve"> stock</w:t>
            </w:r>
          </w:p>
          <w:p w14:paraId="420313EF" w14:textId="31AF3F51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Melakukan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pemeliharaan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terhadap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ada</w:t>
            </w:r>
            <w:proofErr w:type="spellEnd"/>
            <w:r w:rsidRPr="00FE3BCB">
              <w:rPr>
                <w:rFonts w:ascii="Arial" w:hAnsi="Arial" w:cs="Arial"/>
              </w:rPr>
              <w:t xml:space="preserve">, </w:t>
            </w:r>
            <w:proofErr w:type="spellStart"/>
            <w:r w:rsidRPr="00FE3BCB">
              <w:rPr>
                <w:rFonts w:ascii="Arial" w:hAnsi="Arial" w:cs="Arial"/>
              </w:rPr>
              <w:t>khususnya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barang-barang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mudah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berkarat</w:t>
            </w:r>
            <w:proofErr w:type="spellEnd"/>
            <w:r w:rsidRPr="00FE3BCB">
              <w:rPr>
                <w:rFonts w:ascii="Arial" w:hAnsi="Arial" w:cs="Arial"/>
              </w:rPr>
              <w:t xml:space="preserve"> dan </w:t>
            </w:r>
            <w:proofErr w:type="spellStart"/>
            <w:r w:rsidRPr="00FE3BCB">
              <w:rPr>
                <w:rFonts w:ascii="Arial" w:hAnsi="Arial" w:cs="Arial"/>
              </w:rPr>
              <w:t>berubah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wujudnya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karena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pengaruh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lingkungan</w:t>
            </w:r>
            <w:proofErr w:type="spellEnd"/>
            <w:r w:rsidRPr="00FE3BCB">
              <w:rPr>
                <w:rFonts w:ascii="Arial" w:hAnsi="Arial" w:cs="Arial"/>
              </w:rPr>
              <w:t xml:space="preserve"> dan </w:t>
            </w:r>
            <w:proofErr w:type="spellStart"/>
            <w:r w:rsidRPr="00FE3BCB">
              <w:rPr>
                <w:rFonts w:ascii="Arial" w:hAnsi="Arial" w:cs="Arial"/>
              </w:rPr>
              <w:t>waktu</w:t>
            </w:r>
            <w:proofErr w:type="spellEnd"/>
          </w:p>
          <w:p w14:paraId="0A73294E" w14:textId="77777777" w:rsidR="00400DDA" w:rsidRDefault="00400DDA" w:rsidP="00F8331B">
            <w:pPr>
              <w:widowControl/>
              <w:suppressAutoHyphens/>
              <w:autoSpaceDE/>
              <w:autoSpaceDN/>
              <w:ind w:left="1530" w:right="310" w:hanging="840"/>
              <w:jc w:val="both"/>
              <w:rPr>
                <w:rFonts w:ascii="Arial" w:hAnsi="Arial" w:cs="Arial"/>
              </w:rPr>
            </w:pPr>
          </w:p>
          <w:p w14:paraId="38B4C79B" w14:textId="77777777" w:rsidR="00FE3BCB" w:rsidRDefault="00FE3BCB" w:rsidP="00F8331B">
            <w:pPr>
              <w:widowControl/>
              <w:suppressAutoHyphens/>
              <w:autoSpaceDE/>
              <w:autoSpaceDN/>
              <w:ind w:left="1530" w:right="310" w:hanging="840"/>
              <w:jc w:val="both"/>
              <w:rPr>
                <w:rFonts w:ascii="Arial" w:hAnsi="Arial" w:cs="Arial"/>
              </w:rPr>
            </w:pPr>
          </w:p>
          <w:p w14:paraId="4729702D" w14:textId="77777777" w:rsidR="00FE3BCB" w:rsidRPr="00FE3BCB" w:rsidRDefault="00FE3BCB" w:rsidP="00F8331B">
            <w:pPr>
              <w:widowControl/>
              <w:suppressAutoHyphens/>
              <w:autoSpaceDE/>
              <w:autoSpaceDN/>
              <w:ind w:left="1530" w:right="310" w:hanging="840"/>
              <w:jc w:val="both"/>
              <w:rPr>
                <w:rFonts w:ascii="Arial" w:hAnsi="Arial" w:cs="Arial"/>
              </w:rPr>
            </w:pPr>
          </w:p>
          <w:p w14:paraId="130AB173" w14:textId="653A5B55" w:rsidR="002A5D6B" w:rsidRPr="00FE3BCB" w:rsidRDefault="002A5D6B" w:rsidP="00E74B07">
            <w:pPr>
              <w:pStyle w:val="TableParagraph"/>
              <w:numPr>
                <w:ilvl w:val="1"/>
                <w:numId w:val="6"/>
              </w:numPr>
              <w:spacing w:line="252" w:lineRule="exact"/>
              <w:ind w:right="310" w:hanging="8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3BCB">
              <w:rPr>
                <w:rFonts w:ascii="Arial" w:hAnsi="Arial" w:cs="Arial"/>
                <w:iCs/>
              </w:rPr>
              <w:lastRenderedPageBreak/>
              <w:t>Pengendalian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iCs/>
              </w:rPr>
              <w:t>P</w:t>
            </w:r>
            <w:r w:rsidRPr="00FE3BCB">
              <w:rPr>
                <w:rFonts w:ascii="Arial" w:hAnsi="Arial" w:cs="Arial"/>
                <w:iCs/>
              </w:rPr>
              <w:t>engeluaran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iCs/>
              </w:rPr>
              <w:t>B</w:t>
            </w:r>
            <w:r w:rsidRPr="00FE3BCB">
              <w:rPr>
                <w:rFonts w:ascii="Arial" w:hAnsi="Arial" w:cs="Arial"/>
                <w:iCs/>
              </w:rPr>
              <w:t>arang</w:t>
            </w:r>
            <w:proofErr w:type="spellEnd"/>
          </w:p>
          <w:p w14:paraId="6637500C" w14:textId="2D36724C" w:rsidR="00400DDA" w:rsidRPr="004F3282" w:rsidRDefault="006F777E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Menerima</w:t>
            </w:r>
            <w:proofErr w:type="spellEnd"/>
            <w:r w:rsidR="00400DDA" w:rsidRPr="00FE3BCB">
              <w:rPr>
                <w:rFonts w:ascii="Arial" w:hAnsi="Arial" w:cs="Arial"/>
              </w:rPr>
              <w:t xml:space="preserve"> Surat </w:t>
            </w:r>
            <w:proofErr w:type="spellStart"/>
            <w:r w:rsidR="00400DDA" w:rsidRPr="00FE3BCB">
              <w:rPr>
                <w:rFonts w:ascii="Arial" w:hAnsi="Arial" w:cs="Arial"/>
              </w:rPr>
              <w:t>Permintaan</w:t>
            </w:r>
            <w:proofErr w:type="spellEnd"/>
            <w:r w:rsidR="00400DDA" w:rsidRPr="00FE3BCB">
              <w:rPr>
                <w:rFonts w:ascii="Arial" w:hAnsi="Arial" w:cs="Arial"/>
              </w:rPr>
              <w:t xml:space="preserve"> </w:t>
            </w:r>
            <w:proofErr w:type="spellStart"/>
            <w:r w:rsidR="00400DDA" w:rsidRPr="00FE3BCB">
              <w:rPr>
                <w:rFonts w:ascii="Arial" w:hAnsi="Arial" w:cs="Arial"/>
              </w:rPr>
              <w:t>Barang</w:t>
            </w:r>
            <w:proofErr w:type="spellEnd"/>
            <w:r w:rsidR="00400DDA" w:rsidRPr="00FE3BCB">
              <w:rPr>
                <w:rFonts w:ascii="Arial" w:hAnsi="Arial" w:cs="Arial"/>
              </w:rPr>
              <w:t xml:space="preserve"> Gudang (SPBG)</w:t>
            </w:r>
            <w:r w:rsidR="004F3282">
              <w:rPr>
                <w:rFonts w:ascii="Arial" w:hAnsi="Arial" w:cs="Arial"/>
              </w:rPr>
              <w:t xml:space="preserve"> Material Request</w:t>
            </w:r>
            <w:r w:rsidR="0004137B">
              <w:rPr>
                <w:rFonts w:ascii="Arial" w:hAnsi="Arial" w:cs="Arial"/>
              </w:rPr>
              <w:t xml:space="preserve"> (MR)</w:t>
            </w:r>
            <w:r w:rsidRPr="00FE3BCB">
              <w:rPr>
                <w:rFonts w:ascii="Arial" w:hAnsi="Arial" w:cs="Arial"/>
              </w:rPr>
              <w:t xml:space="preserve"> pada system </w:t>
            </w:r>
            <w:r w:rsidR="00400DDA" w:rsidRPr="00FE3BCB">
              <w:rPr>
                <w:rFonts w:ascii="Arial" w:hAnsi="Arial" w:cs="Arial"/>
              </w:rPr>
              <w:t xml:space="preserve"> </w:t>
            </w:r>
          </w:p>
          <w:p w14:paraId="3FDC5939" w14:textId="77777777" w:rsidR="004F3282" w:rsidRPr="00FE3BCB" w:rsidRDefault="004F3282" w:rsidP="004F3282">
            <w:pPr>
              <w:widowControl/>
              <w:suppressAutoHyphens/>
              <w:autoSpaceDE/>
              <w:autoSpaceDN/>
              <w:ind w:left="1530" w:right="310"/>
              <w:jc w:val="both"/>
              <w:rPr>
                <w:rFonts w:ascii="Arial" w:eastAsia="Times New Roman" w:hAnsi="Arial" w:cs="Arial"/>
              </w:rPr>
            </w:pPr>
          </w:p>
          <w:p w14:paraId="7306CCAD" w14:textId="0A99F65E" w:rsidR="00400DDA" w:rsidRPr="00FE3BCB" w:rsidRDefault="006F777E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Menyiapkan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sesuai</w:t>
            </w:r>
            <w:proofErr w:type="spellEnd"/>
            <w:r w:rsidRPr="00FE3BCB">
              <w:rPr>
                <w:rFonts w:ascii="Arial" w:hAnsi="Arial" w:cs="Arial"/>
              </w:rPr>
              <w:t xml:space="preserve"> SPBG</w:t>
            </w:r>
            <w:r w:rsidR="00972075" w:rsidRPr="00FE3BCB">
              <w:rPr>
                <w:rFonts w:ascii="Arial" w:hAnsi="Arial" w:cs="Arial"/>
              </w:rPr>
              <w:t xml:space="preserve"> </w:t>
            </w:r>
            <w:proofErr w:type="spellStart"/>
            <w:r w:rsidR="00972075" w:rsidRPr="00FE3BCB">
              <w:rPr>
                <w:rFonts w:ascii="Arial" w:hAnsi="Arial" w:cs="Arial"/>
              </w:rPr>
              <w:t>dengan</w:t>
            </w:r>
            <w:proofErr w:type="spellEnd"/>
            <w:r w:rsidR="00972075" w:rsidRPr="00FE3BCB">
              <w:rPr>
                <w:rFonts w:ascii="Arial" w:hAnsi="Arial" w:cs="Arial"/>
              </w:rPr>
              <w:t xml:space="preserve"> system FIFO</w:t>
            </w:r>
          </w:p>
          <w:p w14:paraId="5FCD5626" w14:textId="77777777" w:rsidR="006F777E" w:rsidRPr="00FE3BCB" w:rsidRDefault="006F777E" w:rsidP="006F777E">
            <w:pPr>
              <w:widowControl/>
              <w:suppressAutoHyphens/>
              <w:autoSpaceDE/>
              <w:autoSpaceDN/>
              <w:ind w:left="1530" w:right="310"/>
              <w:jc w:val="both"/>
              <w:rPr>
                <w:rFonts w:ascii="Arial" w:hAnsi="Arial" w:cs="Arial"/>
              </w:rPr>
            </w:pPr>
          </w:p>
          <w:p w14:paraId="66E6ED66" w14:textId="77777777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Menuliskan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jumlah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keluar</w:t>
            </w:r>
            <w:proofErr w:type="spellEnd"/>
            <w:r w:rsidRPr="00FE3BCB">
              <w:rPr>
                <w:rFonts w:ascii="Arial" w:hAnsi="Arial" w:cs="Arial"/>
              </w:rPr>
              <w:t xml:space="preserve"> dan </w:t>
            </w:r>
            <w:proofErr w:type="spellStart"/>
            <w:r w:rsidRPr="00FE3BCB">
              <w:rPr>
                <w:rFonts w:ascii="Arial" w:hAnsi="Arial" w:cs="Arial"/>
              </w:rPr>
              <w:t>jumlah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tersisa</w:t>
            </w:r>
            <w:proofErr w:type="spellEnd"/>
            <w:r w:rsidRPr="00FE3BCB">
              <w:rPr>
                <w:rFonts w:ascii="Arial" w:hAnsi="Arial" w:cs="Arial"/>
              </w:rPr>
              <w:t xml:space="preserve"> pada </w:t>
            </w:r>
            <w:proofErr w:type="spellStart"/>
            <w:r w:rsidRPr="00FE3BCB">
              <w:rPr>
                <w:rFonts w:ascii="Arial" w:hAnsi="Arial" w:cs="Arial"/>
              </w:rPr>
              <w:t>kartu</w:t>
            </w:r>
            <w:proofErr w:type="spellEnd"/>
            <w:r w:rsidRPr="00FE3BCB">
              <w:rPr>
                <w:rFonts w:ascii="Arial" w:hAnsi="Arial" w:cs="Arial"/>
              </w:rPr>
              <w:t xml:space="preserve"> stock</w:t>
            </w:r>
          </w:p>
          <w:p w14:paraId="428AC931" w14:textId="77777777" w:rsidR="00972075" w:rsidRPr="00FE3BCB" w:rsidRDefault="00972075" w:rsidP="00972075">
            <w:pPr>
              <w:widowControl/>
              <w:suppressAutoHyphens/>
              <w:autoSpaceDE/>
              <w:autoSpaceDN/>
              <w:ind w:right="310"/>
              <w:jc w:val="both"/>
              <w:rPr>
                <w:rFonts w:ascii="Arial" w:hAnsi="Arial" w:cs="Arial"/>
              </w:rPr>
            </w:pPr>
          </w:p>
          <w:p w14:paraId="64446FE5" w14:textId="37950B30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Untuk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pengeluaran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yang expire date-</w:t>
            </w:r>
            <w:proofErr w:type="spellStart"/>
            <w:r w:rsidRPr="00FE3BCB">
              <w:rPr>
                <w:rFonts w:ascii="Arial" w:hAnsi="Arial" w:cs="Arial"/>
              </w:rPr>
              <w:t>nya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sudah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lewat</w:t>
            </w:r>
            <w:proofErr w:type="spellEnd"/>
            <w:r w:rsidRPr="00FE3BCB">
              <w:rPr>
                <w:rFonts w:ascii="Arial" w:hAnsi="Arial" w:cs="Arial"/>
              </w:rPr>
              <w:t xml:space="preserve"> dan </w:t>
            </w:r>
            <w:proofErr w:type="spellStart"/>
            <w:r w:rsidRPr="00FE3BCB">
              <w:rPr>
                <w:rFonts w:ascii="Arial" w:hAnsi="Arial" w:cs="Arial"/>
              </w:rPr>
              <w:t>akan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digunakan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untuk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kebutuhan</w:t>
            </w:r>
            <w:proofErr w:type="spellEnd"/>
            <w:r w:rsidRPr="00FE3BCB">
              <w:rPr>
                <w:rFonts w:ascii="Arial" w:hAnsi="Arial" w:cs="Arial"/>
              </w:rPr>
              <w:t xml:space="preserve"> proses </w:t>
            </w:r>
            <w:proofErr w:type="spellStart"/>
            <w:r w:rsidRPr="00FE3BCB">
              <w:rPr>
                <w:rFonts w:ascii="Arial" w:hAnsi="Arial" w:cs="Arial"/>
              </w:rPr>
              <w:t>produksi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harus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disertai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dengan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surat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rekomendasi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atau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hasil</w:t>
            </w:r>
            <w:proofErr w:type="spellEnd"/>
            <w:r w:rsidRPr="00FE3BCB">
              <w:rPr>
                <w:rFonts w:ascii="Arial" w:hAnsi="Arial" w:cs="Arial"/>
              </w:rPr>
              <w:t xml:space="preserve"> test </w:t>
            </w:r>
            <w:proofErr w:type="spellStart"/>
            <w:r w:rsidRPr="00FE3BCB">
              <w:rPr>
                <w:rFonts w:ascii="Arial" w:hAnsi="Arial" w:cs="Arial"/>
              </w:rPr>
              <w:t>dari</w:t>
            </w:r>
            <w:proofErr w:type="spellEnd"/>
            <w:r w:rsidRPr="00FE3BCB">
              <w:rPr>
                <w:rFonts w:ascii="Arial" w:hAnsi="Arial" w:cs="Arial"/>
              </w:rPr>
              <w:t xml:space="preserve"> Bagian QC</w:t>
            </w:r>
          </w:p>
          <w:p w14:paraId="65CB198E" w14:textId="77777777" w:rsidR="00972075" w:rsidRPr="00FE3BCB" w:rsidRDefault="00972075" w:rsidP="00972075">
            <w:pPr>
              <w:pStyle w:val="ListParagraph"/>
              <w:rPr>
                <w:rFonts w:ascii="Arial" w:hAnsi="Arial" w:cs="Arial"/>
              </w:rPr>
            </w:pPr>
          </w:p>
          <w:p w14:paraId="4EE29716" w14:textId="1CCBA7FA" w:rsidR="00972075" w:rsidRPr="00FE3BCB" w:rsidRDefault="00972075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Menerbitkan</w:t>
            </w:r>
            <w:proofErr w:type="spellEnd"/>
            <w:r w:rsidRPr="00FE3BCB">
              <w:rPr>
                <w:rFonts w:ascii="Arial" w:hAnsi="Arial" w:cs="Arial"/>
              </w:rPr>
              <w:t xml:space="preserve"> Bukti </w:t>
            </w:r>
            <w:proofErr w:type="spellStart"/>
            <w:r w:rsidRPr="00FE3BCB">
              <w:rPr>
                <w:rFonts w:ascii="Arial" w:hAnsi="Arial" w:cs="Arial"/>
              </w:rPr>
              <w:t>Penerimaan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Gudang (BPBG)</w:t>
            </w:r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untuk</w:t>
            </w:r>
            <w:proofErr w:type="spellEnd"/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permintaan</w:t>
            </w:r>
            <w:proofErr w:type="spellEnd"/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menggunakan</w:t>
            </w:r>
            <w:proofErr w:type="spellEnd"/>
            <w:r w:rsidR="0004137B">
              <w:rPr>
                <w:rFonts w:ascii="Arial" w:hAnsi="Arial" w:cs="Arial"/>
              </w:rPr>
              <w:t xml:space="preserve"> SPBG </w:t>
            </w:r>
            <w:proofErr w:type="spellStart"/>
            <w:r w:rsidR="0004137B">
              <w:rPr>
                <w:rFonts w:ascii="Arial" w:hAnsi="Arial" w:cs="Arial"/>
              </w:rPr>
              <w:t>atau</w:t>
            </w:r>
            <w:proofErr w:type="spellEnd"/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terbitkan</w:t>
            </w:r>
            <w:proofErr w:type="spellEnd"/>
            <w:r w:rsidR="0004137B">
              <w:rPr>
                <w:rFonts w:ascii="Arial" w:hAnsi="Arial" w:cs="Arial"/>
              </w:rPr>
              <w:t xml:space="preserve"> SJ </w:t>
            </w:r>
            <w:proofErr w:type="spellStart"/>
            <w:r w:rsidR="0004137B">
              <w:rPr>
                <w:rFonts w:ascii="Arial" w:hAnsi="Arial" w:cs="Arial"/>
              </w:rPr>
              <w:t>untuk</w:t>
            </w:r>
            <w:proofErr w:type="spellEnd"/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permintaan</w:t>
            </w:r>
            <w:proofErr w:type="spellEnd"/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menggunakan</w:t>
            </w:r>
            <w:proofErr w:type="spellEnd"/>
            <w:r w:rsidR="0004137B">
              <w:rPr>
                <w:rFonts w:ascii="Arial" w:hAnsi="Arial" w:cs="Arial"/>
              </w:rPr>
              <w:t xml:space="preserve"> MR.</w:t>
            </w:r>
          </w:p>
          <w:p w14:paraId="3DE4545E" w14:textId="77777777" w:rsidR="00972075" w:rsidRPr="00FE3BCB" w:rsidRDefault="00972075" w:rsidP="00972075">
            <w:pPr>
              <w:pStyle w:val="ListParagraph"/>
              <w:rPr>
                <w:rFonts w:ascii="Arial" w:hAnsi="Arial" w:cs="Arial"/>
              </w:rPr>
            </w:pPr>
          </w:p>
          <w:p w14:paraId="1D3964FF" w14:textId="7D1E5A6A" w:rsidR="00972075" w:rsidRDefault="00972075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Menyerahkan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beserta</w:t>
            </w:r>
            <w:proofErr w:type="spellEnd"/>
            <w:r w:rsidRPr="00FE3BCB">
              <w:rPr>
                <w:rFonts w:ascii="Arial" w:hAnsi="Arial" w:cs="Arial"/>
              </w:rPr>
              <w:t xml:space="preserve"> BPBG</w:t>
            </w:r>
            <w:r w:rsidR="0004137B">
              <w:rPr>
                <w:rFonts w:ascii="Arial" w:hAnsi="Arial" w:cs="Arial"/>
              </w:rPr>
              <w:t xml:space="preserve"> </w:t>
            </w:r>
            <w:proofErr w:type="spellStart"/>
            <w:r w:rsidR="0004137B">
              <w:rPr>
                <w:rFonts w:ascii="Arial" w:hAnsi="Arial" w:cs="Arial"/>
              </w:rPr>
              <w:t>atau</w:t>
            </w:r>
            <w:proofErr w:type="spellEnd"/>
            <w:r w:rsidR="0004137B">
              <w:rPr>
                <w:rFonts w:ascii="Arial" w:hAnsi="Arial" w:cs="Arial"/>
              </w:rPr>
              <w:t xml:space="preserve"> SJ</w:t>
            </w:r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kepada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pihak</w:t>
            </w:r>
            <w:proofErr w:type="spellEnd"/>
            <w:r w:rsidRPr="00FE3BCB">
              <w:rPr>
                <w:rFonts w:ascii="Arial" w:hAnsi="Arial" w:cs="Arial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</w:rPr>
              <w:t>meminta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barang</w:t>
            </w:r>
            <w:proofErr w:type="spellEnd"/>
          </w:p>
          <w:p w14:paraId="0CC79703" w14:textId="77777777" w:rsidR="0004137B" w:rsidRDefault="0004137B" w:rsidP="0004137B">
            <w:pPr>
              <w:pStyle w:val="ListParagraph"/>
              <w:rPr>
                <w:rFonts w:ascii="Arial" w:hAnsi="Arial" w:cs="Arial"/>
              </w:rPr>
            </w:pPr>
          </w:p>
          <w:p w14:paraId="06DDF9DF" w14:textId="181F00DA" w:rsidR="0004137B" w:rsidRDefault="0004137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Menerima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dan SJ, </w:t>
            </w: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kelebihan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fisik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lanjut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kirimkan</w:t>
            </w:r>
            <w:proofErr w:type="spellEnd"/>
            <w:r>
              <w:rPr>
                <w:rFonts w:ascii="Arial" w:hAnsi="Arial" w:cs="Arial"/>
              </w:rPr>
              <w:t xml:space="preserve"> Kembali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tesebut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PT CINT. </w:t>
            </w:r>
            <w:proofErr w:type="spellStart"/>
            <w:r>
              <w:rPr>
                <w:rFonts w:ascii="Arial" w:hAnsi="Arial" w:cs="Arial"/>
              </w:rPr>
              <w:t>Apabila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terdapat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kekurangan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pengiriman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lanjut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proses 7.3.8.</w:t>
            </w:r>
          </w:p>
          <w:p w14:paraId="2B8D5103" w14:textId="77777777" w:rsidR="0004137B" w:rsidRDefault="0004137B" w:rsidP="0004137B">
            <w:pPr>
              <w:pStyle w:val="ListParagraph"/>
              <w:rPr>
                <w:rFonts w:ascii="Arial" w:hAnsi="Arial" w:cs="Arial"/>
              </w:rPr>
            </w:pPr>
          </w:p>
          <w:p w14:paraId="0D9F18F6" w14:textId="50B647A6" w:rsidR="0004137B" w:rsidRPr="00FE3BCB" w:rsidRDefault="0004137B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Mengirimkan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kekurangan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subkontraktor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memo</w:t>
            </w:r>
          </w:p>
          <w:p w14:paraId="79F6263A" w14:textId="77777777" w:rsidR="00972075" w:rsidRDefault="00972075" w:rsidP="00972075">
            <w:pPr>
              <w:widowControl/>
              <w:suppressAutoHyphens/>
              <w:autoSpaceDE/>
              <w:autoSpaceDN/>
              <w:ind w:right="310"/>
              <w:jc w:val="both"/>
              <w:rPr>
                <w:rFonts w:ascii="Arial" w:hAnsi="Arial" w:cs="Arial"/>
              </w:rPr>
            </w:pPr>
          </w:p>
          <w:p w14:paraId="29C22F23" w14:textId="77777777" w:rsidR="0004137B" w:rsidRDefault="0004137B" w:rsidP="00972075">
            <w:pPr>
              <w:widowControl/>
              <w:suppressAutoHyphens/>
              <w:autoSpaceDE/>
              <w:autoSpaceDN/>
              <w:ind w:right="310"/>
              <w:jc w:val="both"/>
              <w:rPr>
                <w:rFonts w:ascii="Arial" w:hAnsi="Arial" w:cs="Arial"/>
              </w:rPr>
            </w:pPr>
          </w:p>
          <w:p w14:paraId="5380A585" w14:textId="77777777" w:rsidR="0004137B" w:rsidRPr="00FE3BCB" w:rsidRDefault="0004137B" w:rsidP="00972075">
            <w:pPr>
              <w:widowControl/>
              <w:suppressAutoHyphens/>
              <w:autoSpaceDE/>
              <w:autoSpaceDN/>
              <w:ind w:right="310"/>
              <w:jc w:val="both"/>
              <w:rPr>
                <w:rFonts w:ascii="Arial" w:hAnsi="Arial" w:cs="Arial"/>
              </w:rPr>
            </w:pPr>
          </w:p>
          <w:p w14:paraId="4D7C5396" w14:textId="20B047FA" w:rsidR="002A5D6B" w:rsidRPr="00FE3BCB" w:rsidRDefault="002A5D6B" w:rsidP="00E74B07">
            <w:pPr>
              <w:pStyle w:val="TableParagraph"/>
              <w:numPr>
                <w:ilvl w:val="1"/>
                <w:numId w:val="6"/>
              </w:numPr>
              <w:spacing w:line="252" w:lineRule="exact"/>
              <w:ind w:right="310" w:hanging="8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3BCB">
              <w:rPr>
                <w:rFonts w:ascii="Arial" w:hAnsi="Arial" w:cs="Arial"/>
                <w:iCs/>
              </w:rPr>
              <w:t>Pengendalian</w:t>
            </w:r>
            <w:proofErr w:type="spellEnd"/>
            <w:r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 w:rsidRPr="00FE3BCB">
              <w:rPr>
                <w:rFonts w:ascii="Arial" w:hAnsi="Arial" w:cs="Arial"/>
                <w:iCs/>
              </w:rPr>
              <w:t>Jumlah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Stock </w:t>
            </w:r>
            <w:proofErr w:type="spellStart"/>
            <w:r w:rsidR="00FE3BCB" w:rsidRPr="00FE3BCB">
              <w:rPr>
                <w:rFonts w:ascii="Arial" w:hAnsi="Arial" w:cs="Arial"/>
                <w:iCs/>
              </w:rPr>
              <w:t>Baik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 w:rsidRPr="00FE3BCB">
              <w:rPr>
                <w:rFonts w:ascii="Arial" w:hAnsi="Arial" w:cs="Arial"/>
                <w:iCs/>
              </w:rPr>
              <w:t>Aktual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3BCB">
              <w:rPr>
                <w:rFonts w:ascii="Arial" w:hAnsi="Arial" w:cs="Arial"/>
                <w:iCs/>
              </w:rPr>
              <w:t>a</w:t>
            </w:r>
            <w:r w:rsidR="00FE3BCB" w:rsidRPr="00FE3BCB">
              <w:rPr>
                <w:rFonts w:ascii="Arial" w:hAnsi="Arial" w:cs="Arial"/>
                <w:iCs/>
              </w:rPr>
              <w:t>tau</w:t>
            </w:r>
            <w:proofErr w:type="spellEnd"/>
            <w:r w:rsidR="00FE3BCB" w:rsidRPr="00FE3BCB">
              <w:rPr>
                <w:rFonts w:ascii="Arial" w:hAnsi="Arial" w:cs="Arial"/>
                <w:iCs/>
              </w:rPr>
              <w:t xml:space="preserve"> System</w:t>
            </w:r>
          </w:p>
          <w:p w14:paraId="5F44E508" w14:textId="77777777" w:rsidR="00400DDA" w:rsidRPr="00FE3BCB" w:rsidRDefault="00400DDA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Melakukan</w:t>
            </w:r>
            <w:proofErr w:type="spellEnd"/>
            <w:r w:rsidRPr="00FE3BCB">
              <w:rPr>
                <w:rFonts w:ascii="Arial" w:hAnsi="Arial" w:cs="Arial"/>
              </w:rPr>
              <w:t xml:space="preserve"> stock </w:t>
            </w:r>
            <w:proofErr w:type="spellStart"/>
            <w:r w:rsidRPr="00FE3BCB">
              <w:rPr>
                <w:rFonts w:ascii="Arial" w:hAnsi="Arial" w:cs="Arial"/>
              </w:rPr>
              <w:t>opname</w:t>
            </w:r>
            <w:proofErr w:type="spellEnd"/>
            <w:r w:rsidRPr="00FE3BCB">
              <w:rPr>
                <w:rFonts w:ascii="Arial" w:hAnsi="Arial" w:cs="Arial"/>
              </w:rPr>
              <w:t xml:space="preserve"> sampling </w:t>
            </w:r>
            <w:proofErr w:type="spellStart"/>
            <w:r w:rsidRPr="00FE3BCB">
              <w:rPr>
                <w:rFonts w:ascii="Arial" w:hAnsi="Arial" w:cs="Arial"/>
              </w:rPr>
              <w:t>setiap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bulan</w:t>
            </w:r>
            <w:proofErr w:type="spellEnd"/>
          </w:p>
          <w:p w14:paraId="393BF521" w14:textId="77777777" w:rsidR="00972075" w:rsidRPr="00FE3BCB" w:rsidRDefault="00972075" w:rsidP="00E74B07">
            <w:pPr>
              <w:widowControl/>
              <w:numPr>
                <w:ilvl w:val="2"/>
                <w:numId w:val="6"/>
              </w:numPr>
              <w:suppressAutoHyphens/>
              <w:autoSpaceDE/>
              <w:autoSpaceDN/>
              <w:ind w:right="310" w:hanging="840"/>
              <w:jc w:val="both"/>
              <w:rPr>
                <w:rFonts w:ascii="Arial" w:hAnsi="Arial" w:cs="Arial"/>
              </w:rPr>
            </w:pPr>
            <w:proofErr w:type="spellStart"/>
            <w:r w:rsidRPr="00FE3BCB">
              <w:rPr>
                <w:rFonts w:ascii="Arial" w:hAnsi="Arial" w:cs="Arial"/>
              </w:rPr>
              <w:t>Mengikuti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jadwal</w:t>
            </w:r>
            <w:proofErr w:type="spellEnd"/>
            <w:r w:rsidRPr="00FE3BCB">
              <w:rPr>
                <w:rFonts w:ascii="Arial" w:hAnsi="Arial" w:cs="Arial"/>
              </w:rPr>
              <w:t xml:space="preserve"> stock </w:t>
            </w:r>
            <w:proofErr w:type="spellStart"/>
            <w:r w:rsidRPr="00FE3BCB">
              <w:rPr>
                <w:rFonts w:ascii="Arial" w:hAnsi="Arial" w:cs="Arial"/>
              </w:rPr>
              <w:t>opname</w:t>
            </w:r>
            <w:proofErr w:type="spellEnd"/>
            <w:r w:rsidRPr="00FE3BCB">
              <w:rPr>
                <w:rFonts w:ascii="Arial" w:hAnsi="Arial" w:cs="Arial"/>
              </w:rPr>
              <w:t xml:space="preserve"> Perusahaan </w:t>
            </w:r>
            <w:proofErr w:type="spellStart"/>
            <w:r w:rsidRPr="00FE3BCB">
              <w:rPr>
                <w:rFonts w:ascii="Arial" w:hAnsi="Arial" w:cs="Arial"/>
              </w:rPr>
              <w:t>setiap</w:t>
            </w:r>
            <w:proofErr w:type="spellEnd"/>
            <w:r w:rsidRPr="00FE3BCB">
              <w:rPr>
                <w:rFonts w:ascii="Arial" w:hAnsi="Arial" w:cs="Arial"/>
              </w:rPr>
              <w:t xml:space="preserve"> 6 (</w:t>
            </w:r>
            <w:proofErr w:type="spellStart"/>
            <w:r w:rsidRPr="00FE3BCB">
              <w:rPr>
                <w:rFonts w:ascii="Arial" w:hAnsi="Arial" w:cs="Arial"/>
              </w:rPr>
              <w:t>enam</w:t>
            </w:r>
            <w:proofErr w:type="spellEnd"/>
            <w:r w:rsidRPr="00FE3BCB">
              <w:rPr>
                <w:rFonts w:ascii="Arial" w:hAnsi="Arial" w:cs="Arial"/>
              </w:rPr>
              <w:t xml:space="preserve">) </w:t>
            </w:r>
            <w:proofErr w:type="spellStart"/>
            <w:r w:rsidRPr="00FE3BCB">
              <w:rPr>
                <w:rFonts w:ascii="Arial" w:hAnsi="Arial" w:cs="Arial"/>
              </w:rPr>
              <w:lastRenderedPageBreak/>
              <w:t>bulan</w:t>
            </w:r>
            <w:proofErr w:type="spellEnd"/>
            <w:r w:rsidRPr="00FE3BCB">
              <w:rPr>
                <w:rFonts w:ascii="Arial" w:hAnsi="Arial" w:cs="Arial"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</w:rPr>
              <w:t>sekali</w:t>
            </w:r>
            <w:proofErr w:type="spellEnd"/>
            <w:r w:rsidRPr="00FE3BCB">
              <w:rPr>
                <w:rFonts w:ascii="Arial" w:hAnsi="Arial" w:cs="Arial"/>
              </w:rPr>
              <w:t>.</w:t>
            </w:r>
          </w:p>
          <w:p w14:paraId="3C38FFE2" w14:textId="62595A7A" w:rsidR="00400DDA" w:rsidRPr="00FE3BCB" w:rsidRDefault="00400DDA" w:rsidP="00400DD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5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DE6FDD" w14:textId="77777777" w:rsidR="00A46834" w:rsidRPr="00FE3BCB" w:rsidRDefault="00A46834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B76E4E" w14:textId="21F9FA30" w:rsidR="008331CF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334C4F5E" w14:textId="63213D99" w:rsidR="00A46834" w:rsidRPr="00FE3BCB" w:rsidRDefault="00FE321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Adm Gudang IC</w:t>
            </w:r>
          </w:p>
          <w:p w14:paraId="4B05B6D7" w14:textId="77777777" w:rsidR="008331CF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6FB258B" w14:textId="77777777" w:rsidR="008331CF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13BF96" w14:textId="1E5A5230" w:rsidR="008331CF" w:rsidRPr="00FE3BCB" w:rsidRDefault="008331CF" w:rsidP="00FE3BC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D5D1300" w14:textId="0CDE8683" w:rsidR="00A46834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238F6CA1" w14:textId="77777777" w:rsidR="008331CF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49201FE" w14:textId="77777777" w:rsidR="008331CF" w:rsidRPr="00FE3BCB" w:rsidRDefault="008331CF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C278FA5" w14:textId="667AE966" w:rsidR="008331CF" w:rsidRPr="00FE3BCB" w:rsidRDefault="006F6D9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FE3BCB">
              <w:rPr>
                <w:rFonts w:ascii="Arial" w:hAnsi="Arial" w:cs="Arial"/>
                <w:i/>
              </w:rPr>
              <w:t>Vendor &amp;</w:t>
            </w:r>
            <w:proofErr w:type="spellStart"/>
            <w:r w:rsidR="008331CF"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="008331CF"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1075ED66" w14:textId="77777777" w:rsidR="00A46834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 w:rsidRPr="00FE3BCB">
              <w:rPr>
                <w:rFonts w:ascii="Arial" w:hAnsi="Arial" w:cs="Arial"/>
                <w:i/>
              </w:rPr>
              <w:t>QC</w:t>
            </w:r>
          </w:p>
          <w:p w14:paraId="6DD33697" w14:textId="77777777" w:rsidR="006F777E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E10B3C" w14:textId="77777777" w:rsidR="00FE3BCB" w:rsidRPr="00FE3BCB" w:rsidRDefault="00FE3BC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BF2FA8" w14:textId="3CA6FB72" w:rsidR="006F777E" w:rsidRPr="00FE3BCB" w:rsidRDefault="00FE3BCB" w:rsidP="00FE3BC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="006F777E" w:rsidRPr="00FE3BCB">
              <w:rPr>
                <w:rFonts w:ascii="Arial" w:hAnsi="Arial" w:cs="Arial"/>
                <w:i/>
              </w:rPr>
              <w:t>Adm</w:t>
            </w:r>
            <w:r>
              <w:rPr>
                <w:rFonts w:ascii="Arial" w:hAnsi="Arial" w:cs="Arial"/>
                <w:i/>
              </w:rPr>
              <w:t xml:space="preserve"> Gudang </w:t>
            </w:r>
            <w:r w:rsidR="006F777E" w:rsidRPr="00FE3BCB">
              <w:rPr>
                <w:rFonts w:ascii="Arial" w:hAnsi="Arial" w:cs="Arial"/>
                <w:i/>
              </w:rPr>
              <w:t>IC</w:t>
            </w:r>
          </w:p>
          <w:p w14:paraId="1BF14EC2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2CA6B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C325C70" w14:textId="77777777" w:rsidR="00FE3BCB" w:rsidRPr="00FE3BCB" w:rsidRDefault="00FE3BCB" w:rsidP="00FE3BC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Pr="00FE3BCB">
              <w:rPr>
                <w:rFonts w:ascii="Arial" w:hAnsi="Arial" w:cs="Arial"/>
                <w:i/>
              </w:rPr>
              <w:t>Adm</w:t>
            </w:r>
            <w:r>
              <w:rPr>
                <w:rFonts w:ascii="Arial" w:hAnsi="Arial" w:cs="Arial"/>
                <w:i/>
              </w:rPr>
              <w:t xml:space="preserve"> Gudang </w:t>
            </w:r>
            <w:r w:rsidRPr="00FE3BCB">
              <w:rPr>
                <w:rFonts w:ascii="Arial" w:hAnsi="Arial" w:cs="Arial"/>
                <w:i/>
              </w:rPr>
              <w:t>IC</w:t>
            </w:r>
          </w:p>
          <w:p w14:paraId="18CBDE90" w14:textId="77777777" w:rsidR="006F777E" w:rsidRPr="00FE3BCB" w:rsidRDefault="006F777E" w:rsidP="00FE3BC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BA43E99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6CFBEC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644A7A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6757A15" w14:textId="6F879759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2DE36F12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E8FF96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904DDB" w14:textId="6AD1069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1824C026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03BD804" w14:textId="77777777" w:rsidR="006F777E" w:rsidRPr="00FE3BCB" w:rsidRDefault="006F777E" w:rsidP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6309E5BD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292D8A7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73C04E" w14:textId="77777777" w:rsidR="006F777E" w:rsidRPr="00FE3BCB" w:rsidRDefault="006F777E" w:rsidP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6D596B3C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9DA5C1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C348560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1A82217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564F4DB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31DC67C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F07A96C" w14:textId="77777777" w:rsidR="00947FA0" w:rsidRDefault="00947F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759C3B1" w14:textId="4B8BD874" w:rsidR="006F777E" w:rsidRPr="00FE3BCB" w:rsidRDefault="00947F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="006F777E" w:rsidRPr="00FE3BCB">
              <w:rPr>
                <w:rFonts w:ascii="Arial" w:hAnsi="Arial" w:cs="Arial"/>
                <w:i/>
              </w:rPr>
              <w:t>Ad</w:t>
            </w:r>
            <w:r>
              <w:rPr>
                <w:rFonts w:ascii="Arial" w:hAnsi="Arial" w:cs="Arial"/>
                <w:i/>
              </w:rPr>
              <w:t>m Gudang</w:t>
            </w:r>
            <w:r w:rsidR="006F777E" w:rsidRPr="00FE3BCB">
              <w:rPr>
                <w:rFonts w:ascii="Arial" w:hAnsi="Arial" w:cs="Arial"/>
                <w:i/>
              </w:rPr>
              <w:t xml:space="preserve"> IC</w:t>
            </w:r>
          </w:p>
          <w:p w14:paraId="48BB70A5" w14:textId="77777777" w:rsidR="006F777E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576588D" w14:textId="77777777" w:rsidR="004F3282" w:rsidRDefault="004F328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14D266" w14:textId="77777777" w:rsidR="0004137B" w:rsidRPr="00FE3BC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DFB16C" w14:textId="300620C6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765B299A" w14:textId="77777777" w:rsidR="00972075" w:rsidRPr="00FE3BCB" w:rsidRDefault="0097207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F65772" w14:textId="79555AC9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61239C86" w14:textId="77777777" w:rsidR="00972075" w:rsidRDefault="00972075" w:rsidP="0097207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AC3F3DE" w14:textId="77777777" w:rsidR="00947FA0" w:rsidRPr="00FE3BCB" w:rsidRDefault="00947FA0" w:rsidP="00972075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42BF67C" w14:textId="586D76A7" w:rsidR="00972075" w:rsidRPr="00FE3BCB" w:rsidRDefault="00972075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Pemegang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stock</w:t>
            </w:r>
          </w:p>
          <w:p w14:paraId="300CBAA8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898A5A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19D4BC0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588385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7DA8BE8" w14:textId="77777777" w:rsidR="0004137B" w:rsidRDefault="0004137B" w:rsidP="00947FA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A900E9C" w14:textId="77777777" w:rsidR="00E61489" w:rsidRPr="00FE3BCB" w:rsidRDefault="00E61489" w:rsidP="00947FA0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29E3CDF8" w14:textId="77777777" w:rsidR="00947FA0" w:rsidRPr="00FE3BCB" w:rsidRDefault="00947FA0" w:rsidP="00947F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Pr="00FE3BCB">
              <w:rPr>
                <w:rFonts w:ascii="Arial" w:hAnsi="Arial" w:cs="Arial"/>
                <w:i/>
              </w:rPr>
              <w:t>Ad</w:t>
            </w:r>
            <w:r>
              <w:rPr>
                <w:rFonts w:ascii="Arial" w:hAnsi="Arial" w:cs="Arial"/>
                <w:i/>
              </w:rPr>
              <w:t>m Gudang</w:t>
            </w:r>
            <w:r w:rsidRPr="00FE3BCB">
              <w:rPr>
                <w:rFonts w:ascii="Arial" w:hAnsi="Arial" w:cs="Arial"/>
                <w:i/>
              </w:rPr>
              <w:t xml:space="preserve"> IC</w:t>
            </w:r>
          </w:p>
          <w:p w14:paraId="3DFC5541" w14:textId="77777777" w:rsidR="00947FA0" w:rsidRDefault="00947FA0" w:rsidP="00E6148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347941B" w14:textId="77777777" w:rsidR="0004137B" w:rsidRDefault="0004137B" w:rsidP="00E6148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E0825A6" w14:textId="77777777" w:rsidR="0004137B" w:rsidRDefault="0004137B" w:rsidP="00E6148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64DF5330" w14:textId="77777777" w:rsidR="0004137B" w:rsidRPr="00FE3BCB" w:rsidRDefault="0004137B" w:rsidP="00E61489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A6F8D1F" w14:textId="77777777" w:rsidR="00947FA0" w:rsidRPr="00FE3BCB" w:rsidRDefault="00947FA0" w:rsidP="00947FA0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</w:t>
            </w:r>
            <w:r w:rsidRPr="00FE3BCB">
              <w:rPr>
                <w:rFonts w:ascii="Arial" w:hAnsi="Arial" w:cs="Arial"/>
                <w:i/>
              </w:rPr>
              <w:t>Ad</w:t>
            </w:r>
            <w:r>
              <w:rPr>
                <w:rFonts w:ascii="Arial" w:hAnsi="Arial" w:cs="Arial"/>
                <w:i/>
              </w:rPr>
              <w:t>m Gudang</w:t>
            </w:r>
            <w:r w:rsidRPr="00FE3BCB">
              <w:rPr>
                <w:rFonts w:ascii="Arial" w:hAnsi="Arial" w:cs="Arial"/>
                <w:i/>
              </w:rPr>
              <w:t xml:space="preserve"> IC</w:t>
            </w:r>
          </w:p>
          <w:p w14:paraId="6A717448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3FAA71" w14:textId="77777777" w:rsidR="006F777E" w:rsidRPr="00FE3BCB" w:rsidRDefault="006F777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E41B47C" w14:textId="3A76326E" w:rsidR="006F777E" w:rsidRPr="00FE3BC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Subkontraktor</w:t>
            </w:r>
            <w:proofErr w:type="spellEnd"/>
          </w:p>
          <w:p w14:paraId="1552FC22" w14:textId="77777777" w:rsidR="00687F29" w:rsidRPr="00FE3BCB" w:rsidRDefault="00687F2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3AA0AD" w14:textId="77777777" w:rsidR="00687F29" w:rsidRDefault="00687F2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BDC5E67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001649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AE6D2E9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10B9679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5DEF74E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A4800FE" w14:textId="0BFC9D70" w:rsidR="0004137B" w:rsidRDefault="007811BE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Staff Adm </w:t>
            </w:r>
            <w:r w:rsidR="0004137B">
              <w:rPr>
                <w:rFonts w:ascii="Arial" w:hAnsi="Arial" w:cs="Arial"/>
                <w:i/>
              </w:rPr>
              <w:t>Gudang IC</w:t>
            </w:r>
          </w:p>
          <w:p w14:paraId="15190CBC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E58D8F3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9A7507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D9F90DB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A3A3E51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655AA0A" w14:textId="77777777" w:rsidR="0004137B" w:rsidRDefault="0004137B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FF812CB" w14:textId="77777777" w:rsidR="0004137B" w:rsidRPr="00FE3BCB" w:rsidRDefault="0004137B" w:rsidP="0004137B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7AEFDBDF" w:rsidR="00687F29" w:rsidRPr="00FE3BCB" w:rsidRDefault="00687F29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proofErr w:type="spellStart"/>
            <w:r w:rsidRPr="00FE3BCB">
              <w:rPr>
                <w:rFonts w:ascii="Arial" w:hAnsi="Arial" w:cs="Arial"/>
                <w:i/>
              </w:rPr>
              <w:t>Seluruh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FE3BCB">
              <w:rPr>
                <w:rFonts w:ascii="Arial" w:hAnsi="Arial" w:cs="Arial"/>
                <w:i/>
              </w:rPr>
              <w:t>personl</w:t>
            </w:r>
            <w:proofErr w:type="spellEnd"/>
            <w:r w:rsidRPr="00FE3BCB">
              <w:rPr>
                <w:rFonts w:ascii="Arial" w:hAnsi="Arial" w:cs="Arial"/>
                <w:i/>
              </w:rPr>
              <w:t xml:space="preserve"> Gudang IC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725E4015" w14:textId="77777777" w:rsidR="00FE3BCB" w:rsidRDefault="00FE3BCB" w:rsidP="00B90F67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244651D0" w14:textId="3781816B" w:rsidR="00A46834" w:rsidRPr="00FE3BCB" w:rsidRDefault="00A46834" w:rsidP="00FE3BCB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E3BCB">
              <w:rPr>
                <w:rFonts w:ascii="Arial" w:hAnsi="Arial" w:cs="Arial"/>
                <w:szCs w:val="24"/>
              </w:rPr>
              <w:t>Maksimal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H+0 (hari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sama</w:t>
            </w:r>
            <w:proofErr w:type="spellEnd"/>
            <w:r w:rsidR="00FE3BCB">
              <w:rPr>
                <w:rFonts w:ascii="Arial" w:hAnsi="Arial" w:cs="Arial"/>
                <w:szCs w:val="24"/>
              </w:rPr>
              <w:t>)</w:t>
            </w:r>
          </w:p>
          <w:p w14:paraId="564AF18E" w14:textId="77777777" w:rsidR="00A46834" w:rsidRPr="00FE3BCB" w:rsidRDefault="00A46834" w:rsidP="00B90F67">
            <w:pPr>
              <w:pStyle w:val="TableParagraph"/>
              <w:rPr>
                <w:rFonts w:ascii="Arial" w:hAnsi="Arial" w:cs="Arial"/>
                <w:szCs w:val="24"/>
              </w:rPr>
            </w:pPr>
          </w:p>
          <w:p w14:paraId="74875EEF" w14:textId="77777777" w:rsidR="00A46834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2E1CE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9772AF4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BDA507A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C2704A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6AFA395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0E107C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ABCB12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6C94F25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8CE686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32F106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54229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834002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62B16B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5534A1B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A69B6B3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866FE58" w14:textId="77777777" w:rsidR="00947FA0" w:rsidRPr="00FE3BCB" w:rsidRDefault="00947FA0" w:rsidP="00947FA0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E3BCB">
              <w:rPr>
                <w:rFonts w:ascii="Arial" w:hAnsi="Arial" w:cs="Arial"/>
                <w:szCs w:val="24"/>
              </w:rPr>
              <w:t>Maksimal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H+0 (hari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sama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  <w:p w14:paraId="1CF3AA0A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31C92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A8C5F2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0DBFAF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62D7FEE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5E4908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974668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3E31CB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55A950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DA5E90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A4A930F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B3C4121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E9C0684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70D291B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9291C42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AE6D3D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682BEAB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924CC0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FF2331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F06928E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1926C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EA183E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80A53C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26A079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A5D8B28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38ADAE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6573CA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09ECDC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7A1EB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CDF8EE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67BAC7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4516B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43CF17A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25D5D51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2D773F" w14:textId="77777777" w:rsidR="004F3282" w:rsidRDefault="004F3282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35D36C2" w14:textId="3D9EE243" w:rsidR="00947FA0" w:rsidRPr="00947FA0" w:rsidRDefault="00947FA0" w:rsidP="00947FA0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E3BCB">
              <w:rPr>
                <w:rFonts w:ascii="Arial" w:hAnsi="Arial" w:cs="Arial"/>
                <w:szCs w:val="24"/>
              </w:rPr>
              <w:t>Maksimal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H+0 (hari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sama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  <w:p w14:paraId="1EEB9AC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DDEE8D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490F855" w14:textId="77777777" w:rsidR="00947FA0" w:rsidRPr="00FE3BCB" w:rsidRDefault="00947FA0" w:rsidP="00947FA0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E3BCB">
              <w:rPr>
                <w:rFonts w:ascii="Arial" w:hAnsi="Arial" w:cs="Arial"/>
                <w:szCs w:val="24"/>
              </w:rPr>
              <w:t>Maksimal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H+0 (hari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sama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  <w:p w14:paraId="6B44417B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1164363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104651E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D393EEA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B7C3BAF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6A4C790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8709326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D72188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EB2F9CD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22D59AF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59C6A87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316BF4" w14:textId="77777777" w:rsidR="00947FA0" w:rsidRPr="00FE3BCB" w:rsidRDefault="00947FA0" w:rsidP="00947FA0">
            <w:pPr>
              <w:pStyle w:val="TableParagraph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FE3BCB">
              <w:rPr>
                <w:rFonts w:ascii="Arial" w:hAnsi="Arial" w:cs="Arial"/>
                <w:szCs w:val="24"/>
              </w:rPr>
              <w:t>Maksimal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H+0 (hari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kerja</w:t>
            </w:r>
            <w:proofErr w:type="spellEnd"/>
            <w:r w:rsidRPr="00FE3BCB">
              <w:rPr>
                <w:rFonts w:ascii="Arial" w:hAnsi="Arial" w:cs="Arial"/>
                <w:szCs w:val="24"/>
              </w:rPr>
              <w:t xml:space="preserve"> yang </w:t>
            </w:r>
            <w:proofErr w:type="spellStart"/>
            <w:r w:rsidRPr="00FE3BCB">
              <w:rPr>
                <w:rFonts w:ascii="Arial" w:hAnsi="Arial" w:cs="Arial"/>
                <w:szCs w:val="24"/>
              </w:rPr>
              <w:t>sama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  <w:p w14:paraId="2E3AFA40" w14:textId="77777777" w:rsidR="00947FA0" w:rsidRDefault="00947FA0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1231A75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73861C7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8A27309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A53A2FB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51A761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0F5DA94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B3978A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8BE526D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0531AC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FAF0B81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217CC10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01247DD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5D593A" w14:textId="77777777" w:rsidR="0004137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2DAE6D0D" w:rsidR="0004137B" w:rsidRPr="00FE3BCB" w:rsidRDefault="0004137B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Pr="00FE3BCB" w:rsidRDefault="00205495">
      <w:pPr>
        <w:pStyle w:val="Heading1"/>
        <w:rPr>
          <w:rFonts w:ascii="Arial" w:hAnsi="Arial" w:cs="Arial"/>
        </w:rPr>
      </w:pPr>
    </w:p>
    <w:p w14:paraId="0CDA4B4B" w14:textId="4C7344E6" w:rsidR="0084160A" w:rsidRPr="00FE3BCB" w:rsidRDefault="00205495" w:rsidP="00E74B0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br w:type="column"/>
      </w:r>
      <w:r w:rsidR="001A0CF0" w:rsidRPr="00FE3BCB">
        <w:rPr>
          <w:rFonts w:ascii="Arial" w:eastAsia="Times New Roman" w:hAnsi="Arial" w:cs="Arial"/>
          <w:b/>
          <w:bCs/>
          <w:szCs w:val="20"/>
        </w:rPr>
        <w:lastRenderedPageBreak/>
        <w:t>KETENTUAN KHUSUS</w:t>
      </w:r>
    </w:p>
    <w:p w14:paraId="74B49149" w14:textId="77777777" w:rsidR="00F24538" w:rsidRPr="00FE3BCB" w:rsidRDefault="00F24538" w:rsidP="00E74B07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rFonts w:ascii="Arial" w:eastAsia="Times New Roman" w:hAnsi="Arial" w:cs="Arial"/>
        </w:rPr>
      </w:pPr>
      <w:r w:rsidRPr="00FE3BCB">
        <w:rPr>
          <w:rFonts w:ascii="Arial" w:hAnsi="Arial" w:cs="Arial"/>
        </w:rPr>
        <w:t xml:space="preserve">Jika </w:t>
      </w:r>
      <w:proofErr w:type="spellStart"/>
      <w:r w:rsidRPr="00FE3BCB">
        <w:rPr>
          <w:rFonts w:ascii="Arial" w:hAnsi="Arial" w:cs="Arial"/>
        </w:rPr>
        <w:t>ada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statusnya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ditahan</w:t>
      </w:r>
      <w:proofErr w:type="spellEnd"/>
      <w:r w:rsidRPr="00FE3BCB">
        <w:rPr>
          <w:rFonts w:ascii="Arial" w:hAnsi="Arial" w:cs="Arial"/>
        </w:rPr>
        <w:t xml:space="preserve"> oleh </w:t>
      </w:r>
      <w:proofErr w:type="spellStart"/>
      <w:r w:rsidRPr="00FE3BCB">
        <w:rPr>
          <w:rFonts w:ascii="Arial" w:hAnsi="Arial" w:cs="Arial"/>
        </w:rPr>
        <w:t>bagian</w:t>
      </w:r>
      <w:proofErr w:type="spellEnd"/>
      <w:r w:rsidRPr="00FE3BCB">
        <w:rPr>
          <w:rFonts w:ascii="Arial" w:hAnsi="Arial" w:cs="Arial"/>
        </w:rPr>
        <w:t xml:space="preserve"> QC </w:t>
      </w:r>
      <w:proofErr w:type="spellStart"/>
      <w:r w:rsidRPr="00FE3BCB">
        <w:rPr>
          <w:rFonts w:ascii="Arial" w:hAnsi="Arial" w:cs="Arial"/>
        </w:rPr>
        <w:t>maka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tersebut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tidak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boleh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langsung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disimpan</w:t>
      </w:r>
      <w:proofErr w:type="spellEnd"/>
      <w:r w:rsidRPr="00FE3BCB">
        <w:rPr>
          <w:rFonts w:ascii="Arial" w:hAnsi="Arial" w:cs="Arial"/>
        </w:rPr>
        <w:t xml:space="preserve"> pada </w:t>
      </w:r>
      <w:proofErr w:type="spellStart"/>
      <w:r w:rsidRPr="00FE3BCB">
        <w:rPr>
          <w:rFonts w:ascii="Arial" w:hAnsi="Arial" w:cs="Arial"/>
        </w:rPr>
        <w:t>tempat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penyimpanan</w:t>
      </w:r>
      <w:proofErr w:type="spellEnd"/>
      <w:r w:rsidRPr="00FE3BCB">
        <w:rPr>
          <w:rFonts w:ascii="Arial" w:hAnsi="Arial" w:cs="Arial"/>
        </w:rPr>
        <w:t xml:space="preserve">, </w:t>
      </w:r>
      <w:proofErr w:type="spellStart"/>
      <w:r w:rsidRPr="00FE3BCB">
        <w:rPr>
          <w:rFonts w:ascii="Arial" w:hAnsi="Arial" w:cs="Arial"/>
        </w:rPr>
        <w:t>tetapi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tersebut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disimpan</w:t>
      </w:r>
      <w:proofErr w:type="spellEnd"/>
      <w:r w:rsidRPr="00FE3BCB">
        <w:rPr>
          <w:rFonts w:ascii="Arial" w:hAnsi="Arial" w:cs="Arial"/>
        </w:rPr>
        <w:t xml:space="preserve"> pada </w:t>
      </w:r>
      <w:proofErr w:type="spellStart"/>
      <w:r w:rsidRPr="00FE3BCB">
        <w:rPr>
          <w:rFonts w:ascii="Arial" w:hAnsi="Arial" w:cs="Arial"/>
        </w:rPr>
        <w:t>tempat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penyimpanan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sementara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sampai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keputusan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dari</w:t>
      </w:r>
      <w:proofErr w:type="spellEnd"/>
      <w:r w:rsidRPr="00FE3BCB">
        <w:rPr>
          <w:rFonts w:ascii="Arial" w:hAnsi="Arial" w:cs="Arial"/>
        </w:rPr>
        <w:t xml:space="preserve"> QC</w:t>
      </w:r>
    </w:p>
    <w:p w14:paraId="4E3688D1" w14:textId="3CE517D8" w:rsidR="00F24538" w:rsidRPr="00FE3BCB" w:rsidRDefault="00F24538" w:rsidP="00E74B07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r w:rsidRPr="00FE3BCB">
        <w:rPr>
          <w:rFonts w:ascii="Arial" w:hAnsi="Arial" w:cs="Arial"/>
          <w:lang w:val="en-ID"/>
        </w:rPr>
        <w:t xml:space="preserve">Jika </w:t>
      </w:r>
      <w:proofErr w:type="spellStart"/>
      <w:r w:rsidRPr="00FE3BCB">
        <w:rPr>
          <w:rFonts w:ascii="Arial" w:hAnsi="Arial" w:cs="Arial"/>
          <w:lang w:val="en-ID"/>
        </w:rPr>
        <w:t>ada</w:t>
      </w:r>
      <w:proofErr w:type="spellEnd"/>
      <w:r w:rsidRPr="00FE3BCB">
        <w:rPr>
          <w:rFonts w:ascii="Arial" w:hAnsi="Arial" w:cs="Arial"/>
          <w:lang w:val="en-ID"/>
        </w:rPr>
        <w:t xml:space="preserve"> </w:t>
      </w:r>
      <w:proofErr w:type="spellStart"/>
      <w:r w:rsidRPr="00FE3BCB">
        <w:rPr>
          <w:rFonts w:ascii="Arial" w:hAnsi="Arial" w:cs="Arial"/>
          <w:lang w:val="en-ID"/>
        </w:rPr>
        <w:t>kedatangan</w:t>
      </w:r>
      <w:proofErr w:type="spellEnd"/>
      <w:r w:rsidRPr="00FE3BCB">
        <w:rPr>
          <w:rFonts w:ascii="Arial" w:hAnsi="Arial" w:cs="Arial"/>
          <w:lang w:val="en-ID"/>
        </w:rPr>
        <w:t xml:space="preserve"> </w:t>
      </w:r>
      <w:proofErr w:type="spellStart"/>
      <w:r w:rsidRPr="00FE3BCB">
        <w:rPr>
          <w:rFonts w:ascii="Arial" w:hAnsi="Arial" w:cs="Arial"/>
          <w:lang w:val="en-ID"/>
        </w:rPr>
        <w:t>barang</w:t>
      </w:r>
      <w:proofErr w:type="spellEnd"/>
      <w:r w:rsidRPr="00FE3BCB">
        <w:rPr>
          <w:rFonts w:ascii="Arial" w:hAnsi="Arial" w:cs="Arial"/>
          <w:lang w:val="en-ID"/>
        </w:rPr>
        <w:t xml:space="preserve"> </w:t>
      </w:r>
      <w:proofErr w:type="spellStart"/>
      <w:r w:rsidRPr="00FE3BCB">
        <w:rPr>
          <w:rFonts w:ascii="Arial" w:hAnsi="Arial" w:cs="Arial"/>
          <w:lang w:val="en-ID"/>
        </w:rPr>
        <w:t>dari</w:t>
      </w:r>
      <w:proofErr w:type="spellEnd"/>
      <w:r w:rsidRPr="00FE3BCB">
        <w:rPr>
          <w:rFonts w:ascii="Arial" w:hAnsi="Arial" w:cs="Arial"/>
          <w:lang w:val="en-ID"/>
        </w:rPr>
        <w:t xml:space="preserve"> </w:t>
      </w:r>
      <w:r w:rsidR="006F777E" w:rsidRPr="00FE3BCB">
        <w:rPr>
          <w:rFonts w:ascii="Arial" w:hAnsi="Arial" w:cs="Arial"/>
          <w:lang w:val="en-ID"/>
        </w:rPr>
        <w:t>vendor</w:t>
      </w:r>
      <w:r w:rsidRPr="00FE3BCB">
        <w:rPr>
          <w:rFonts w:ascii="Arial" w:hAnsi="Arial" w:cs="Arial"/>
          <w:lang w:val="en-ID"/>
        </w:rPr>
        <w:t xml:space="preserve"> </w:t>
      </w:r>
      <w:proofErr w:type="spellStart"/>
      <w:r w:rsidRPr="00FE3BCB">
        <w:rPr>
          <w:rFonts w:ascii="Arial" w:hAnsi="Arial" w:cs="Arial"/>
          <w:lang w:val="en-ID"/>
        </w:rPr>
        <w:t>diluar</w:t>
      </w:r>
      <w:proofErr w:type="spellEnd"/>
      <w:r w:rsidRPr="00FE3BCB">
        <w:rPr>
          <w:rFonts w:ascii="Arial" w:hAnsi="Arial" w:cs="Arial"/>
          <w:lang w:val="en-ID"/>
        </w:rPr>
        <w:t xml:space="preserve"> jam </w:t>
      </w:r>
      <w:proofErr w:type="spellStart"/>
      <w:r w:rsidRPr="00FE3BCB">
        <w:rPr>
          <w:rFonts w:ascii="Arial" w:hAnsi="Arial" w:cs="Arial"/>
          <w:lang w:val="en-ID"/>
        </w:rPr>
        <w:t>kerja</w:t>
      </w:r>
      <w:proofErr w:type="spellEnd"/>
      <w:r w:rsidRPr="00FE3BCB">
        <w:rPr>
          <w:rFonts w:ascii="Arial" w:hAnsi="Arial" w:cs="Arial"/>
          <w:lang w:val="en-ID"/>
        </w:rPr>
        <w:t xml:space="preserve">, </w:t>
      </w:r>
      <w:proofErr w:type="spellStart"/>
      <w:r w:rsidRPr="00FE3BCB">
        <w:rPr>
          <w:rFonts w:ascii="Arial" w:hAnsi="Arial" w:cs="Arial"/>
          <w:lang w:val="en-ID"/>
        </w:rPr>
        <w:t>maka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tersebut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dapat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diterima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dengan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persetujuan</w:t>
      </w:r>
      <w:proofErr w:type="spellEnd"/>
      <w:r w:rsidRPr="00FE3BCB">
        <w:rPr>
          <w:rFonts w:ascii="Arial" w:hAnsi="Arial" w:cs="Arial"/>
        </w:rPr>
        <w:t xml:space="preserve"> </w:t>
      </w:r>
      <w:r w:rsidR="003D01D0">
        <w:rPr>
          <w:rFonts w:ascii="Arial" w:hAnsi="Arial" w:cs="Arial"/>
        </w:rPr>
        <w:t>GM SCM.</w:t>
      </w:r>
    </w:p>
    <w:p w14:paraId="648FD5BA" w14:textId="69975F7D" w:rsidR="006F777E" w:rsidRPr="00FE3BCB" w:rsidRDefault="006F777E" w:rsidP="00E74B07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Apabila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dikirimkan</w:t>
      </w:r>
      <w:proofErr w:type="spellEnd"/>
      <w:r w:rsidRPr="00FE3BCB">
        <w:rPr>
          <w:rFonts w:ascii="Arial" w:hAnsi="Arial" w:cs="Arial"/>
        </w:rPr>
        <w:t xml:space="preserve"> oleh vendor </w:t>
      </w:r>
      <w:proofErr w:type="spellStart"/>
      <w:r w:rsidRPr="00FE3BCB">
        <w:rPr>
          <w:rFonts w:ascii="Arial" w:hAnsi="Arial" w:cs="Arial"/>
        </w:rPr>
        <w:t>menggunakan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jasa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angkutan</w:t>
      </w:r>
      <w:proofErr w:type="spellEnd"/>
      <w:r w:rsidRPr="00FE3BCB">
        <w:rPr>
          <w:rFonts w:ascii="Arial" w:hAnsi="Arial" w:cs="Arial"/>
        </w:rPr>
        <w:t xml:space="preserve">, </w:t>
      </w:r>
      <w:proofErr w:type="spellStart"/>
      <w:r w:rsidRPr="00FE3BCB">
        <w:rPr>
          <w:rFonts w:ascii="Arial" w:hAnsi="Arial" w:cs="Arial"/>
        </w:rPr>
        <w:t>maka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apabila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terdapat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pengiriman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melebihi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jumlah</w:t>
      </w:r>
      <w:proofErr w:type="spellEnd"/>
      <w:r w:rsidRPr="00FE3BCB">
        <w:rPr>
          <w:rFonts w:ascii="Arial" w:hAnsi="Arial" w:cs="Arial"/>
        </w:rPr>
        <w:t xml:space="preserve"> PO </w:t>
      </w:r>
      <w:proofErr w:type="spellStart"/>
      <w:r w:rsidRPr="00FE3BCB">
        <w:rPr>
          <w:rFonts w:ascii="Arial" w:hAnsi="Arial" w:cs="Arial"/>
        </w:rPr>
        <w:t>atau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tidak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ada</w:t>
      </w:r>
      <w:proofErr w:type="spellEnd"/>
      <w:r w:rsidRPr="00FE3BCB">
        <w:rPr>
          <w:rFonts w:ascii="Arial" w:hAnsi="Arial" w:cs="Arial"/>
        </w:rPr>
        <w:t xml:space="preserve"> PO-</w:t>
      </w:r>
      <w:proofErr w:type="spellStart"/>
      <w:r w:rsidRPr="00FE3BCB">
        <w:rPr>
          <w:rFonts w:ascii="Arial" w:hAnsi="Arial" w:cs="Arial"/>
        </w:rPr>
        <w:t>nya</w:t>
      </w:r>
      <w:proofErr w:type="spellEnd"/>
      <w:r w:rsidRPr="00FE3BCB">
        <w:rPr>
          <w:rFonts w:ascii="Arial" w:hAnsi="Arial" w:cs="Arial"/>
        </w:rPr>
        <w:t xml:space="preserve">, </w:t>
      </w:r>
      <w:proofErr w:type="spellStart"/>
      <w:r w:rsidRPr="00FE3BCB">
        <w:rPr>
          <w:rFonts w:ascii="Arial" w:hAnsi="Arial" w:cs="Arial"/>
        </w:rPr>
        <w:t>maka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tersebut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dikarantina</w:t>
      </w:r>
      <w:proofErr w:type="spellEnd"/>
    </w:p>
    <w:p w14:paraId="76E0859A" w14:textId="1DC6047D" w:rsidR="00811148" w:rsidRPr="00FE3BCB" w:rsidRDefault="00811148" w:rsidP="00E74B07">
      <w:pPr>
        <w:widowControl/>
        <w:numPr>
          <w:ilvl w:val="1"/>
          <w:numId w:val="6"/>
        </w:numPr>
        <w:suppressAutoHyphens/>
        <w:autoSpaceDE/>
        <w:autoSpaceDN/>
        <w:ind w:left="990" w:hanging="54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Khusus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untuk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komponen</w:t>
      </w:r>
      <w:proofErr w:type="spellEnd"/>
      <w:r w:rsidRPr="00FE3BCB">
        <w:rPr>
          <w:rFonts w:ascii="Arial" w:hAnsi="Arial" w:cs="Arial"/>
        </w:rPr>
        <w:t xml:space="preserve"> Nursing Bed </w:t>
      </w:r>
      <w:proofErr w:type="spellStart"/>
      <w:r w:rsidRPr="00FE3BCB">
        <w:rPr>
          <w:rFonts w:ascii="Arial" w:hAnsi="Arial" w:cs="Arial"/>
        </w:rPr>
        <w:t>dari</w:t>
      </w:r>
      <w:proofErr w:type="spellEnd"/>
      <w:r w:rsidRPr="00FE3BCB">
        <w:rPr>
          <w:rFonts w:ascii="Arial" w:hAnsi="Arial" w:cs="Arial"/>
        </w:rPr>
        <w:t xml:space="preserve"> vendor, </w:t>
      </w:r>
      <w:proofErr w:type="spellStart"/>
      <w:r w:rsidRPr="00FE3BCB">
        <w:rPr>
          <w:rFonts w:ascii="Arial" w:hAnsi="Arial" w:cs="Arial"/>
        </w:rPr>
        <w:t>dapat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langsung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disimpan</w:t>
      </w:r>
      <w:proofErr w:type="spellEnd"/>
      <w:r w:rsidRPr="00FE3BCB">
        <w:rPr>
          <w:rFonts w:ascii="Arial" w:hAnsi="Arial" w:cs="Arial"/>
        </w:rPr>
        <w:t xml:space="preserve"> di CIIC.</w:t>
      </w:r>
    </w:p>
    <w:p w14:paraId="77D6450D" w14:textId="0B5AB1DF" w:rsidR="006477E2" w:rsidRPr="00FE3BCB" w:rsidRDefault="006477E2" w:rsidP="00F24538">
      <w:pPr>
        <w:widowControl/>
        <w:suppressAutoHyphens/>
        <w:autoSpaceDE/>
        <w:autoSpaceDN/>
        <w:jc w:val="both"/>
        <w:rPr>
          <w:rFonts w:ascii="Arial" w:hAnsi="Arial" w:cs="Arial"/>
        </w:rPr>
      </w:pPr>
    </w:p>
    <w:p w14:paraId="5E9C2502" w14:textId="718F49F5" w:rsidR="006477E2" w:rsidRPr="00FE3BCB" w:rsidRDefault="001A0CF0" w:rsidP="00E74B0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  <w:r w:rsidRPr="00FE3BCB">
        <w:rPr>
          <w:rFonts w:ascii="Arial" w:eastAsia="Times New Roman" w:hAnsi="Arial" w:cs="Arial"/>
          <w:b/>
          <w:bCs/>
          <w:szCs w:val="20"/>
        </w:rPr>
        <w:t>RECORD</w:t>
      </w:r>
    </w:p>
    <w:p w14:paraId="070C004D" w14:textId="77777777" w:rsidR="006C4074" w:rsidRPr="00FE3BCB" w:rsidRDefault="006C4074" w:rsidP="00E74B0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eastAsia="Times New Roman" w:hAnsi="Arial" w:cs="Arial"/>
        </w:rPr>
      </w:pPr>
      <w:r w:rsidRPr="00FE3BCB">
        <w:rPr>
          <w:rFonts w:ascii="Arial" w:hAnsi="Arial" w:cs="Arial"/>
        </w:rPr>
        <w:t>Surat Jalan (SJ)</w:t>
      </w:r>
    </w:p>
    <w:p w14:paraId="703278C6" w14:textId="77777777" w:rsidR="006C4074" w:rsidRPr="00FE3BCB" w:rsidRDefault="006C4074" w:rsidP="00E74B0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Laporan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Penerimaan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(LPB)</w:t>
      </w:r>
    </w:p>
    <w:p w14:paraId="5B504122" w14:textId="77777777" w:rsidR="006C4074" w:rsidRPr="00FE3BCB" w:rsidRDefault="006C4074" w:rsidP="00E74B0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 xml:space="preserve">Surat </w:t>
      </w:r>
      <w:proofErr w:type="spellStart"/>
      <w:r w:rsidRPr="00FE3BCB">
        <w:rPr>
          <w:rFonts w:ascii="Arial" w:hAnsi="Arial" w:cs="Arial"/>
        </w:rPr>
        <w:t>Permintaan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Barang</w:t>
      </w:r>
      <w:proofErr w:type="spellEnd"/>
      <w:r w:rsidRPr="00FE3BCB">
        <w:rPr>
          <w:rFonts w:ascii="Arial" w:hAnsi="Arial" w:cs="Arial"/>
        </w:rPr>
        <w:t xml:space="preserve"> Gudang (SPBG)</w:t>
      </w:r>
    </w:p>
    <w:p w14:paraId="30DFA346" w14:textId="77777777" w:rsidR="006C4074" w:rsidRDefault="006C4074" w:rsidP="00E74B0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hAnsi="Arial" w:cs="Arial"/>
          <w:lang w:val="de-DE"/>
        </w:rPr>
      </w:pPr>
      <w:r w:rsidRPr="00FE3BCB">
        <w:rPr>
          <w:rFonts w:ascii="Arial" w:hAnsi="Arial" w:cs="Arial"/>
          <w:lang w:val="de-DE"/>
        </w:rPr>
        <w:t>Bukti Pengeluaran Barang Gudang (BPBG)</w:t>
      </w:r>
    </w:p>
    <w:p w14:paraId="563BBCDD" w14:textId="4EBD6580" w:rsidR="00D84FF7" w:rsidRPr="00FE3BCB" w:rsidRDefault="00D84FF7" w:rsidP="00E74B0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List Material Request Subkon (MR)</w:t>
      </w:r>
    </w:p>
    <w:p w14:paraId="46CDA3B6" w14:textId="77777777" w:rsidR="006477E2" w:rsidRPr="00FE3BCB" w:rsidRDefault="006477E2" w:rsidP="001A0CF0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b/>
          <w:bCs/>
          <w:szCs w:val="20"/>
        </w:rPr>
      </w:pPr>
    </w:p>
    <w:p w14:paraId="6D7D7F15" w14:textId="6D26C6E0" w:rsidR="006477E2" w:rsidRPr="00FE3BCB" w:rsidRDefault="001A0CF0" w:rsidP="00E74B0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FE3BCB">
        <w:rPr>
          <w:rFonts w:ascii="Arial" w:hAnsi="Arial" w:cs="Arial"/>
          <w:b/>
          <w:bCs/>
        </w:rPr>
        <w:t>LAMPIRAN</w:t>
      </w:r>
    </w:p>
    <w:p w14:paraId="667590F4" w14:textId="1A5193F5" w:rsidR="001A0CF0" w:rsidRDefault="00D84FF7" w:rsidP="00D84FF7">
      <w:pPr>
        <w:widowControl/>
        <w:numPr>
          <w:ilvl w:val="1"/>
          <w:numId w:val="6"/>
        </w:numPr>
        <w:suppressAutoHyphens/>
        <w:autoSpaceDE/>
        <w:autoSpaceDN/>
        <w:ind w:left="1080" w:hanging="63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>Kartu Stock</w:t>
      </w:r>
    </w:p>
    <w:p w14:paraId="644237C2" w14:textId="77777777" w:rsidR="00D84FF7" w:rsidRPr="00D84FF7" w:rsidRDefault="00D84FF7" w:rsidP="00515E10">
      <w:pPr>
        <w:widowControl/>
        <w:suppressAutoHyphens/>
        <w:autoSpaceDE/>
        <w:autoSpaceDN/>
        <w:ind w:left="1080"/>
        <w:jc w:val="both"/>
        <w:rPr>
          <w:rFonts w:ascii="Arial" w:hAnsi="Arial" w:cs="Arial"/>
        </w:rPr>
      </w:pPr>
    </w:p>
    <w:p w14:paraId="66E67FBE" w14:textId="77777777" w:rsidR="00D278E3" w:rsidRPr="00FE3BCB" w:rsidRDefault="00D278E3" w:rsidP="00D278E3">
      <w:pPr>
        <w:widowControl/>
        <w:suppressAutoHyphens/>
        <w:autoSpaceDE/>
        <w:autoSpaceDN/>
        <w:ind w:left="810"/>
        <w:jc w:val="both"/>
        <w:rPr>
          <w:rFonts w:ascii="Arial" w:hAnsi="Arial" w:cs="Arial"/>
        </w:rPr>
      </w:pPr>
    </w:p>
    <w:p w14:paraId="2D8731F9" w14:textId="6DCC7BB0" w:rsidR="0084160A" w:rsidRPr="00FE3BCB" w:rsidRDefault="001A0CF0" w:rsidP="00E74B07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hAnsi="Arial" w:cs="Arial"/>
          <w:b/>
          <w:bCs/>
        </w:rPr>
      </w:pPr>
      <w:r w:rsidRPr="00FE3BCB">
        <w:rPr>
          <w:rFonts w:ascii="Arial" w:hAnsi="Arial" w:cs="Arial"/>
          <w:b/>
          <w:bCs/>
        </w:rPr>
        <w:t>REFERENSI</w:t>
      </w:r>
    </w:p>
    <w:p w14:paraId="1487D340" w14:textId="77777777" w:rsidR="00D278E3" w:rsidRPr="00FE3BCB" w:rsidRDefault="00D278E3" w:rsidP="00E74B07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 xml:space="preserve">Manual </w:t>
      </w:r>
      <w:proofErr w:type="spellStart"/>
      <w:r w:rsidRPr="00FE3BCB">
        <w:rPr>
          <w:rFonts w:ascii="Arial" w:hAnsi="Arial" w:cs="Arial"/>
        </w:rPr>
        <w:t>Sistem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Manajemen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Terintegrasi</w:t>
      </w:r>
      <w:proofErr w:type="spellEnd"/>
      <w:r w:rsidRPr="00FE3BCB">
        <w:rPr>
          <w:rFonts w:ascii="Arial" w:hAnsi="Arial" w:cs="Arial"/>
        </w:rPr>
        <w:t xml:space="preserve"> PT. CINT</w:t>
      </w:r>
    </w:p>
    <w:p w14:paraId="39BFF8D8" w14:textId="77777777" w:rsidR="00D278E3" w:rsidRPr="00FE3BCB" w:rsidRDefault="00D278E3" w:rsidP="00E74B07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r w:rsidRPr="00FE3BCB">
        <w:rPr>
          <w:rFonts w:ascii="Arial" w:hAnsi="Arial" w:cs="Arial"/>
        </w:rPr>
        <w:t xml:space="preserve">ISO 9001:2015 </w:t>
      </w:r>
      <w:proofErr w:type="spellStart"/>
      <w:r w:rsidRPr="00FE3BCB">
        <w:rPr>
          <w:rFonts w:ascii="Arial" w:hAnsi="Arial" w:cs="Arial"/>
        </w:rPr>
        <w:t>elemen</w:t>
      </w:r>
      <w:proofErr w:type="spellEnd"/>
      <w:r w:rsidRPr="00FE3BCB">
        <w:rPr>
          <w:rFonts w:ascii="Arial" w:hAnsi="Arial" w:cs="Arial"/>
        </w:rPr>
        <w:t xml:space="preserve"> 8.5. Produksi dan </w:t>
      </w:r>
      <w:proofErr w:type="spellStart"/>
      <w:r w:rsidRPr="00FE3BCB">
        <w:rPr>
          <w:rFonts w:ascii="Arial" w:hAnsi="Arial" w:cs="Arial"/>
        </w:rPr>
        <w:t>penyediaan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Layanan</w:t>
      </w:r>
      <w:proofErr w:type="spellEnd"/>
    </w:p>
    <w:p w14:paraId="14BA51F6" w14:textId="77777777" w:rsidR="00D278E3" w:rsidRPr="00FE3BCB" w:rsidRDefault="00D278E3" w:rsidP="00E74B07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Arial" w:hAnsi="Arial" w:cs="Arial"/>
        </w:rPr>
      </w:pPr>
      <w:proofErr w:type="spellStart"/>
      <w:r w:rsidRPr="00FE3BCB">
        <w:rPr>
          <w:rFonts w:ascii="Arial" w:hAnsi="Arial" w:cs="Arial"/>
        </w:rPr>
        <w:t>Permenkes</w:t>
      </w:r>
      <w:proofErr w:type="spellEnd"/>
      <w:r w:rsidRPr="00FE3BCB">
        <w:rPr>
          <w:rFonts w:ascii="Arial" w:hAnsi="Arial" w:cs="Arial"/>
        </w:rPr>
        <w:t xml:space="preserve"> No. 20 </w:t>
      </w:r>
      <w:proofErr w:type="spellStart"/>
      <w:r w:rsidRPr="00FE3BCB">
        <w:rPr>
          <w:rFonts w:ascii="Arial" w:hAnsi="Arial" w:cs="Arial"/>
        </w:rPr>
        <w:t>tahun</w:t>
      </w:r>
      <w:proofErr w:type="spellEnd"/>
      <w:r w:rsidRPr="00FE3BCB">
        <w:rPr>
          <w:rFonts w:ascii="Arial" w:hAnsi="Arial" w:cs="Arial"/>
        </w:rPr>
        <w:t xml:space="preserve"> 2017 : Cara </w:t>
      </w:r>
      <w:proofErr w:type="spellStart"/>
      <w:r w:rsidRPr="00FE3BCB">
        <w:rPr>
          <w:rFonts w:ascii="Arial" w:hAnsi="Arial" w:cs="Arial"/>
        </w:rPr>
        <w:t>Pembuatan</w:t>
      </w:r>
      <w:proofErr w:type="spellEnd"/>
      <w:r w:rsidRPr="00FE3BCB">
        <w:rPr>
          <w:rFonts w:ascii="Arial" w:hAnsi="Arial" w:cs="Arial"/>
        </w:rPr>
        <w:t xml:space="preserve"> Alat Kesehatan dan </w:t>
      </w:r>
      <w:proofErr w:type="spellStart"/>
      <w:r w:rsidRPr="00FE3BCB">
        <w:rPr>
          <w:rFonts w:ascii="Arial" w:hAnsi="Arial" w:cs="Arial"/>
        </w:rPr>
        <w:t>Perbekalan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kesehatan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Rumah</w:t>
      </w:r>
      <w:proofErr w:type="spellEnd"/>
      <w:r w:rsidRPr="00FE3BCB">
        <w:rPr>
          <w:rFonts w:ascii="Arial" w:hAnsi="Arial" w:cs="Arial"/>
        </w:rPr>
        <w:t xml:space="preserve"> </w:t>
      </w:r>
      <w:proofErr w:type="spellStart"/>
      <w:r w:rsidRPr="00FE3BCB">
        <w:rPr>
          <w:rFonts w:ascii="Arial" w:hAnsi="Arial" w:cs="Arial"/>
        </w:rPr>
        <w:t>Tangga</w:t>
      </w:r>
      <w:proofErr w:type="spellEnd"/>
      <w:r w:rsidRPr="00FE3BCB">
        <w:rPr>
          <w:rFonts w:ascii="Arial" w:hAnsi="Arial" w:cs="Arial"/>
        </w:rPr>
        <w:t xml:space="preserve"> yang </w:t>
      </w:r>
      <w:proofErr w:type="spellStart"/>
      <w:r w:rsidRPr="00FE3BCB">
        <w:rPr>
          <w:rFonts w:ascii="Arial" w:hAnsi="Arial" w:cs="Arial"/>
        </w:rPr>
        <w:t>baik</w:t>
      </w:r>
      <w:proofErr w:type="spellEnd"/>
    </w:p>
    <w:p w14:paraId="4C934897" w14:textId="5DD376F7" w:rsidR="009E1201" w:rsidRPr="00FE3BCB" w:rsidRDefault="009E1201" w:rsidP="00D278E3">
      <w:pPr>
        <w:widowControl/>
        <w:suppressAutoHyphens/>
        <w:autoSpaceDE/>
        <w:autoSpaceDN/>
        <w:ind w:left="360"/>
        <w:jc w:val="both"/>
        <w:rPr>
          <w:rFonts w:ascii="Arial" w:hAnsi="Arial" w:cs="Arial"/>
        </w:rPr>
      </w:pPr>
    </w:p>
    <w:sectPr w:rsidR="009E1201" w:rsidRPr="00FE3BCB" w:rsidSect="00C94E89">
      <w:headerReference w:type="default" r:id="rId21"/>
      <w:footerReference w:type="default" r:id="rId2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43A6" w14:textId="77777777" w:rsidR="00120B19" w:rsidRDefault="00120B19">
      <w:r>
        <w:separator/>
      </w:r>
    </w:p>
  </w:endnote>
  <w:endnote w:type="continuationSeparator" w:id="0">
    <w:p w14:paraId="6190BFF8" w14:textId="77777777" w:rsidR="00120B19" w:rsidRDefault="0012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679D1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</w:t>
                          </w:r>
                          <w:r w:rsidR="00F010FF">
                            <w:t>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k2t8AEAAMY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Wa9FlArqE42DMJuLPgMFHeAvzkYyVsnd&#10;z4NAxVn/yZAkwYVLgEtQLYEwklpL7jmbw1s/u/VgUbcdIc+iG7gh2RodJwr6zizOdMksUZOzsYMb&#10;n+9j1Z/vt/8NAAD//wMAUEsDBBQABgAIAAAAIQCGgWcZ4QAAAA0BAAAPAAAAZHJzL2Rvd25yZXYu&#10;eG1sTI/BTsMwEETvSPyDtUjcqN0CaZPGqSoEJyREGg4cndhNrMbrELtt+Hu2p3Lb2RnNvs03k+vZ&#10;yYzBepQwnwlgBhuvLbYSvqq3hxWwEBVq1Xs0En5NgE1xe5OrTPszlua0iy2jEgyZktDFOGSch6Yz&#10;ToWZHwySt/ejU5Hk2HI9qjOVu54vhEi4UxbpQqcG89KZ5rA7Ognbbyxf7c9H/VnuS1tVqcD35CDl&#10;/d20XQOLZorXMFzwCR0KYqr9EXVgPenkidAjDc+pWACjSJouaVVfvMf5EniR8/9fFH8AAAD//wMA&#10;UEsBAi0AFAAGAAgAAAAhALaDOJL+AAAA4QEAABMAAAAAAAAAAAAAAAAAAAAAAFtDb250ZW50X1R5&#10;cGVzXS54bWxQSwECLQAUAAYACAAAACEAOP0h/9YAAACUAQAACwAAAAAAAAAAAAAAAAAvAQAAX3Jl&#10;bHMvLnJlbHNQSwECLQAUAAYACAAAACEAMMpNrfABAADGAwAADgAAAAAAAAAAAAAAAAAuAgAAZHJz&#10;L2Uyb0RvYy54bWxQSwECLQAUAAYACAAAACEAhoFnGeEAAAANAQAADwAAAAAAAAAAAAAAAABKBAAA&#10;ZHJzL2Rvd25yZXYueG1sUEsFBgAAAAAEAAQA8wAAAFgFAAAAAA==&#10;" filled="f" stroked="f">
              <v:textbox inset="0,0,0,0">
                <w:txbxContent>
                  <w:p w14:paraId="484A6817" w14:textId="18BFB191" w:rsidR="0084160A" w:rsidRDefault="000679D1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</w:t>
                    </w:r>
                    <w:r w:rsidR="00F010FF">
                      <w:t>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BF2A" w14:textId="77777777" w:rsidR="00120B19" w:rsidRDefault="00120B19">
      <w:r>
        <w:separator/>
      </w:r>
    </w:p>
  </w:footnote>
  <w:footnote w:type="continuationSeparator" w:id="0">
    <w:p w14:paraId="6B903E2F" w14:textId="77777777" w:rsidR="00120B19" w:rsidRDefault="0012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43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710"/>
                            <w:gridCol w:w="1440"/>
                          </w:tblGrid>
                          <w:tr w:rsidR="00C94E89" w14:paraId="431E7B90" w14:textId="4141300B" w:rsidTr="00643F2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9EB2E4" w14:textId="51F2667D" w:rsidR="00C94E89" w:rsidRDefault="00643F2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0CA13C65" w:rsidR="00BD5C67" w:rsidRPr="001A619F" w:rsidRDefault="00643F2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PENGENDALIAN RAW MATERIAL IC (PRMI)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FE3BCB" w14:paraId="3EC18E14" w14:textId="4009D786" w:rsidTr="00643F2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FE3BCB" w:rsidRDefault="00FE3BCB" w:rsidP="00FE3BC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FE3BCB" w:rsidRPr="001A619F" w:rsidRDefault="00FE3BCB" w:rsidP="00FE3BCB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21D97F7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PPIC Mgr.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DB5A7CF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645BB485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Prd.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2D2951B2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FE3BCB" w14:paraId="36E9BBA6" w14:textId="4AF4A69D" w:rsidTr="00643F2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FE3BCB" w:rsidRDefault="00FE3BCB" w:rsidP="00FE3BC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FE3BCB" w:rsidRPr="001A619F" w:rsidRDefault="00FE3BCB" w:rsidP="00FE3BCB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52FEB6A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SCM Mgr.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4CF39354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A66FB81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Prd. Director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1BCB4DF8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 Mar 2023</w:t>
                                </w:r>
                              </w:p>
                            </w:tc>
                          </w:tr>
                          <w:tr w:rsidR="00FE3BCB" w14:paraId="20064967" w14:textId="2FD0DE7B" w:rsidTr="00643F2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FE3BCB" w:rsidRDefault="00FE3BCB" w:rsidP="00FE3BC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FE3BCB" w:rsidRPr="001A619F" w:rsidRDefault="00FE3BCB" w:rsidP="00FE3BCB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3662FF09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Asst Mgr SCM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3767E345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490BF507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GM </w:t>
                                </w:r>
                                <w:r w:rsidR="00295BD5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SCM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4959F708" w:rsidR="00FE3BCB" w:rsidRPr="00C94E89" w:rsidRDefault="00FE3BCB" w:rsidP="00FE3BCB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Ho8QEAAL8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Wd1aigPtEcCLOr6C+goAP8wdlIjiq5&#10;+34QqDjrPxjSIthvCXAJqiUQRlJryT1nc3jrZ5seLOq2I+RZbQM3pFej4yhB2JnFmSe5JE54dnSw&#10;4fPvWPXrv9v/BAAA//8DAFBLAwQUAAYACAAAACEAGZshaN8AAAALAQAADwAAAGRycy9kb3ducmV2&#10;LnhtbEyPwU7DMBBE70j8g7VI3KidQqoS4lQVghMSIg0Hjk68TaLG6xC7bfh7tic4jvZp9k2+md0g&#10;TjiF3pOGZKFAIDXe9tRq+Kxe79YgQjRkzeAJNfxggE1xfZWbzPozlXjaxVZwCYXMaOhiHDMpQ9Oh&#10;M2HhRyS+7f3kTOQ4tdJO5szlbpBLpVbSmZ74Q2dGfO6wOeyOTsP2i8qX/vu9/ij3ZV9Vj4reVget&#10;b2/m7ROIiHP8g+Giz+pQsFPtj2SDGDir9J5RDemaN12A5CFNQdQalkmiQBa5/L+h+AUAAP//AwBQ&#10;SwECLQAUAAYACAAAACEAtoM4kv4AAADhAQAAEwAAAAAAAAAAAAAAAAAAAAAAW0NvbnRlbnRfVHlw&#10;ZXNdLnhtbFBLAQItABQABgAIAAAAIQA4/SH/1gAAAJQBAAALAAAAAAAAAAAAAAAAAC8BAABfcmVs&#10;cy8ucmVsc1BLAQItABQABgAIAAAAIQDvkKHo8QEAAL8DAAAOAAAAAAAAAAAAAAAAAC4CAABkcnMv&#10;ZTJvRG9jLnhtbFBLAQItABQABgAIAAAAIQAZmyFo3wAAAAsBAAAPAAAAAAAAAAAAAAAAAEsEAABk&#10;cnMvZG93bnJldi54bWxQSwUGAAAAAAQABADzAAAAVwUAAAAA&#10;" filled="f" stroked="f">
              <v:textbox inset="0,0,0,0">
                <w:txbxContent>
                  <w:tbl>
                    <w:tblPr>
                      <w:tblW w:w="1043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710"/>
                      <w:gridCol w:w="1440"/>
                    </w:tblGrid>
                    <w:tr w:rsidR="00C94E89" w14:paraId="431E7B90" w14:textId="4141300B" w:rsidTr="00643F2F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9EB2E4" w14:textId="51F2667D" w:rsidR="00C94E89" w:rsidRDefault="00643F2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PROSEDUR</w:t>
                          </w:r>
                        </w:p>
                        <w:p w14:paraId="070AC46F" w14:textId="0CA13C65" w:rsidR="00BD5C67" w:rsidRPr="001A619F" w:rsidRDefault="00643F2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PENGENDALIAN RAW MATERIAL IC (PRMI)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FE3BCB" w14:paraId="3EC18E14" w14:textId="4009D786" w:rsidTr="00643F2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FE3BCB" w:rsidRDefault="00FE3BCB" w:rsidP="00FE3BC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FE3BCB" w:rsidRPr="001A619F" w:rsidRDefault="00FE3BCB" w:rsidP="00FE3BCB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21D97F7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PPIC Mgr.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DB5A7CF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645BB485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Prd.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2D2951B2" w:rsidR="00FE3BCB" w:rsidRPr="00C94E89" w:rsidRDefault="00FE3BCB" w:rsidP="00FE3BCB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11 Jan 2018</w:t>
                          </w:r>
                        </w:p>
                      </w:tc>
                    </w:tr>
                    <w:tr w:rsidR="00FE3BCB" w14:paraId="36E9BBA6" w14:textId="4AF4A69D" w:rsidTr="00643F2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FE3BCB" w:rsidRDefault="00FE3BCB" w:rsidP="00FE3BC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FE3BCB" w:rsidRPr="001A619F" w:rsidRDefault="00FE3BCB" w:rsidP="00FE3BCB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52FEB6A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SCM Mgr.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4CF39354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A66FB81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Prd. Director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1BCB4DF8" w:rsidR="00FE3BCB" w:rsidRPr="00C94E89" w:rsidRDefault="00FE3BCB" w:rsidP="00FE3BCB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 Mar 2023</w:t>
                          </w:r>
                        </w:p>
                      </w:tc>
                    </w:tr>
                    <w:tr w:rsidR="00FE3BCB" w14:paraId="20064967" w14:textId="2FD0DE7B" w:rsidTr="00643F2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FE3BCB" w:rsidRDefault="00FE3BCB" w:rsidP="00FE3BC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FE3BCB" w:rsidRPr="001A619F" w:rsidRDefault="00FE3BCB" w:rsidP="00FE3BCB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3662FF09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Asst Mgr SCM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3767E345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490BF507" w:rsidR="00FE3BCB" w:rsidRPr="00C94E89" w:rsidRDefault="00FE3BCB" w:rsidP="00FE3BCB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GM </w:t>
                          </w:r>
                          <w:r w:rsidR="00295BD5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SCM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4959F708" w:rsidR="00FE3BCB" w:rsidRPr="00C94E89" w:rsidRDefault="00FE3BCB" w:rsidP="00FE3BCB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0F07119"/>
    <w:multiLevelType w:val="multilevel"/>
    <w:tmpl w:val="7BF2848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8" w15:restartNumberingAfterBreak="0">
    <w:nsid w:val="37EB6233"/>
    <w:multiLevelType w:val="multilevel"/>
    <w:tmpl w:val="FA96172E"/>
    <w:lvl w:ilvl="0">
      <w:start w:val="2"/>
      <w:numFmt w:val="decimal"/>
      <w:lvlText w:val="%1"/>
      <w:lvlJc w:val="left"/>
      <w:pPr>
        <w:ind w:left="360" w:hanging="360"/>
      </w:pPr>
      <w:rPr>
        <w:rFonts w:eastAsia="Liberation Sans Narrow" w:cs="Liberation Sans Narrow" w:hint="default"/>
        <w:b w:val="0"/>
      </w:rPr>
    </w:lvl>
    <w:lvl w:ilvl="1">
      <w:start w:val="2"/>
      <w:numFmt w:val="decimal"/>
      <w:lvlText w:val="%1.%2"/>
      <w:lvlJc w:val="left"/>
      <w:pPr>
        <w:ind w:left="1570" w:hanging="720"/>
      </w:pPr>
      <w:rPr>
        <w:rFonts w:eastAsia="Liberation Sans Narrow" w:cs="Liberation Sans Narrow" w:hint="default"/>
        <w:b w:val="0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="Liberation Sans Narrow" w:cs="Liberation Sans Narrow" w:hint="default"/>
        <w:b w:val="0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eastAsia="Liberation Sans Narrow" w:cs="Liberation Sans Narrow" w:hint="default"/>
        <w:b w:val="0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eastAsia="Liberation Sans Narrow" w:cs="Liberation Sans Narrow" w:hint="default"/>
        <w:b w:val="0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eastAsia="Liberation Sans Narrow" w:cs="Liberation Sans Narrow" w:hint="default"/>
        <w:b w:val="0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eastAsia="Liberation Sans Narrow" w:cs="Liberation Sans Narrow" w:hint="default"/>
        <w:b w:val="0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eastAsia="Liberation Sans Narrow" w:cs="Liberation Sans Narrow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320" w:hanging="2520"/>
      </w:pPr>
      <w:rPr>
        <w:rFonts w:eastAsia="Liberation Sans Narrow" w:cs="Liberation Sans Narrow" w:hint="default"/>
        <w:b w:val="0"/>
      </w:rPr>
    </w:lvl>
  </w:abstractNum>
  <w:abstractNum w:abstractNumId="9" w15:restartNumberingAfterBreak="0">
    <w:nsid w:val="39BA5C03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2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ACC7E6E"/>
    <w:multiLevelType w:val="multilevel"/>
    <w:tmpl w:val="08AAA18A"/>
    <w:lvl w:ilvl="0">
      <w:start w:val="2"/>
      <w:numFmt w:val="decimal"/>
      <w:lvlText w:val="%1"/>
      <w:lvlJc w:val="left"/>
      <w:pPr>
        <w:ind w:left="360" w:hanging="360"/>
      </w:pPr>
      <w:rPr>
        <w:rFonts w:eastAsia="Liberation Sans Narrow" w:cs="Liberation Sans Narrow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Liberation Sans Narrow" w:cs="Liberation Sans Narrow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iberation Sans Narrow" w:cs="Liberation Sans Narrow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Liberation Sans Narrow" w:cs="Liberation Sans Narrow"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Liberation Sans Narrow" w:cs="Liberation Sans Narrow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Liberation Sans Narrow" w:cs="Liberation Sans Narrow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Liberation Sans Narrow" w:cs="Liberation Sans Narrow"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Liberation Sans Narrow" w:cs="Liberation Sans Narrow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Liberation Sans Narrow" w:cs="Liberation Sans Narrow" w:hint="default"/>
        <w:b w:val="0"/>
      </w:r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4F97BD5"/>
    <w:multiLevelType w:val="multilevel"/>
    <w:tmpl w:val="7BF2848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101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3821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4541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261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5981" w:hanging="720"/>
      </w:pPr>
    </w:lvl>
  </w:abstractNum>
  <w:abstractNum w:abstractNumId="20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8"/>
  </w:num>
  <w:num w:numId="5">
    <w:abstractNumId w:val="13"/>
  </w:num>
  <w:num w:numId="6">
    <w:abstractNumId w:val="11"/>
  </w:num>
  <w:num w:numId="7">
    <w:abstractNumId w:val="14"/>
  </w:num>
  <w:num w:numId="8">
    <w:abstractNumId w:val="10"/>
  </w:num>
  <w:num w:numId="9">
    <w:abstractNumId w:val="12"/>
  </w:num>
  <w:num w:numId="10">
    <w:abstractNumId w:val="3"/>
  </w:num>
  <w:num w:numId="11">
    <w:abstractNumId w:val="17"/>
  </w:num>
  <w:num w:numId="12">
    <w:abstractNumId w:val="4"/>
  </w:num>
  <w:num w:numId="13">
    <w:abstractNumId w:val="1"/>
  </w:num>
  <w:num w:numId="14">
    <w:abstractNumId w:val="0"/>
  </w:num>
  <w:num w:numId="15">
    <w:abstractNumId w:val="20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8"/>
  </w:num>
  <w:num w:numId="20">
    <w:abstractNumId w:val="16"/>
  </w:num>
  <w:num w:numId="21">
    <w:abstractNumId w:val="5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62CF"/>
    <w:rsid w:val="00017646"/>
    <w:rsid w:val="0004137B"/>
    <w:rsid w:val="00052794"/>
    <w:rsid w:val="00066686"/>
    <w:rsid w:val="000679D1"/>
    <w:rsid w:val="001135A0"/>
    <w:rsid w:val="001154E7"/>
    <w:rsid w:val="00120B19"/>
    <w:rsid w:val="001632ED"/>
    <w:rsid w:val="00171448"/>
    <w:rsid w:val="00185A35"/>
    <w:rsid w:val="001A0CF0"/>
    <w:rsid w:val="001A619F"/>
    <w:rsid w:val="00205495"/>
    <w:rsid w:val="00211946"/>
    <w:rsid w:val="00226259"/>
    <w:rsid w:val="00253166"/>
    <w:rsid w:val="00257A81"/>
    <w:rsid w:val="00264BB5"/>
    <w:rsid w:val="00295BD5"/>
    <w:rsid w:val="002A5AFE"/>
    <w:rsid w:val="002A5D6B"/>
    <w:rsid w:val="002A7C25"/>
    <w:rsid w:val="002D43C9"/>
    <w:rsid w:val="0039726D"/>
    <w:rsid w:val="003A3543"/>
    <w:rsid w:val="003C74B9"/>
    <w:rsid w:val="003D01D0"/>
    <w:rsid w:val="003F0F59"/>
    <w:rsid w:val="003F5327"/>
    <w:rsid w:val="00400DDA"/>
    <w:rsid w:val="0044214C"/>
    <w:rsid w:val="00460991"/>
    <w:rsid w:val="00476085"/>
    <w:rsid w:val="00483AE8"/>
    <w:rsid w:val="004F3282"/>
    <w:rsid w:val="00515E10"/>
    <w:rsid w:val="00536A32"/>
    <w:rsid w:val="005379F1"/>
    <w:rsid w:val="005C4FC2"/>
    <w:rsid w:val="005F0EBF"/>
    <w:rsid w:val="00643F2F"/>
    <w:rsid w:val="006477E2"/>
    <w:rsid w:val="006878A5"/>
    <w:rsid w:val="00687F29"/>
    <w:rsid w:val="00693FE4"/>
    <w:rsid w:val="006C4074"/>
    <w:rsid w:val="006D19CF"/>
    <w:rsid w:val="006E5030"/>
    <w:rsid w:val="006F6D93"/>
    <w:rsid w:val="006F777E"/>
    <w:rsid w:val="00725DEC"/>
    <w:rsid w:val="007811BE"/>
    <w:rsid w:val="00811148"/>
    <w:rsid w:val="008331CF"/>
    <w:rsid w:val="0084160A"/>
    <w:rsid w:val="008701E6"/>
    <w:rsid w:val="008B25FB"/>
    <w:rsid w:val="008C2875"/>
    <w:rsid w:val="008C519C"/>
    <w:rsid w:val="00905692"/>
    <w:rsid w:val="00906033"/>
    <w:rsid w:val="00930DBA"/>
    <w:rsid w:val="00937C54"/>
    <w:rsid w:val="00947FA0"/>
    <w:rsid w:val="009652A4"/>
    <w:rsid w:val="00972075"/>
    <w:rsid w:val="00981CA9"/>
    <w:rsid w:val="009C1728"/>
    <w:rsid w:val="009D5D36"/>
    <w:rsid w:val="009D74E7"/>
    <w:rsid w:val="009E1201"/>
    <w:rsid w:val="009F6831"/>
    <w:rsid w:val="00A1639A"/>
    <w:rsid w:val="00A32B7C"/>
    <w:rsid w:val="00A46834"/>
    <w:rsid w:val="00A627AE"/>
    <w:rsid w:val="00A74CA9"/>
    <w:rsid w:val="00A93674"/>
    <w:rsid w:val="00AA24C3"/>
    <w:rsid w:val="00AD27F9"/>
    <w:rsid w:val="00AE4978"/>
    <w:rsid w:val="00B3170C"/>
    <w:rsid w:val="00B90F67"/>
    <w:rsid w:val="00B9168B"/>
    <w:rsid w:val="00BD562C"/>
    <w:rsid w:val="00BD5C67"/>
    <w:rsid w:val="00C14C9A"/>
    <w:rsid w:val="00C61F46"/>
    <w:rsid w:val="00C73CA5"/>
    <w:rsid w:val="00C831A1"/>
    <w:rsid w:val="00C94E89"/>
    <w:rsid w:val="00CB7617"/>
    <w:rsid w:val="00CD4C42"/>
    <w:rsid w:val="00CF630B"/>
    <w:rsid w:val="00D104F9"/>
    <w:rsid w:val="00D1532D"/>
    <w:rsid w:val="00D278E3"/>
    <w:rsid w:val="00D32316"/>
    <w:rsid w:val="00D84FF7"/>
    <w:rsid w:val="00DB3FCF"/>
    <w:rsid w:val="00E40D95"/>
    <w:rsid w:val="00E427B4"/>
    <w:rsid w:val="00E45C9F"/>
    <w:rsid w:val="00E61489"/>
    <w:rsid w:val="00E73297"/>
    <w:rsid w:val="00E74B07"/>
    <w:rsid w:val="00EA790F"/>
    <w:rsid w:val="00EE371A"/>
    <w:rsid w:val="00EF15DA"/>
    <w:rsid w:val="00F010FF"/>
    <w:rsid w:val="00F24538"/>
    <w:rsid w:val="00F63ABC"/>
    <w:rsid w:val="00F701DC"/>
    <w:rsid w:val="00F70300"/>
    <w:rsid w:val="00F8331B"/>
    <w:rsid w:val="00F924E5"/>
    <w:rsid w:val="00FA622D"/>
    <w:rsid w:val="00FE3213"/>
    <w:rsid w:val="00F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84FB3B2A-2FBE-4C5F-BC3A-69D16AFE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27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2794"/>
    <w:rPr>
      <w:rFonts w:ascii="Liberation Sans Narrow" w:eastAsia="Liberation Sans Narrow" w:hAnsi="Liberation Sans Narrow" w:cs="Liberation Sans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0B"/>
    <w:rPr>
      <w:rFonts w:ascii="Tahoma" w:eastAsia="Liberation Sans Narrow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1314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Anita</cp:lastModifiedBy>
  <cp:revision>2</cp:revision>
  <dcterms:created xsi:type="dcterms:W3CDTF">2025-05-26T07:36:00Z</dcterms:created>
  <dcterms:modified xsi:type="dcterms:W3CDTF">2025-05-26T07:36:00Z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