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70" w:type="dxa"/>
        <w:tblInd w:w="-725" w:type="dxa"/>
        <w:tblLook w:val="04A0" w:firstRow="1" w:lastRow="0" w:firstColumn="1" w:lastColumn="0" w:noHBand="0" w:noVBand="1"/>
      </w:tblPr>
      <w:tblGrid>
        <w:gridCol w:w="2037"/>
        <w:gridCol w:w="71"/>
        <w:gridCol w:w="196"/>
        <w:gridCol w:w="16"/>
        <w:gridCol w:w="2789"/>
        <w:gridCol w:w="710"/>
        <w:gridCol w:w="435"/>
        <w:gridCol w:w="1140"/>
        <w:gridCol w:w="303"/>
        <w:gridCol w:w="70"/>
        <w:gridCol w:w="200"/>
        <w:gridCol w:w="3103"/>
      </w:tblGrid>
      <w:tr w:rsidR="00EE03C5" w14:paraId="73150762" w14:textId="77777777" w:rsidTr="005D2163">
        <w:tc>
          <w:tcPr>
            <w:tcW w:w="2108" w:type="dxa"/>
            <w:gridSpan w:val="2"/>
            <w:tcBorders>
              <w:bottom w:val="single" w:sz="4" w:space="0" w:color="auto"/>
            </w:tcBorders>
          </w:tcPr>
          <w:p w14:paraId="6463FF62" w14:textId="59240803" w:rsidR="00EE03C5" w:rsidRDefault="00EE03C5" w:rsidP="00622225">
            <w:pPr>
              <w:ind w:left="-98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5E253FE" wp14:editId="59D1B4C9">
                      <wp:simplePos x="0" y="0"/>
                      <wp:positionH relativeFrom="column">
                        <wp:posOffset>-14958</wp:posOffset>
                      </wp:positionH>
                      <wp:positionV relativeFrom="paragraph">
                        <wp:posOffset>36548</wp:posOffset>
                      </wp:positionV>
                      <wp:extent cx="1270000" cy="625616"/>
                      <wp:effectExtent l="0" t="0" r="6350" b="3175"/>
                      <wp:wrapNone/>
                      <wp:docPr id="667413157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0" cy="625616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43192565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90737592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484EC3" id="Group 1" o:spid="_x0000_s1026" style="position:absolute;margin-left:-1.2pt;margin-top:2.9pt;width:100pt;height:49.25pt;z-index:251658240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">
                      <v:rect id="Rectangle 3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" stroked="f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">
                        <v:imagedata r:id="rId7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  <w:tc>
          <w:tcPr>
            <w:tcW w:w="8962" w:type="dxa"/>
            <w:gridSpan w:val="10"/>
            <w:tcBorders>
              <w:bottom w:val="single" w:sz="4" w:space="0" w:color="auto"/>
            </w:tcBorders>
          </w:tcPr>
          <w:p w14:paraId="5BEA3CC9" w14:textId="442AE022" w:rsidR="00EE03C5" w:rsidRPr="0007501E" w:rsidRDefault="00EE03C5" w:rsidP="00622225">
            <w:pPr>
              <w:spacing w:before="240" w:line="276" w:lineRule="auto"/>
              <w:ind w:left="26"/>
              <w:jc w:val="both"/>
              <w:rPr>
                <w:rFonts w:ascii="Arial Narrow" w:hAnsi="Arial Narrow"/>
                <w:b/>
                <w:sz w:val="32"/>
                <w:szCs w:val="32"/>
              </w:rPr>
            </w:pPr>
            <w:r w:rsidRPr="0007501E">
              <w:rPr>
                <w:rFonts w:ascii="Arial Narrow" w:hAnsi="Arial Narrow"/>
                <w:b/>
                <w:sz w:val="32"/>
                <w:szCs w:val="32"/>
              </w:rPr>
              <w:t>PT. CHITOSE INTERNASIONAL TBK</w:t>
            </w:r>
          </w:p>
          <w:p w14:paraId="6B4938CD" w14:textId="5C0B1D5F" w:rsidR="00EE03C5" w:rsidRPr="00622225" w:rsidRDefault="00EE03C5" w:rsidP="00622225">
            <w:pPr>
              <w:spacing w:after="120" w:line="276" w:lineRule="auto"/>
              <w:ind w:left="2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7501E">
              <w:rPr>
                <w:rFonts w:ascii="Arial Narrow" w:hAnsi="Arial Narrow"/>
                <w:sz w:val="22"/>
                <w:szCs w:val="22"/>
              </w:rPr>
              <w:t xml:space="preserve">Jl. </w:t>
            </w:r>
            <w:proofErr w:type="spellStart"/>
            <w:r w:rsidRPr="0007501E">
              <w:rPr>
                <w:rFonts w:ascii="Arial Narrow" w:hAnsi="Arial Narrow"/>
                <w:sz w:val="22"/>
                <w:szCs w:val="22"/>
              </w:rPr>
              <w:t>Industri</w:t>
            </w:r>
            <w:proofErr w:type="spellEnd"/>
            <w:r w:rsidRPr="0007501E">
              <w:rPr>
                <w:rFonts w:ascii="Arial Narrow" w:hAnsi="Arial Narrow"/>
                <w:sz w:val="22"/>
                <w:szCs w:val="22"/>
              </w:rPr>
              <w:t xml:space="preserve"> III No. Utama, </w:t>
            </w:r>
            <w:proofErr w:type="spellStart"/>
            <w:r w:rsidRPr="0007501E">
              <w:rPr>
                <w:rFonts w:ascii="Arial Narrow" w:hAnsi="Arial Narrow"/>
                <w:sz w:val="22"/>
                <w:szCs w:val="22"/>
              </w:rPr>
              <w:t>Cimahi</w:t>
            </w:r>
            <w:proofErr w:type="spellEnd"/>
            <w:r w:rsidRPr="0007501E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07501E">
              <w:rPr>
                <w:rFonts w:ascii="Arial Narrow" w:hAnsi="Arial Narrow"/>
                <w:sz w:val="22"/>
                <w:szCs w:val="22"/>
              </w:rPr>
              <w:t>Jawa</w:t>
            </w:r>
            <w:proofErr w:type="spellEnd"/>
            <w:r w:rsidRPr="0007501E">
              <w:rPr>
                <w:rFonts w:ascii="Arial Narrow" w:hAnsi="Arial Narrow"/>
                <w:sz w:val="22"/>
                <w:szCs w:val="22"/>
              </w:rPr>
              <w:t xml:space="preserve"> Barat 40533</w:t>
            </w:r>
          </w:p>
        </w:tc>
      </w:tr>
      <w:tr w:rsidR="005D2163" w14:paraId="04FE4E25" w14:textId="77777777" w:rsidTr="005D2163">
        <w:trPr>
          <w:trHeight w:val="120"/>
        </w:trPr>
        <w:tc>
          <w:tcPr>
            <w:tcW w:w="1107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ED2DAE" w14:textId="77777777" w:rsidR="005D2163" w:rsidRPr="005D2163" w:rsidRDefault="005D2163" w:rsidP="005D2163">
            <w:pPr>
              <w:spacing w:line="276" w:lineRule="auto"/>
              <w:jc w:val="both"/>
              <w:rPr>
                <w:rFonts w:ascii="Arial Narrow" w:hAnsi="Arial Narrow"/>
                <w:b/>
                <w:sz w:val="6"/>
                <w:szCs w:val="6"/>
              </w:rPr>
            </w:pPr>
          </w:p>
        </w:tc>
      </w:tr>
      <w:tr w:rsidR="00E33D3F" w:rsidRPr="0007501E" w14:paraId="2D394F8A" w14:textId="77777777" w:rsidTr="005D2163">
        <w:tblPrEx>
          <w:tblLook w:val="01E0" w:firstRow="1" w:lastRow="1" w:firstColumn="1" w:lastColumn="1" w:noHBand="0" w:noVBand="0"/>
        </w:tblPrEx>
        <w:tc>
          <w:tcPr>
            <w:tcW w:w="11070" w:type="dxa"/>
            <w:gridSpan w:val="12"/>
          </w:tcPr>
          <w:p w14:paraId="0E9884D9" w14:textId="77777777" w:rsidR="005D2163" w:rsidRPr="005D2163" w:rsidRDefault="005D2163" w:rsidP="00E33D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06DD5555" w14:textId="3C39C071" w:rsidR="00E33D3F" w:rsidRPr="0007501E" w:rsidRDefault="00E33D3F" w:rsidP="00E33D3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7501E">
              <w:rPr>
                <w:rFonts w:ascii="Arial Narrow" w:hAnsi="Arial Narrow"/>
                <w:b/>
                <w:sz w:val="28"/>
                <w:szCs w:val="28"/>
              </w:rPr>
              <w:t>NOTUL</w:t>
            </w:r>
            <w:r w:rsidR="00AF000E" w:rsidRPr="0007501E">
              <w:rPr>
                <w:rFonts w:ascii="Arial Narrow" w:hAnsi="Arial Narrow"/>
                <w:b/>
                <w:sz w:val="28"/>
                <w:szCs w:val="28"/>
              </w:rPr>
              <w:t>EN</w:t>
            </w:r>
          </w:p>
          <w:p w14:paraId="741F4C68" w14:textId="564C853B" w:rsidR="00AD5A0B" w:rsidRPr="0007501E" w:rsidRDefault="00B73363" w:rsidP="00AD5A0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7501E">
              <w:rPr>
                <w:rFonts w:ascii="Arial Narrow" w:hAnsi="Arial Narrow"/>
                <w:b/>
                <w:sz w:val="28"/>
                <w:szCs w:val="28"/>
              </w:rPr>
              <w:t>RAPAT</w:t>
            </w:r>
            <w:r w:rsidR="00E33D3F" w:rsidRPr="0007501E">
              <w:rPr>
                <w:rFonts w:ascii="Arial Narrow" w:hAnsi="Arial Narrow"/>
                <w:b/>
                <w:sz w:val="28"/>
                <w:szCs w:val="28"/>
              </w:rPr>
              <w:t xml:space="preserve"> TINJAUAN MANAJEMEN</w:t>
            </w:r>
            <w:r w:rsidR="0007501E">
              <w:rPr>
                <w:rFonts w:ascii="Arial Narrow" w:hAnsi="Arial Narrow"/>
                <w:b/>
                <w:sz w:val="28"/>
                <w:szCs w:val="28"/>
              </w:rPr>
              <w:t xml:space="preserve"> KUARTAL I </w:t>
            </w:r>
            <w:r w:rsidR="00F756FC">
              <w:rPr>
                <w:rFonts w:ascii="Arial Narrow" w:hAnsi="Arial Narrow"/>
                <w:b/>
                <w:sz w:val="28"/>
                <w:szCs w:val="28"/>
              </w:rPr>
              <w:t xml:space="preserve">TAHUN </w:t>
            </w:r>
            <w:r w:rsidR="0007501E">
              <w:rPr>
                <w:rFonts w:ascii="Arial Narrow" w:hAnsi="Arial Narrow"/>
                <w:b/>
                <w:sz w:val="28"/>
                <w:szCs w:val="28"/>
              </w:rPr>
              <w:t>2023</w:t>
            </w:r>
          </w:p>
          <w:p w14:paraId="6FC32A43" w14:textId="77777777" w:rsidR="008532A3" w:rsidRPr="005D2163" w:rsidRDefault="008532A3" w:rsidP="00AD5A0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7717A" w:rsidRPr="0007501E" w14:paraId="15994A94" w14:textId="77777777" w:rsidTr="005D2163">
        <w:tblPrEx>
          <w:tblLook w:val="01E0" w:firstRow="1" w:lastRow="1" w:firstColumn="1" w:lastColumn="1" w:noHBand="0" w:noVBand="0"/>
        </w:tblPrEx>
        <w:tc>
          <w:tcPr>
            <w:tcW w:w="2037" w:type="dxa"/>
          </w:tcPr>
          <w:p w14:paraId="0AAD3D13" w14:textId="77777777" w:rsidR="0097717A" w:rsidRPr="0007501E" w:rsidRDefault="0097717A" w:rsidP="00E33D3F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 xml:space="preserve">Hari, </w:t>
            </w:r>
            <w:proofErr w:type="spellStart"/>
            <w:r w:rsidRPr="0007501E">
              <w:rPr>
                <w:rFonts w:ascii="Arial Narrow" w:hAnsi="Arial Narrow"/>
              </w:rPr>
              <w:t>Tanggal</w:t>
            </w:r>
            <w:proofErr w:type="spellEnd"/>
          </w:p>
          <w:p w14:paraId="330CB082" w14:textId="2BE3ED78" w:rsidR="0097717A" w:rsidRPr="0007501E" w:rsidRDefault="0097717A" w:rsidP="00E33D3F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>Waktu</w:t>
            </w:r>
          </w:p>
        </w:tc>
        <w:tc>
          <w:tcPr>
            <w:tcW w:w="283" w:type="dxa"/>
            <w:gridSpan w:val="3"/>
          </w:tcPr>
          <w:p w14:paraId="08DC4452" w14:textId="77777777" w:rsidR="0097717A" w:rsidRPr="0007501E" w:rsidRDefault="0097717A" w:rsidP="00E33D3F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>:</w:t>
            </w:r>
          </w:p>
          <w:p w14:paraId="0535B025" w14:textId="77777777" w:rsidR="0097717A" w:rsidRPr="0007501E" w:rsidRDefault="0097717A" w:rsidP="00E33D3F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>:</w:t>
            </w:r>
          </w:p>
        </w:tc>
        <w:tc>
          <w:tcPr>
            <w:tcW w:w="2789" w:type="dxa"/>
          </w:tcPr>
          <w:p w14:paraId="77B33150" w14:textId="3D7D7926" w:rsidR="0097717A" w:rsidRPr="0007501E" w:rsidRDefault="0007501E" w:rsidP="004104FA">
            <w:pPr>
              <w:rPr>
                <w:rFonts w:ascii="Arial Narrow" w:hAnsi="Arial Narrow"/>
                <w:lang w:val="id-ID"/>
              </w:rPr>
            </w:pPr>
            <w:r w:rsidRPr="00ED6A54">
              <w:rPr>
                <w:rFonts w:ascii="Arial Narrow" w:hAnsi="Arial Narrow"/>
                <w:lang w:val="de-DE"/>
              </w:rPr>
              <w:t>Selasa</w:t>
            </w:r>
            <w:r w:rsidR="000B1453" w:rsidRPr="0007501E">
              <w:rPr>
                <w:rFonts w:ascii="Arial Narrow" w:hAnsi="Arial Narrow"/>
                <w:lang w:val="id-ID"/>
              </w:rPr>
              <w:t xml:space="preserve">, </w:t>
            </w:r>
            <w:r w:rsidRPr="00ED6A54">
              <w:rPr>
                <w:rFonts w:ascii="Arial Narrow" w:hAnsi="Arial Narrow"/>
                <w:lang w:val="de-DE"/>
              </w:rPr>
              <w:t>6 Juni 2023</w:t>
            </w:r>
          </w:p>
          <w:p w14:paraId="3077BAE8" w14:textId="77236392" w:rsidR="0097717A" w:rsidRPr="00ED6A54" w:rsidRDefault="0097717A" w:rsidP="00F84AE7">
            <w:pPr>
              <w:rPr>
                <w:rFonts w:ascii="Arial Narrow" w:hAnsi="Arial Narrow"/>
                <w:lang w:val="de-DE"/>
              </w:rPr>
            </w:pPr>
            <w:r w:rsidRPr="00ED6A54">
              <w:rPr>
                <w:rFonts w:ascii="Arial Narrow" w:hAnsi="Arial Narrow"/>
                <w:lang w:val="de-DE"/>
              </w:rPr>
              <w:t xml:space="preserve">Pukul </w:t>
            </w:r>
            <w:r w:rsidR="00B73363" w:rsidRPr="00ED6A54">
              <w:rPr>
                <w:rFonts w:ascii="Arial Narrow" w:hAnsi="Arial Narrow"/>
                <w:lang w:val="de-DE"/>
              </w:rPr>
              <w:t>14</w:t>
            </w:r>
            <w:r w:rsidR="004370CB" w:rsidRPr="00ED6A54">
              <w:rPr>
                <w:rFonts w:ascii="Arial Narrow" w:hAnsi="Arial Narrow"/>
                <w:lang w:val="de-DE"/>
              </w:rPr>
              <w:t>.00</w:t>
            </w:r>
            <w:r w:rsidR="00FE1D2F" w:rsidRPr="00ED6A54">
              <w:rPr>
                <w:rFonts w:ascii="Arial Narrow" w:hAnsi="Arial Narrow"/>
                <w:lang w:val="de-DE"/>
              </w:rPr>
              <w:t xml:space="preserve"> s</w:t>
            </w:r>
            <w:r w:rsidR="00284828" w:rsidRPr="00ED6A54">
              <w:rPr>
                <w:rFonts w:ascii="Arial Narrow" w:hAnsi="Arial Narrow"/>
                <w:lang w:val="de-DE"/>
              </w:rPr>
              <w:t>.</w:t>
            </w:r>
            <w:r w:rsidR="00B73363" w:rsidRPr="00ED6A54">
              <w:rPr>
                <w:rFonts w:ascii="Arial Narrow" w:hAnsi="Arial Narrow"/>
                <w:lang w:val="de-DE"/>
              </w:rPr>
              <w:t>d</w:t>
            </w:r>
            <w:r w:rsidR="00284828" w:rsidRPr="00ED6A54">
              <w:rPr>
                <w:rFonts w:ascii="Arial Narrow" w:hAnsi="Arial Narrow"/>
                <w:lang w:val="de-DE"/>
              </w:rPr>
              <w:t>.</w:t>
            </w:r>
            <w:r w:rsidR="00FE1D2F" w:rsidRPr="00ED6A54">
              <w:rPr>
                <w:rFonts w:ascii="Arial Narrow" w:hAnsi="Arial Narrow"/>
                <w:lang w:val="de-DE"/>
              </w:rPr>
              <w:t xml:space="preserve"> </w:t>
            </w:r>
            <w:r w:rsidR="00284828" w:rsidRPr="00ED6A54">
              <w:rPr>
                <w:rFonts w:ascii="Arial Narrow" w:hAnsi="Arial Narrow"/>
                <w:lang w:val="de-DE"/>
              </w:rPr>
              <w:t>S</w:t>
            </w:r>
            <w:r w:rsidR="0007501E" w:rsidRPr="00ED6A54">
              <w:rPr>
                <w:rFonts w:ascii="Arial Narrow" w:hAnsi="Arial Narrow"/>
                <w:lang w:val="de-DE"/>
              </w:rPr>
              <w:t>elesai</w:t>
            </w:r>
          </w:p>
        </w:tc>
        <w:tc>
          <w:tcPr>
            <w:tcW w:w="2285" w:type="dxa"/>
            <w:gridSpan w:val="3"/>
          </w:tcPr>
          <w:p w14:paraId="7C4A1F09" w14:textId="77777777" w:rsidR="0097717A" w:rsidRPr="0007501E" w:rsidRDefault="0097717A" w:rsidP="004104FA">
            <w:pPr>
              <w:rPr>
                <w:rFonts w:ascii="Arial Narrow" w:hAnsi="Arial Narrow"/>
              </w:rPr>
            </w:pPr>
            <w:proofErr w:type="spellStart"/>
            <w:r w:rsidRPr="0007501E">
              <w:rPr>
                <w:rFonts w:ascii="Arial Narrow" w:hAnsi="Arial Narrow"/>
              </w:rPr>
              <w:t>Tempat</w:t>
            </w:r>
            <w:proofErr w:type="spellEnd"/>
          </w:p>
          <w:p w14:paraId="4295846C" w14:textId="77777777" w:rsidR="0097717A" w:rsidRPr="0007501E" w:rsidRDefault="0097717A" w:rsidP="004104FA">
            <w:pPr>
              <w:rPr>
                <w:rFonts w:ascii="Arial Narrow" w:hAnsi="Arial Narrow"/>
              </w:rPr>
            </w:pPr>
            <w:proofErr w:type="spellStart"/>
            <w:r w:rsidRPr="0007501E">
              <w:rPr>
                <w:rFonts w:ascii="Arial Narrow" w:hAnsi="Arial Narrow"/>
              </w:rPr>
              <w:t>Peserta</w:t>
            </w:r>
            <w:proofErr w:type="spellEnd"/>
          </w:p>
        </w:tc>
        <w:tc>
          <w:tcPr>
            <w:tcW w:w="373" w:type="dxa"/>
            <w:gridSpan w:val="2"/>
          </w:tcPr>
          <w:p w14:paraId="7D05E94A" w14:textId="77777777" w:rsidR="0097717A" w:rsidRPr="0007501E" w:rsidRDefault="0097717A" w:rsidP="004104FA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>:</w:t>
            </w:r>
          </w:p>
          <w:p w14:paraId="66D3B5B7" w14:textId="77777777" w:rsidR="0097717A" w:rsidRPr="0007501E" w:rsidRDefault="0097717A" w:rsidP="004104FA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>:</w:t>
            </w:r>
          </w:p>
        </w:tc>
        <w:tc>
          <w:tcPr>
            <w:tcW w:w="3303" w:type="dxa"/>
            <w:gridSpan w:val="2"/>
          </w:tcPr>
          <w:p w14:paraId="62EF14CE" w14:textId="12D2B255" w:rsidR="0097717A" w:rsidRPr="0007501E" w:rsidRDefault="0097717A" w:rsidP="004104FA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 xml:space="preserve">R. </w:t>
            </w:r>
            <w:r w:rsidR="0007501E">
              <w:rPr>
                <w:rFonts w:ascii="Arial Narrow" w:hAnsi="Arial Narrow"/>
              </w:rPr>
              <w:t xml:space="preserve">Meeting </w:t>
            </w:r>
            <w:proofErr w:type="spellStart"/>
            <w:r w:rsidR="0007501E">
              <w:rPr>
                <w:rFonts w:ascii="Arial Narrow" w:hAnsi="Arial Narrow"/>
              </w:rPr>
              <w:t>Daishogun</w:t>
            </w:r>
            <w:proofErr w:type="spellEnd"/>
          </w:p>
          <w:p w14:paraId="08FE0F30" w14:textId="0A7D3443" w:rsidR="006A6469" w:rsidRPr="0007501E" w:rsidRDefault="0097717A" w:rsidP="004104FA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 xml:space="preserve">(Daftar </w:t>
            </w:r>
            <w:proofErr w:type="spellStart"/>
            <w:r w:rsidR="004370CB" w:rsidRPr="0007501E">
              <w:rPr>
                <w:rFonts w:ascii="Arial Narrow" w:hAnsi="Arial Narrow"/>
              </w:rPr>
              <w:t>Peserta</w:t>
            </w:r>
            <w:proofErr w:type="spellEnd"/>
            <w:r w:rsidR="004370CB" w:rsidRPr="0007501E">
              <w:rPr>
                <w:rFonts w:ascii="Arial Narrow" w:hAnsi="Arial Narrow"/>
              </w:rPr>
              <w:t xml:space="preserve"> </w:t>
            </w:r>
            <w:proofErr w:type="spellStart"/>
            <w:r w:rsidRPr="0007501E">
              <w:rPr>
                <w:rFonts w:ascii="Arial Narrow" w:hAnsi="Arial Narrow"/>
              </w:rPr>
              <w:t>Terlampir</w:t>
            </w:r>
            <w:proofErr w:type="spellEnd"/>
            <w:r w:rsidRPr="0007501E">
              <w:rPr>
                <w:rFonts w:ascii="Arial Narrow" w:hAnsi="Arial Narrow"/>
              </w:rPr>
              <w:t>)</w:t>
            </w:r>
          </w:p>
        </w:tc>
      </w:tr>
      <w:tr w:rsidR="0097717A" w:rsidRPr="0007501E" w14:paraId="7DC2B50F" w14:textId="77777777" w:rsidTr="005D2163">
        <w:tblPrEx>
          <w:tblLook w:val="01E0" w:firstRow="1" w:lastRow="1" w:firstColumn="1" w:lastColumn="1" w:noHBand="0" w:noVBand="0"/>
        </w:tblPrEx>
        <w:trPr>
          <w:trHeight w:val="116"/>
        </w:trPr>
        <w:tc>
          <w:tcPr>
            <w:tcW w:w="11070" w:type="dxa"/>
            <w:gridSpan w:val="12"/>
          </w:tcPr>
          <w:p w14:paraId="34CED4B3" w14:textId="77777777" w:rsidR="0097717A" w:rsidRPr="0007501E" w:rsidRDefault="0097717A" w:rsidP="004104FA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D96F49" w:rsidRPr="0007501E" w14:paraId="325227E6" w14:textId="77777777" w:rsidTr="005D2163">
        <w:tblPrEx>
          <w:tblLook w:val="01E0" w:firstRow="1" w:lastRow="1" w:firstColumn="1" w:lastColumn="1" w:noHBand="0" w:noVBand="0"/>
        </w:tblPrEx>
        <w:tc>
          <w:tcPr>
            <w:tcW w:w="2037" w:type="dxa"/>
          </w:tcPr>
          <w:p w14:paraId="31A8FF14" w14:textId="77777777" w:rsidR="008532A3" w:rsidRPr="0007501E" w:rsidRDefault="008532A3" w:rsidP="004104FA">
            <w:pPr>
              <w:rPr>
                <w:rFonts w:ascii="Arial Narrow" w:hAnsi="Arial Narrow"/>
              </w:rPr>
            </w:pPr>
          </w:p>
          <w:p w14:paraId="3B4E7B35" w14:textId="1CF98DB1" w:rsidR="00D96F49" w:rsidRPr="0007501E" w:rsidRDefault="00D96F49" w:rsidP="004104FA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 xml:space="preserve">Agenda </w:t>
            </w:r>
            <w:proofErr w:type="spellStart"/>
            <w:r w:rsidRPr="0007501E">
              <w:rPr>
                <w:rFonts w:ascii="Arial Narrow" w:hAnsi="Arial Narrow"/>
              </w:rPr>
              <w:t>Rapat</w:t>
            </w:r>
            <w:proofErr w:type="spellEnd"/>
          </w:p>
        </w:tc>
        <w:tc>
          <w:tcPr>
            <w:tcW w:w="267" w:type="dxa"/>
            <w:gridSpan w:val="2"/>
          </w:tcPr>
          <w:p w14:paraId="4CD96B08" w14:textId="77777777" w:rsidR="008532A3" w:rsidRPr="0007501E" w:rsidRDefault="008532A3" w:rsidP="004104FA">
            <w:pPr>
              <w:rPr>
                <w:rFonts w:ascii="Arial Narrow" w:hAnsi="Arial Narrow"/>
              </w:rPr>
            </w:pPr>
          </w:p>
          <w:p w14:paraId="4BEBF662" w14:textId="77777777" w:rsidR="00D96F49" w:rsidRPr="0007501E" w:rsidRDefault="00D96F49" w:rsidP="004104FA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>:</w:t>
            </w:r>
          </w:p>
        </w:tc>
        <w:tc>
          <w:tcPr>
            <w:tcW w:w="8766" w:type="dxa"/>
            <w:gridSpan w:val="9"/>
          </w:tcPr>
          <w:p w14:paraId="3657FDB2" w14:textId="77777777" w:rsidR="008532A3" w:rsidRPr="0007501E" w:rsidRDefault="008532A3" w:rsidP="008532A3">
            <w:pPr>
              <w:pStyle w:val="Header"/>
              <w:tabs>
                <w:tab w:val="center" w:pos="4153"/>
                <w:tab w:val="right" w:pos="8306"/>
              </w:tabs>
              <w:ind w:left="342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5E6F3FDF" w14:textId="0D6F2DA8" w:rsidR="00AC58AC" w:rsidRPr="00A20E86" w:rsidRDefault="00AC58AC" w:rsidP="009F6A05">
            <w:pPr>
              <w:pStyle w:val="ListParagraph"/>
              <w:numPr>
                <w:ilvl w:val="0"/>
                <w:numId w:val="2"/>
              </w:numPr>
              <w:ind w:right="100"/>
              <w:rPr>
                <w:rFonts w:ascii="Arial Narrow" w:hAnsi="Arial Narrow"/>
                <w:bCs/>
              </w:rPr>
            </w:pPr>
            <w:r w:rsidRPr="00A20E86">
              <w:rPr>
                <w:rFonts w:ascii="Arial Narrow" w:hAnsi="Arial Narrow"/>
                <w:bCs/>
              </w:rPr>
              <w:t xml:space="preserve">Review Hasil Audit Internal </w:t>
            </w:r>
            <w:proofErr w:type="spellStart"/>
            <w:r w:rsidRPr="00A20E86">
              <w:rPr>
                <w:rFonts w:ascii="Arial Narrow" w:hAnsi="Arial Narrow"/>
                <w:bCs/>
              </w:rPr>
              <w:t>Sistem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20E86">
              <w:rPr>
                <w:rFonts w:ascii="Arial Narrow" w:hAnsi="Arial Narrow"/>
                <w:bCs/>
              </w:rPr>
              <w:t>Manajemen</w:t>
            </w:r>
            <w:proofErr w:type="spellEnd"/>
          </w:p>
          <w:p w14:paraId="2867976C" w14:textId="4929AA18" w:rsidR="00284828" w:rsidRPr="00284828" w:rsidRDefault="00284828" w:rsidP="009F6A05">
            <w:pPr>
              <w:pStyle w:val="ListParagraph"/>
              <w:numPr>
                <w:ilvl w:val="0"/>
                <w:numId w:val="2"/>
              </w:numPr>
              <w:ind w:right="100"/>
              <w:rPr>
                <w:rFonts w:ascii="Arial Narrow" w:hAnsi="Arial Narrow"/>
                <w:bCs/>
              </w:rPr>
            </w:pPr>
            <w:r w:rsidRPr="00284828">
              <w:rPr>
                <w:rFonts w:ascii="Arial Narrow" w:hAnsi="Arial Narrow"/>
                <w:bCs/>
              </w:rPr>
              <w:t xml:space="preserve">Status Tindakan </w:t>
            </w:r>
            <w:proofErr w:type="spellStart"/>
            <w:r w:rsidRPr="00284828">
              <w:rPr>
                <w:rFonts w:ascii="Arial Narrow" w:hAnsi="Arial Narrow"/>
                <w:bCs/>
              </w:rPr>
              <w:t>dari</w:t>
            </w:r>
            <w:proofErr w:type="spellEnd"/>
            <w:r w:rsidRPr="00284828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284828">
              <w:rPr>
                <w:rFonts w:ascii="Arial Narrow" w:hAnsi="Arial Narrow"/>
                <w:bCs/>
              </w:rPr>
              <w:t>Tinjauan</w:t>
            </w:r>
            <w:proofErr w:type="spellEnd"/>
            <w:r w:rsidRPr="00284828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284828">
              <w:rPr>
                <w:rFonts w:ascii="Arial Narrow" w:hAnsi="Arial Narrow"/>
                <w:bCs/>
              </w:rPr>
              <w:t>Mana</w:t>
            </w:r>
            <w:r w:rsidR="007B7C1D">
              <w:rPr>
                <w:rFonts w:ascii="Arial Narrow" w:hAnsi="Arial Narrow"/>
                <w:bCs/>
              </w:rPr>
              <w:t>j</w:t>
            </w:r>
            <w:r w:rsidRPr="00284828">
              <w:rPr>
                <w:rFonts w:ascii="Arial Narrow" w:hAnsi="Arial Narrow"/>
                <w:bCs/>
              </w:rPr>
              <w:t>emen</w:t>
            </w:r>
            <w:proofErr w:type="spellEnd"/>
            <w:r w:rsidRPr="00284828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284828">
              <w:rPr>
                <w:rFonts w:ascii="Arial Narrow" w:hAnsi="Arial Narrow"/>
                <w:bCs/>
              </w:rPr>
              <w:t>Sebelumnya</w:t>
            </w:r>
            <w:proofErr w:type="spellEnd"/>
          </w:p>
          <w:p w14:paraId="2928DA7C" w14:textId="2EDC6641" w:rsidR="00284828" w:rsidRPr="00284828" w:rsidRDefault="00284828" w:rsidP="009F6A05">
            <w:pPr>
              <w:pStyle w:val="ListParagraph"/>
              <w:numPr>
                <w:ilvl w:val="0"/>
                <w:numId w:val="2"/>
              </w:numPr>
              <w:ind w:right="100"/>
              <w:rPr>
                <w:rFonts w:ascii="Arial Narrow" w:hAnsi="Arial Narrow"/>
                <w:bCs/>
              </w:rPr>
            </w:pPr>
            <w:proofErr w:type="spellStart"/>
            <w:r w:rsidRPr="00284828">
              <w:rPr>
                <w:rFonts w:ascii="Arial Narrow" w:hAnsi="Arial Narrow"/>
                <w:bCs/>
              </w:rPr>
              <w:t>Perubahan</w:t>
            </w:r>
            <w:proofErr w:type="spellEnd"/>
            <w:r w:rsidRPr="00284828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284828">
              <w:rPr>
                <w:rFonts w:ascii="Arial Narrow" w:hAnsi="Arial Narrow"/>
                <w:bCs/>
              </w:rPr>
              <w:t>Isu</w:t>
            </w:r>
            <w:proofErr w:type="spellEnd"/>
            <w:r w:rsidRPr="00284828">
              <w:rPr>
                <w:rFonts w:ascii="Arial Narrow" w:hAnsi="Arial Narrow"/>
                <w:bCs/>
              </w:rPr>
              <w:t xml:space="preserve"> yang </w:t>
            </w:r>
            <w:proofErr w:type="spellStart"/>
            <w:r w:rsidRPr="00284828">
              <w:rPr>
                <w:rFonts w:ascii="Arial Narrow" w:hAnsi="Arial Narrow"/>
                <w:bCs/>
              </w:rPr>
              <w:t>Relevan</w:t>
            </w:r>
            <w:proofErr w:type="spellEnd"/>
            <w:r w:rsidRPr="00284828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284828">
              <w:rPr>
                <w:rFonts w:ascii="Arial Narrow" w:hAnsi="Arial Narrow"/>
                <w:bCs/>
              </w:rPr>
              <w:t>dengan</w:t>
            </w:r>
            <w:proofErr w:type="spellEnd"/>
            <w:r w:rsidRPr="00284828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284828">
              <w:rPr>
                <w:rFonts w:ascii="Arial Narrow" w:hAnsi="Arial Narrow"/>
                <w:bCs/>
              </w:rPr>
              <w:t>Sistem</w:t>
            </w:r>
            <w:proofErr w:type="spellEnd"/>
            <w:r w:rsidRPr="00284828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284828">
              <w:rPr>
                <w:rFonts w:ascii="Arial Narrow" w:hAnsi="Arial Narrow"/>
                <w:bCs/>
              </w:rPr>
              <w:t>Mana</w:t>
            </w:r>
            <w:r w:rsidR="007B7C1D">
              <w:rPr>
                <w:rFonts w:ascii="Arial Narrow" w:hAnsi="Arial Narrow"/>
                <w:bCs/>
              </w:rPr>
              <w:t>j</w:t>
            </w:r>
            <w:r w:rsidRPr="00284828">
              <w:rPr>
                <w:rFonts w:ascii="Arial Narrow" w:hAnsi="Arial Narrow"/>
                <w:bCs/>
              </w:rPr>
              <w:t>emen</w:t>
            </w:r>
            <w:proofErr w:type="spellEnd"/>
            <w:r w:rsidRPr="00284828">
              <w:rPr>
                <w:rFonts w:ascii="Arial Narrow" w:hAnsi="Arial Narrow"/>
                <w:bCs/>
              </w:rPr>
              <w:t xml:space="preserve"> </w:t>
            </w:r>
          </w:p>
          <w:p w14:paraId="1F528F21" w14:textId="5B970EB9" w:rsidR="00284828" w:rsidRPr="00ED6A54" w:rsidRDefault="00284828" w:rsidP="009F6A05">
            <w:pPr>
              <w:pStyle w:val="ListParagraph"/>
              <w:numPr>
                <w:ilvl w:val="0"/>
                <w:numId w:val="2"/>
              </w:numPr>
              <w:ind w:right="100"/>
              <w:rPr>
                <w:rFonts w:ascii="Arial Narrow" w:hAnsi="Arial Narrow"/>
                <w:bCs/>
                <w:lang w:val="de-DE"/>
              </w:rPr>
            </w:pPr>
            <w:r w:rsidRPr="00ED6A54">
              <w:rPr>
                <w:rFonts w:ascii="Arial Narrow" w:hAnsi="Arial Narrow"/>
                <w:bCs/>
                <w:lang w:val="de-DE"/>
              </w:rPr>
              <w:t xml:space="preserve">Informasi Kinerja dan Efektivitas Sistem </w:t>
            </w:r>
            <w:r w:rsidR="007B7C1D">
              <w:rPr>
                <w:rFonts w:ascii="Arial Narrow" w:hAnsi="Arial Narrow"/>
                <w:bCs/>
                <w:lang w:val="de-DE"/>
              </w:rPr>
              <w:t>Manajemen</w:t>
            </w:r>
            <w:r w:rsidRPr="00ED6A54">
              <w:rPr>
                <w:rFonts w:ascii="Arial Narrow" w:hAnsi="Arial Narrow"/>
                <w:bCs/>
                <w:lang w:val="de-DE"/>
              </w:rPr>
              <w:t xml:space="preserve"> </w:t>
            </w:r>
          </w:p>
          <w:p w14:paraId="3D49B4CA" w14:textId="77777777" w:rsidR="00284828" w:rsidRPr="00284828" w:rsidRDefault="00284828" w:rsidP="009F6A05">
            <w:pPr>
              <w:pStyle w:val="ListParagraph"/>
              <w:numPr>
                <w:ilvl w:val="1"/>
                <w:numId w:val="2"/>
              </w:numPr>
              <w:ind w:left="1066" w:right="100" w:hanging="360"/>
              <w:rPr>
                <w:rFonts w:ascii="Arial Narrow" w:hAnsi="Arial Narrow"/>
                <w:bCs/>
              </w:rPr>
            </w:pPr>
            <w:proofErr w:type="spellStart"/>
            <w:r w:rsidRPr="00284828">
              <w:rPr>
                <w:rFonts w:ascii="Arial Narrow" w:hAnsi="Arial Narrow"/>
                <w:bCs/>
              </w:rPr>
              <w:t>Kepuasan</w:t>
            </w:r>
            <w:proofErr w:type="spellEnd"/>
            <w:r w:rsidRPr="00284828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284828">
              <w:rPr>
                <w:rFonts w:ascii="Arial Narrow" w:hAnsi="Arial Narrow"/>
                <w:bCs/>
              </w:rPr>
              <w:t>Pelanggan</w:t>
            </w:r>
            <w:proofErr w:type="spellEnd"/>
          </w:p>
          <w:p w14:paraId="4FA96E04" w14:textId="73EFE6E4" w:rsidR="00284828" w:rsidRPr="007B7C1D" w:rsidRDefault="00284828" w:rsidP="009F6A05">
            <w:pPr>
              <w:pStyle w:val="ListParagraph"/>
              <w:numPr>
                <w:ilvl w:val="1"/>
                <w:numId w:val="2"/>
              </w:numPr>
              <w:ind w:left="1066" w:right="100" w:hanging="360"/>
              <w:rPr>
                <w:rFonts w:ascii="Arial Narrow" w:hAnsi="Arial Narrow"/>
                <w:bCs/>
                <w:lang w:val="de-DE"/>
              </w:rPr>
            </w:pPr>
            <w:r w:rsidRPr="007B7C1D">
              <w:rPr>
                <w:rFonts w:ascii="Arial Narrow" w:hAnsi="Arial Narrow"/>
                <w:bCs/>
                <w:lang w:val="de-DE"/>
              </w:rPr>
              <w:t>Tingkat Pemenuhan Sasaran Mutu</w:t>
            </w:r>
            <w:r w:rsidR="007B7C1D" w:rsidRPr="007B7C1D">
              <w:rPr>
                <w:rFonts w:ascii="Arial Narrow" w:hAnsi="Arial Narrow"/>
                <w:bCs/>
                <w:lang w:val="de-DE"/>
              </w:rPr>
              <w:t>, Lingkung</w:t>
            </w:r>
            <w:r w:rsidR="007B7C1D">
              <w:rPr>
                <w:rFonts w:ascii="Arial Narrow" w:hAnsi="Arial Narrow"/>
                <w:bCs/>
                <w:lang w:val="de-DE"/>
              </w:rPr>
              <w:t>an &amp; K3</w:t>
            </w:r>
          </w:p>
          <w:p w14:paraId="31EE77FB" w14:textId="77777777" w:rsidR="00284828" w:rsidRPr="00284828" w:rsidRDefault="00284828" w:rsidP="009F6A05">
            <w:pPr>
              <w:pStyle w:val="ListParagraph"/>
              <w:numPr>
                <w:ilvl w:val="1"/>
                <w:numId w:val="2"/>
              </w:numPr>
              <w:ind w:left="1066" w:right="100" w:hanging="360"/>
              <w:rPr>
                <w:rFonts w:ascii="Arial Narrow" w:hAnsi="Arial Narrow"/>
                <w:bCs/>
              </w:rPr>
            </w:pPr>
            <w:proofErr w:type="spellStart"/>
            <w:r w:rsidRPr="00284828">
              <w:rPr>
                <w:rFonts w:ascii="Arial Narrow" w:hAnsi="Arial Narrow"/>
                <w:bCs/>
              </w:rPr>
              <w:t>Ketidaksesuaian</w:t>
            </w:r>
            <w:proofErr w:type="spellEnd"/>
            <w:r w:rsidRPr="00284828">
              <w:rPr>
                <w:rFonts w:ascii="Arial Narrow" w:hAnsi="Arial Narrow"/>
                <w:bCs/>
              </w:rPr>
              <w:t xml:space="preserve"> dan Tindakan </w:t>
            </w:r>
            <w:proofErr w:type="spellStart"/>
            <w:r w:rsidRPr="00284828">
              <w:rPr>
                <w:rFonts w:ascii="Arial Narrow" w:hAnsi="Arial Narrow"/>
                <w:bCs/>
              </w:rPr>
              <w:t>Koreksi</w:t>
            </w:r>
            <w:proofErr w:type="spellEnd"/>
          </w:p>
          <w:p w14:paraId="247D9A92" w14:textId="39DEB81A" w:rsidR="00284828" w:rsidRPr="00284828" w:rsidRDefault="00284828" w:rsidP="009F6A05">
            <w:pPr>
              <w:pStyle w:val="ListParagraph"/>
              <w:numPr>
                <w:ilvl w:val="1"/>
                <w:numId w:val="2"/>
              </w:numPr>
              <w:ind w:left="1066" w:right="100" w:hanging="360"/>
              <w:rPr>
                <w:rFonts w:ascii="Arial Narrow" w:hAnsi="Arial Narrow"/>
                <w:bCs/>
              </w:rPr>
            </w:pPr>
            <w:r w:rsidRPr="00284828">
              <w:rPr>
                <w:rFonts w:ascii="Arial Narrow" w:hAnsi="Arial Narrow"/>
                <w:bCs/>
              </w:rPr>
              <w:t xml:space="preserve">Hasil Audit </w:t>
            </w:r>
            <w:proofErr w:type="spellStart"/>
            <w:r w:rsidRPr="00284828">
              <w:rPr>
                <w:rFonts w:ascii="Arial Narrow" w:hAnsi="Arial Narrow"/>
                <w:bCs/>
              </w:rPr>
              <w:t>Sistem</w:t>
            </w:r>
            <w:proofErr w:type="spellEnd"/>
            <w:r w:rsidRPr="00284828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284828">
              <w:rPr>
                <w:rFonts w:ascii="Arial Narrow" w:hAnsi="Arial Narrow"/>
                <w:bCs/>
              </w:rPr>
              <w:t>Mana</w:t>
            </w:r>
            <w:r w:rsidR="007B7C1D">
              <w:rPr>
                <w:rFonts w:ascii="Arial Narrow" w:hAnsi="Arial Narrow"/>
                <w:bCs/>
              </w:rPr>
              <w:t>j</w:t>
            </w:r>
            <w:r w:rsidRPr="00284828">
              <w:rPr>
                <w:rFonts w:ascii="Arial Narrow" w:hAnsi="Arial Narrow"/>
                <w:bCs/>
              </w:rPr>
              <w:t>emen</w:t>
            </w:r>
            <w:proofErr w:type="spellEnd"/>
          </w:p>
          <w:p w14:paraId="019FAA56" w14:textId="77777777" w:rsidR="00284828" w:rsidRPr="00284828" w:rsidRDefault="00284828" w:rsidP="009F6A05">
            <w:pPr>
              <w:pStyle w:val="ListParagraph"/>
              <w:numPr>
                <w:ilvl w:val="1"/>
                <w:numId w:val="2"/>
              </w:numPr>
              <w:ind w:left="1066" w:right="100" w:hanging="360"/>
              <w:rPr>
                <w:rFonts w:ascii="Arial Narrow" w:hAnsi="Arial Narrow"/>
                <w:bCs/>
              </w:rPr>
            </w:pPr>
            <w:r w:rsidRPr="00284828">
              <w:rPr>
                <w:rFonts w:ascii="Arial Narrow" w:hAnsi="Arial Narrow"/>
                <w:bCs/>
              </w:rPr>
              <w:t xml:space="preserve">Kinerja Proses dan </w:t>
            </w:r>
            <w:proofErr w:type="spellStart"/>
            <w:r w:rsidRPr="00284828">
              <w:rPr>
                <w:rFonts w:ascii="Arial Narrow" w:hAnsi="Arial Narrow"/>
                <w:bCs/>
              </w:rPr>
              <w:t>Kesesuaian</w:t>
            </w:r>
            <w:proofErr w:type="spellEnd"/>
            <w:r w:rsidRPr="00284828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284828">
              <w:rPr>
                <w:rFonts w:ascii="Arial Narrow" w:hAnsi="Arial Narrow"/>
                <w:bCs/>
              </w:rPr>
              <w:t>Produk</w:t>
            </w:r>
            <w:proofErr w:type="spellEnd"/>
          </w:p>
          <w:p w14:paraId="655649CE" w14:textId="77777777" w:rsidR="00284828" w:rsidRPr="00284828" w:rsidRDefault="00284828" w:rsidP="009F6A05">
            <w:pPr>
              <w:pStyle w:val="ListParagraph"/>
              <w:numPr>
                <w:ilvl w:val="1"/>
                <w:numId w:val="2"/>
              </w:numPr>
              <w:ind w:left="1066" w:right="100" w:hanging="360"/>
              <w:rPr>
                <w:rFonts w:ascii="Arial Narrow" w:hAnsi="Arial Narrow"/>
                <w:bCs/>
              </w:rPr>
            </w:pPr>
            <w:r w:rsidRPr="00284828">
              <w:rPr>
                <w:rFonts w:ascii="Arial Narrow" w:hAnsi="Arial Narrow"/>
                <w:bCs/>
              </w:rPr>
              <w:t xml:space="preserve">Kinerja </w:t>
            </w:r>
            <w:proofErr w:type="spellStart"/>
            <w:r w:rsidRPr="00284828">
              <w:rPr>
                <w:rFonts w:ascii="Arial Narrow" w:hAnsi="Arial Narrow"/>
                <w:bCs/>
              </w:rPr>
              <w:t>Penyedia</w:t>
            </w:r>
            <w:proofErr w:type="spellEnd"/>
            <w:r w:rsidRPr="00284828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284828">
              <w:rPr>
                <w:rFonts w:ascii="Arial Narrow" w:hAnsi="Arial Narrow"/>
                <w:bCs/>
              </w:rPr>
              <w:t>Eksternal</w:t>
            </w:r>
            <w:proofErr w:type="spellEnd"/>
          </w:p>
          <w:p w14:paraId="3A5A5641" w14:textId="11AC9E82" w:rsidR="00284828" w:rsidRPr="00284828" w:rsidRDefault="00284828" w:rsidP="009F6A05">
            <w:pPr>
              <w:pStyle w:val="ListParagraph"/>
              <w:numPr>
                <w:ilvl w:val="0"/>
                <w:numId w:val="2"/>
              </w:numPr>
              <w:ind w:right="100"/>
              <w:rPr>
                <w:rFonts w:ascii="Arial Narrow" w:hAnsi="Arial Narrow"/>
                <w:bCs/>
              </w:rPr>
            </w:pPr>
            <w:proofErr w:type="spellStart"/>
            <w:r w:rsidRPr="00284828">
              <w:rPr>
                <w:rFonts w:ascii="Arial Narrow" w:hAnsi="Arial Narrow"/>
                <w:bCs/>
              </w:rPr>
              <w:t>Kecukupan</w:t>
            </w:r>
            <w:proofErr w:type="spellEnd"/>
            <w:r w:rsidRPr="00284828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284828">
              <w:rPr>
                <w:rFonts w:ascii="Arial Narrow" w:hAnsi="Arial Narrow"/>
                <w:bCs/>
              </w:rPr>
              <w:t>Sumber</w:t>
            </w:r>
            <w:proofErr w:type="spellEnd"/>
            <w:r w:rsidRPr="00284828">
              <w:rPr>
                <w:rFonts w:ascii="Arial Narrow" w:hAnsi="Arial Narrow"/>
                <w:bCs/>
              </w:rPr>
              <w:t xml:space="preserve"> Daya</w:t>
            </w:r>
          </w:p>
          <w:p w14:paraId="36ABC891" w14:textId="625F8292" w:rsidR="00284828" w:rsidRPr="00ED6A54" w:rsidRDefault="00284828" w:rsidP="009F6A05">
            <w:pPr>
              <w:pStyle w:val="ListParagraph"/>
              <w:numPr>
                <w:ilvl w:val="0"/>
                <w:numId w:val="2"/>
              </w:numPr>
              <w:ind w:right="100"/>
              <w:rPr>
                <w:rFonts w:ascii="Arial Narrow" w:hAnsi="Arial Narrow"/>
                <w:bCs/>
                <w:lang w:val="de-DE"/>
              </w:rPr>
            </w:pPr>
            <w:r w:rsidRPr="00ED6A54">
              <w:rPr>
                <w:rFonts w:ascii="Arial Narrow" w:hAnsi="Arial Narrow"/>
                <w:bCs/>
                <w:lang w:val="de-DE"/>
              </w:rPr>
              <w:t xml:space="preserve">Efektivitas Tindakan yang Diambil terhadap </w:t>
            </w:r>
            <w:r w:rsidR="007B7C1D">
              <w:rPr>
                <w:rFonts w:ascii="Arial Narrow" w:hAnsi="Arial Narrow"/>
                <w:bCs/>
                <w:lang w:val="de-DE"/>
              </w:rPr>
              <w:t>Risiko</w:t>
            </w:r>
            <w:r w:rsidRPr="00ED6A54">
              <w:rPr>
                <w:rFonts w:ascii="Arial Narrow" w:hAnsi="Arial Narrow"/>
                <w:bCs/>
                <w:lang w:val="de-DE"/>
              </w:rPr>
              <w:t xml:space="preserve"> dan Peluang</w:t>
            </w:r>
          </w:p>
          <w:p w14:paraId="7B91FAB6" w14:textId="5B79E481" w:rsidR="006644E0" w:rsidRPr="00284828" w:rsidRDefault="00284828" w:rsidP="009F6A05">
            <w:pPr>
              <w:pStyle w:val="ListParagraph"/>
              <w:numPr>
                <w:ilvl w:val="0"/>
                <w:numId w:val="2"/>
              </w:numPr>
              <w:ind w:right="2350"/>
              <w:rPr>
                <w:rFonts w:ascii="Arial Narrow" w:hAnsi="Arial Narrow"/>
                <w:bCs/>
              </w:rPr>
            </w:pPr>
            <w:proofErr w:type="spellStart"/>
            <w:r w:rsidRPr="00284828">
              <w:rPr>
                <w:rFonts w:ascii="Arial Narrow" w:hAnsi="Arial Narrow"/>
                <w:bCs/>
              </w:rPr>
              <w:t>Peluang</w:t>
            </w:r>
            <w:proofErr w:type="spellEnd"/>
            <w:r w:rsidRPr="00284828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284828">
              <w:rPr>
                <w:rFonts w:ascii="Arial Narrow" w:hAnsi="Arial Narrow"/>
                <w:bCs/>
              </w:rPr>
              <w:t>untuk</w:t>
            </w:r>
            <w:proofErr w:type="spellEnd"/>
            <w:r w:rsidRPr="00284828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284828">
              <w:rPr>
                <w:rFonts w:ascii="Arial Narrow" w:hAnsi="Arial Narrow"/>
                <w:bCs/>
              </w:rPr>
              <w:t>Perbaikan</w:t>
            </w:r>
            <w:proofErr w:type="spellEnd"/>
            <w:r w:rsidRPr="00284828">
              <w:rPr>
                <w:rFonts w:ascii="Arial Narrow" w:hAnsi="Arial Narrow"/>
                <w:bCs/>
              </w:rPr>
              <w:t xml:space="preserve"> Kinerja</w:t>
            </w:r>
          </w:p>
          <w:p w14:paraId="321387EC" w14:textId="6DF56E36" w:rsidR="006A6469" w:rsidRPr="0007501E" w:rsidRDefault="006A6469" w:rsidP="006A6469">
            <w:pPr>
              <w:ind w:right="2350"/>
              <w:rPr>
                <w:rFonts w:ascii="Arial Narrow" w:hAnsi="Arial Narrow"/>
                <w:bCs/>
              </w:rPr>
            </w:pPr>
          </w:p>
        </w:tc>
      </w:tr>
      <w:tr w:rsidR="0097717A" w:rsidRPr="0007501E" w14:paraId="42D4D849" w14:textId="77777777" w:rsidTr="005D2163">
        <w:tblPrEx>
          <w:tblLook w:val="01E0" w:firstRow="1" w:lastRow="1" w:firstColumn="1" w:lastColumn="1" w:noHBand="0" w:noVBand="0"/>
        </w:tblPrEx>
        <w:tc>
          <w:tcPr>
            <w:tcW w:w="11070" w:type="dxa"/>
            <w:gridSpan w:val="12"/>
          </w:tcPr>
          <w:p w14:paraId="14D1811E" w14:textId="299B5216" w:rsidR="00CF2711" w:rsidRPr="00A20E86" w:rsidRDefault="00CF2711" w:rsidP="00CF2711">
            <w:pPr>
              <w:numPr>
                <w:ilvl w:val="0"/>
                <w:numId w:val="1"/>
              </w:numPr>
              <w:rPr>
                <w:rFonts w:ascii="Arial Narrow" w:hAnsi="Arial Narrow"/>
                <w:b/>
              </w:rPr>
            </w:pPr>
            <w:r w:rsidRPr="00A20E86">
              <w:rPr>
                <w:rFonts w:ascii="Arial Narrow" w:hAnsi="Arial Narrow"/>
                <w:b/>
              </w:rPr>
              <w:t>REVIEW HASIL AUDIT INTERNAL</w:t>
            </w:r>
            <w:r w:rsidR="00AC58AC" w:rsidRPr="00A20E86">
              <w:rPr>
                <w:rFonts w:ascii="Arial Narrow" w:hAnsi="Arial Narrow"/>
                <w:b/>
              </w:rPr>
              <w:t xml:space="preserve"> SISTEM MANAJEMEN</w:t>
            </w:r>
          </w:p>
          <w:p w14:paraId="44531837" w14:textId="057B87CD" w:rsidR="00E72C39" w:rsidRPr="00284828" w:rsidRDefault="00CF2711" w:rsidP="009F6A05">
            <w:pPr>
              <w:pStyle w:val="ListParagraph"/>
              <w:numPr>
                <w:ilvl w:val="0"/>
                <w:numId w:val="5"/>
              </w:numPr>
              <w:ind w:left="705"/>
              <w:rPr>
                <w:rFonts w:ascii="Arial Narrow" w:hAnsi="Arial Narrow"/>
                <w:b/>
              </w:rPr>
            </w:pPr>
            <w:r w:rsidRPr="0007501E">
              <w:rPr>
                <w:rFonts w:ascii="Arial Narrow" w:hAnsi="Arial Narrow"/>
                <w:b/>
              </w:rPr>
              <w:t>TEMUAN</w:t>
            </w:r>
            <w:r w:rsidR="006A6469" w:rsidRPr="0007501E">
              <w:rPr>
                <w:rFonts w:ascii="Arial Narrow" w:hAnsi="Arial Narrow"/>
                <w:b/>
              </w:rPr>
              <w:t xml:space="preserve"> </w:t>
            </w:r>
            <w:r w:rsidRPr="0007501E">
              <w:rPr>
                <w:rFonts w:ascii="Arial Narrow" w:hAnsi="Arial Narrow"/>
                <w:b/>
              </w:rPr>
              <w:t>KETIDAKSESUAIAN (NON CONFORMITY) BERDASARKAN ELEMEN ISOADALAH SEBAGAI BERIKUT :</w:t>
            </w:r>
          </w:p>
        </w:tc>
      </w:tr>
      <w:tr w:rsidR="002233D0" w:rsidRPr="0007501E" w14:paraId="10DEA182" w14:textId="77777777" w:rsidTr="00F92429">
        <w:tblPrEx>
          <w:tblLook w:val="01E0" w:firstRow="1" w:lastRow="1" w:firstColumn="1" w:lastColumn="1" w:noHBand="0" w:noVBand="0"/>
        </w:tblPrEx>
        <w:trPr>
          <w:trHeight w:val="1340"/>
        </w:trPr>
        <w:tc>
          <w:tcPr>
            <w:tcW w:w="7697" w:type="dxa"/>
            <w:gridSpan w:val="9"/>
          </w:tcPr>
          <w:p w14:paraId="553BCF08" w14:textId="77777777" w:rsidR="00DE2A20" w:rsidRPr="000F2542" w:rsidRDefault="00DE2A20" w:rsidP="00DE2A20">
            <w:pPr>
              <w:ind w:left="795"/>
              <w:rPr>
                <w:rFonts w:ascii="Arial Narrow" w:hAnsi="Arial Narrow"/>
              </w:rPr>
            </w:pPr>
          </w:p>
          <w:p w14:paraId="1CAEA646" w14:textId="3A6C694A" w:rsidR="00714857" w:rsidRPr="00ED6A54" w:rsidRDefault="00714857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lang w:val="de-DE"/>
              </w:rPr>
            </w:pPr>
            <w:r w:rsidRPr="00ED6A54">
              <w:rPr>
                <w:rFonts w:ascii="Arial Narrow" w:hAnsi="Arial Narrow" w:cs="Arial"/>
                <w:lang w:val="de-DE"/>
              </w:rPr>
              <w:t xml:space="preserve">ISO 9001:2015 Klausul 4.1 </w:t>
            </w:r>
            <w:r w:rsidR="00F85239">
              <w:rPr>
                <w:rFonts w:ascii="Arial Narrow" w:hAnsi="Arial Narrow" w:cs="Arial"/>
                <w:lang w:val="de-DE"/>
              </w:rPr>
              <w:t xml:space="preserve">Memahami </w:t>
            </w:r>
            <w:r w:rsidRPr="00ED6A54">
              <w:rPr>
                <w:rFonts w:ascii="Arial Narrow" w:hAnsi="Arial Narrow" w:cs="Arial"/>
                <w:lang w:val="de-DE"/>
              </w:rPr>
              <w:t>Organisasi dan Konteks Organisasi</w:t>
            </w:r>
          </w:p>
          <w:p w14:paraId="5B2D3664" w14:textId="7B87FBFA" w:rsidR="00714857" w:rsidRPr="000F2542" w:rsidRDefault="00714857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0F2542">
              <w:rPr>
                <w:rFonts w:ascii="Arial Narrow" w:hAnsi="Arial Narrow" w:cs="Arial"/>
              </w:rPr>
              <w:t xml:space="preserve">ISO 9001:2015 </w:t>
            </w:r>
            <w:proofErr w:type="spellStart"/>
            <w:r w:rsidRPr="000F2542">
              <w:rPr>
                <w:rFonts w:ascii="Arial Narrow" w:hAnsi="Arial Narrow" w:cs="Arial"/>
              </w:rPr>
              <w:t>Klausul</w:t>
            </w:r>
            <w:proofErr w:type="spellEnd"/>
            <w:r w:rsidRPr="000F2542">
              <w:rPr>
                <w:rFonts w:ascii="Arial Narrow" w:hAnsi="Arial Narrow" w:cs="Arial"/>
              </w:rPr>
              <w:t xml:space="preserve"> 5.1 </w:t>
            </w:r>
            <w:proofErr w:type="spellStart"/>
            <w:r w:rsidRPr="000F2542">
              <w:rPr>
                <w:rFonts w:ascii="Arial Narrow" w:hAnsi="Arial Narrow" w:cs="Arial"/>
              </w:rPr>
              <w:t>Kepemimpinan</w:t>
            </w:r>
            <w:proofErr w:type="spellEnd"/>
            <w:r w:rsidRPr="000F2542">
              <w:rPr>
                <w:rFonts w:ascii="Arial Narrow" w:hAnsi="Arial Narrow" w:cs="Arial"/>
              </w:rPr>
              <w:t xml:space="preserve"> dan </w:t>
            </w:r>
            <w:proofErr w:type="spellStart"/>
            <w:r w:rsidRPr="000F2542">
              <w:rPr>
                <w:rFonts w:ascii="Arial Narrow" w:hAnsi="Arial Narrow" w:cs="Arial"/>
              </w:rPr>
              <w:t>Komitmen</w:t>
            </w:r>
            <w:proofErr w:type="spellEnd"/>
          </w:p>
          <w:p w14:paraId="1FA23FE6" w14:textId="59B1882B" w:rsidR="00714857" w:rsidRPr="00ED6A54" w:rsidRDefault="00714857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lang w:val="de-DE"/>
              </w:rPr>
            </w:pPr>
            <w:r w:rsidRPr="00ED6A54">
              <w:rPr>
                <w:rFonts w:ascii="Arial Narrow" w:hAnsi="Arial Narrow" w:cs="Arial"/>
                <w:lang w:val="de-DE"/>
              </w:rPr>
              <w:t>ISO 9001:2015 Klausul 5.3 Peran Organisasi, Tanggungjawab dan Wewenang</w:t>
            </w:r>
          </w:p>
          <w:p w14:paraId="66605365" w14:textId="3419A347" w:rsidR="00714857" w:rsidRPr="00ED6A54" w:rsidRDefault="00714857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lang w:val="de-DE"/>
              </w:rPr>
            </w:pPr>
            <w:r w:rsidRPr="00ED6A54">
              <w:rPr>
                <w:rFonts w:ascii="Arial Narrow" w:hAnsi="Arial Narrow" w:cs="Arial"/>
                <w:lang w:val="de-DE"/>
              </w:rPr>
              <w:t xml:space="preserve">ISO 9001:2015/45001:2018/14001:2015 Klausul 6.1 Tindakan </w:t>
            </w:r>
            <w:r w:rsidR="00D23098">
              <w:rPr>
                <w:rFonts w:ascii="Arial Narrow" w:hAnsi="Arial Narrow" w:cs="Arial"/>
                <w:lang w:val="de-DE"/>
              </w:rPr>
              <w:t>untuk menangani</w:t>
            </w:r>
            <w:r w:rsidRPr="00ED6A54">
              <w:rPr>
                <w:rFonts w:ascii="Arial Narrow" w:hAnsi="Arial Narrow" w:cs="Arial"/>
                <w:lang w:val="de-DE"/>
              </w:rPr>
              <w:t xml:space="preserve"> R</w:t>
            </w:r>
            <w:r w:rsidR="00D23098">
              <w:rPr>
                <w:rFonts w:ascii="Arial Narrow" w:hAnsi="Arial Narrow" w:cs="Arial"/>
                <w:lang w:val="de-DE"/>
              </w:rPr>
              <w:t>i</w:t>
            </w:r>
            <w:r w:rsidRPr="00ED6A54">
              <w:rPr>
                <w:rFonts w:ascii="Arial Narrow" w:hAnsi="Arial Narrow" w:cs="Arial"/>
                <w:lang w:val="de-DE"/>
              </w:rPr>
              <w:t>siko dan Peluang</w:t>
            </w:r>
          </w:p>
          <w:p w14:paraId="36297BDF" w14:textId="7F992C8E" w:rsidR="00714857" w:rsidRPr="000F2542" w:rsidRDefault="00714857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0F2542">
              <w:rPr>
                <w:rFonts w:ascii="Arial Narrow" w:hAnsi="Arial Narrow" w:cs="Arial"/>
              </w:rPr>
              <w:t xml:space="preserve">ISO 45001:2018 </w:t>
            </w:r>
            <w:proofErr w:type="spellStart"/>
            <w:r w:rsidRPr="000F2542">
              <w:rPr>
                <w:rFonts w:ascii="Arial Narrow" w:hAnsi="Arial Narrow" w:cs="Arial"/>
              </w:rPr>
              <w:t>Klausul</w:t>
            </w:r>
            <w:proofErr w:type="spellEnd"/>
            <w:r w:rsidRPr="000F2542">
              <w:rPr>
                <w:rFonts w:ascii="Arial Narrow" w:hAnsi="Arial Narrow" w:cs="Arial"/>
              </w:rPr>
              <w:t xml:space="preserve"> 6.2 </w:t>
            </w:r>
            <w:proofErr w:type="spellStart"/>
            <w:r w:rsidRPr="000F2542">
              <w:rPr>
                <w:rFonts w:ascii="Arial Narrow" w:hAnsi="Arial Narrow" w:cs="Arial"/>
              </w:rPr>
              <w:t>Sasaran</w:t>
            </w:r>
            <w:proofErr w:type="spellEnd"/>
            <w:r w:rsidRPr="000F2542">
              <w:rPr>
                <w:rFonts w:ascii="Arial Narrow" w:hAnsi="Arial Narrow" w:cs="Arial"/>
              </w:rPr>
              <w:t xml:space="preserve"> K3 dan </w:t>
            </w:r>
            <w:proofErr w:type="spellStart"/>
            <w:r w:rsidRPr="000F2542">
              <w:rPr>
                <w:rFonts w:ascii="Arial Narrow" w:hAnsi="Arial Narrow" w:cs="Arial"/>
              </w:rPr>
              <w:t>Perencanaan</w:t>
            </w:r>
            <w:proofErr w:type="spellEnd"/>
            <w:r w:rsidRPr="000F2542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2542">
              <w:rPr>
                <w:rFonts w:ascii="Arial Narrow" w:hAnsi="Arial Narrow" w:cs="Arial"/>
              </w:rPr>
              <w:t>untuk</w:t>
            </w:r>
            <w:proofErr w:type="spellEnd"/>
            <w:r w:rsidRPr="000F2542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2542">
              <w:rPr>
                <w:rFonts w:ascii="Arial Narrow" w:hAnsi="Arial Narrow" w:cs="Arial"/>
              </w:rPr>
              <w:t>Mencapai</w:t>
            </w:r>
            <w:r w:rsidR="00EE3414">
              <w:rPr>
                <w:rFonts w:ascii="Arial Narrow" w:hAnsi="Arial Narrow" w:cs="Arial"/>
              </w:rPr>
              <w:t>nya</w:t>
            </w:r>
            <w:proofErr w:type="spellEnd"/>
          </w:p>
          <w:p w14:paraId="289F639A" w14:textId="10F93583" w:rsidR="00714857" w:rsidRPr="000F2542" w:rsidRDefault="00714857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0F2542">
              <w:rPr>
                <w:rFonts w:ascii="Arial Narrow" w:hAnsi="Arial Narrow" w:cs="Arial"/>
              </w:rPr>
              <w:t xml:space="preserve">ISO 9001:2015 </w:t>
            </w:r>
            <w:proofErr w:type="spellStart"/>
            <w:r w:rsidRPr="000F2542">
              <w:rPr>
                <w:rFonts w:ascii="Arial Narrow" w:hAnsi="Arial Narrow" w:cs="Arial"/>
              </w:rPr>
              <w:t>Klausul</w:t>
            </w:r>
            <w:proofErr w:type="spellEnd"/>
            <w:r w:rsidRPr="000F2542">
              <w:rPr>
                <w:rFonts w:ascii="Arial Narrow" w:hAnsi="Arial Narrow" w:cs="Arial"/>
              </w:rPr>
              <w:t xml:space="preserve"> 7.1 </w:t>
            </w:r>
            <w:proofErr w:type="spellStart"/>
            <w:r w:rsidRPr="000F2542">
              <w:rPr>
                <w:rFonts w:ascii="Arial Narrow" w:hAnsi="Arial Narrow" w:cs="Arial"/>
              </w:rPr>
              <w:t>Sumber</w:t>
            </w:r>
            <w:proofErr w:type="spellEnd"/>
            <w:r w:rsidRPr="000F2542">
              <w:rPr>
                <w:rFonts w:ascii="Arial Narrow" w:hAnsi="Arial Narrow" w:cs="Arial"/>
              </w:rPr>
              <w:t xml:space="preserve"> Daya</w:t>
            </w:r>
          </w:p>
          <w:p w14:paraId="05FF41C6" w14:textId="7FB39105" w:rsidR="00714857" w:rsidRPr="000F2542" w:rsidRDefault="00714857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0F2542">
              <w:rPr>
                <w:rFonts w:ascii="Arial Narrow" w:hAnsi="Arial Narrow" w:cs="Arial"/>
              </w:rPr>
              <w:t xml:space="preserve">ISO 9001:2015 </w:t>
            </w:r>
            <w:proofErr w:type="spellStart"/>
            <w:r w:rsidRPr="000F2542">
              <w:rPr>
                <w:rFonts w:ascii="Arial Narrow" w:hAnsi="Arial Narrow" w:cs="Arial"/>
              </w:rPr>
              <w:t>Klausul</w:t>
            </w:r>
            <w:proofErr w:type="spellEnd"/>
            <w:r w:rsidRPr="000F2542">
              <w:rPr>
                <w:rFonts w:ascii="Arial Narrow" w:hAnsi="Arial Narrow" w:cs="Arial"/>
              </w:rPr>
              <w:t xml:space="preserve"> 7.3 </w:t>
            </w:r>
            <w:proofErr w:type="spellStart"/>
            <w:r w:rsidRPr="000F2542">
              <w:rPr>
                <w:rFonts w:ascii="Arial Narrow" w:hAnsi="Arial Narrow" w:cs="Arial"/>
              </w:rPr>
              <w:t>Kesadaran</w:t>
            </w:r>
            <w:proofErr w:type="spellEnd"/>
            <w:r w:rsidRPr="000F2542">
              <w:rPr>
                <w:rFonts w:ascii="Arial Narrow" w:hAnsi="Arial Narrow" w:cs="Arial"/>
              </w:rPr>
              <w:t xml:space="preserve"> dan </w:t>
            </w:r>
            <w:proofErr w:type="spellStart"/>
            <w:r w:rsidRPr="000F2542">
              <w:rPr>
                <w:rFonts w:ascii="Arial Narrow" w:hAnsi="Arial Narrow" w:cs="Arial"/>
              </w:rPr>
              <w:t>Kepedulian</w:t>
            </w:r>
            <w:proofErr w:type="spellEnd"/>
          </w:p>
          <w:p w14:paraId="0ECA0F38" w14:textId="2FFA9B96" w:rsidR="00714857" w:rsidRPr="000F2542" w:rsidRDefault="00714857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0F2542">
              <w:rPr>
                <w:rFonts w:ascii="Arial Narrow" w:hAnsi="Arial Narrow" w:cs="Arial"/>
              </w:rPr>
              <w:t xml:space="preserve">ISO 9001:2015 </w:t>
            </w:r>
            <w:proofErr w:type="spellStart"/>
            <w:r w:rsidRPr="000F2542">
              <w:rPr>
                <w:rFonts w:ascii="Arial Narrow" w:hAnsi="Arial Narrow" w:cs="Arial"/>
              </w:rPr>
              <w:t>Klausul</w:t>
            </w:r>
            <w:proofErr w:type="spellEnd"/>
            <w:r w:rsidRPr="000F2542">
              <w:rPr>
                <w:rFonts w:ascii="Arial Narrow" w:hAnsi="Arial Narrow" w:cs="Arial"/>
              </w:rPr>
              <w:t xml:space="preserve"> 7.5 </w:t>
            </w:r>
            <w:proofErr w:type="spellStart"/>
            <w:r w:rsidRPr="000F2542">
              <w:rPr>
                <w:rFonts w:ascii="Arial Narrow" w:hAnsi="Arial Narrow" w:cs="Arial"/>
              </w:rPr>
              <w:t>Informasi</w:t>
            </w:r>
            <w:proofErr w:type="spellEnd"/>
            <w:r w:rsidRPr="000F2542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2542">
              <w:rPr>
                <w:rFonts w:ascii="Arial Narrow" w:hAnsi="Arial Narrow" w:cs="Arial"/>
              </w:rPr>
              <w:t>Terdokumentasi</w:t>
            </w:r>
            <w:proofErr w:type="spellEnd"/>
          </w:p>
          <w:p w14:paraId="70320BCB" w14:textId="74307404" w:rsidR="00714857" w:rsidRPr="000F2542" w:rsidRDefault="00714857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0F2542">
              <w:rPr>
                <w:rFonts w:ascii="Arial Narrow" w:hAnsi="Arial Narrow" w:cs="Arial"/>
              </w:rPr>
              <w:t xml:space="preserve">ISO 9001:2015/45001:2018/14001:2015 </w:t>
            </w:r>
            <w:proofErr w:type="spellStart"/>
            <w:r w:rsidRPr="000F2542">
              <w:rPr>
                <w:rFonts w:ascii="Arial Narrow" w:hAnsi="Arial Narrow" w:cs="Arial"/>
              </w:rPr>
              <w:t>Klausul</w:t>
            </w:r>
            <w:proofErr w:type="spellEnd"/>
            <w:r w:rsidRPr="000F2542">
              <w:rPr>
                <w:rFonts w:ascii="Arial Narrow" w:hAnsi="Arial Narrow" w:cs="Arial"/>
              </w:rPr>
              <w:t xml:space="preserve"> 8.1 </w:t>
            </w:r>
            <w:proofErr w:type="spellStart"/>
            <w:r w:rsidRPr="000F2542">
              <w:rPr>
                <w:rFonts w:ascii="Arial Narrow" w:hAnsi="Arial Narrow" w:cs="Arial"/>
              </w:rPr>
              <w:t>Perencanaan</w:t>
            </w:r>
            <w:proofErr w:type="spellEnd"/>
            <w:r w:rsidRPr="000F2542">
              <w:rPr>
                <w:rFonts w:ascii="Arial Narrow" w:hAnsi="Arial Narrow" w:cs="Arial"/>
              </w:rPr>
              <w:t xml:space="preserve"> dan </w:t>
            </w:r>
            <w:proofErr w:type="spellStart"/>
            <w:r w:rsidRPr="000F2542">
              <w:rPr>
                <w:rFonts w:ascii="Arial Narrow" w:hAnsi="Arial Narrow" w:cs="Arial"/>
              </w:rPr>
              <w:t>Pengendalian</w:t>
            </w:r>
            <w:proofErr w:type="spellEnd"/>
            <w:r w:rsidRPr="000F2542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2542">
              <w:rPr>
                <w:rFonts w:ascii="Arial Narrow" w:hAnsi="Arial Narrow" w:cs="Arial"/>
              </w:rPr>
              <w:t>Operasional</w:t>
            </w:r>
            <w:proofErr w:type="spellEnd"/>
          </w:p>
          <w:p w14:paraId="7FF1A64D" w14:textId="27E0CCF2" w:rsidR="00714857" w:rsidRPr="00ED6A54" w:rsidRDefault="00714857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lang w:val="de-DE"/>
              </w:rPr>
            </w:pPr>
            <w:r w:rsidRPr="00ED6A54">
              <w:rPr>
                <w:rFonts w:ascii="Arial Narrow" w:hAnsi="Arial Narrow" w:cs="Arial"/>
                <w:lang w:val="de-DE"/>
              </w:rPr>
              <w:t>ISO 45001:2018/14001:2015 Klausul 8.2 Kesiapsiagaan dan Tanggap Darurat</w:t>
            </w:r>
          </w:p>
          <w:p w14:paraId="6C74DC41" w14:textId="493A4677" w:rsidR="00714857" w:rsidRPr="009935ED" w:rsidRDefault="00714857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lang w:val="de-DE"/>
              </w:rPr>
            </w:pPr>
            <w:r w:rsidRPr="009935ED">
              <w:rPr>
                <w:rFonts w:ascii="Arial Narrow" w:hAnsi="Arial Narrow" w:cs="Arial"/>
                <w:lang w:val="de-DE"/>
              </w:rPr>
              <w:t xml:space="preserve">ISO 9001:2015 Klausul 8.4 Pengendalian Produk dan Jasa </w:t>
            </w:r>
            <w:r w:rsidR="009935ED" w:rsidRPr="009935ED">
              <w:rPr>
                <w:rFonts w:ascii="Arial Narrow" w:hAnsi="Arial Narrow" w:cs="Arial"/>
                <w:lang w:val="de-DE"/>
              </w:rPr>
              <w:t>y</w:t>
            </w:r>
            <w:r w:rsidR="009935ED">
              <w:rPr>
                <w:rFonts w:ascii="Arial Narrow" w:hAnsi="Arial Narrow" w:cs="Arial"/>
                <w:lang w:val="de-DE"/>
              </w:rPr>
              <w:t xml:space="preserve">ang disediakan </w:t>
            </w:r>
            <w:r w:rsidRPr="009935ED">
              <w:rPr>
                <w:rFonts w:ascii="Arial Narrow" w:hAnsi="Arial Narrow" w:cs="Arial"/>
                <w:lang w:val="de-DE"/>
              </w:rPr>
              <w:t>Pihak Eksternal</w:t>
            </w:r>
          </w:p>
          <w:p w14:paraId="12ECA2ED" w14:textId="0FD43714" w:rsidR="00714857" w:rsidRPr="00ED6A54" w:rsidRDefault="00714857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lang w:val="de-DE"/>
              </w:rPr>
            </w:pPr>
            <w:r w:rsidRPr="00ED6A54">
              <w:rPr>
                <w:rFonts w:ascii="Arial Narrow" w:hAnsi="Arial Narrow" w:cs="Arial"/>
                <w:lang w:val="de-DE"/>
              </w:rPr>
              <w:t xml:space="preserve">ISO 9001:2015 Klausul 8.6 </w:t>
            </w:r>
            <w:r w:rsidR="009935ED">
              <w:rPr>
                <w:rFonts w:ascii="Arial Narrow" w:hAnsi="Arial Narrow" w:cs="Arial"/>
                <w:lang w:val="de-DE"/>
              </w:rPr>
              <w:t>Pelepasan atas</w:t>
            </w:r>
            <w:r w:rsidRPr="00ED6A54">
              <w:rPr>
                <w:rFonts w:ascii="Arial Narrow" w:hAnsi="Arial Narrow" w:cs="Arial"/>
                <w:lang w:val="de-DE"/>
              </w:rPr>
              <w:t xml:space="preserve"> Produk dan Jasa</w:t>
            </w:r>
          </w:p>
          <w:p w14:paraId="1CEF9147" w14:textId="7E6C5DC4" w:rsidR="00714857" w:rsidRPr="000F2542" w:rsidRDefault="00714857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0F2542">
              <w:rPr>
                <w:rFonts w:ascii="Arial Narrow" w:hAnsi="Arial Narrow" w:cs="Arial"/>
              </w:rPr>
              <w:t xml:space="preserve">ISO 9001:2015 </w:t>
            </w:r>
            <w:proofErr w:type="spellStart"/>
            <w:r w:rsidRPr="000F2542">
              <w:rPr>
                <w:rFonts w:ascii="Arial Narrow" w:hAnsi="Arial Narrow" w:cs="Arial"/>
              </w:rPr>
              <w:t>Klausul</w:t>
            </w:r>
            <w:proofErr w:type="spellEnd"/>
            <w:r w:rsidRPr="000F2542">
              <w:rPr>
                <w:rFonts w:ascii="Arial Narrow" w:hAnsi="Arial Narrow" w:cs="Arial"/>
              </w:rPr>
              <w:t xml:space="preserve"> 8.5.4 </w:t>
            </w:r>
            <w:proofErr w:type="spellStart"/>
            <w:r w:rsidRPr="000F2542">
              <w:rPr>
                <w:rFonts w:ascii="Arial Narrow" w:hAnsi="Arial Narrow" w:cs="Arial"/>
              </w:rPr>
              <w:t>Preservasi</w:t>
            </w:r>
            <w:proofErr w:type="spellEnd"/>
          </w:p>
          <w:p w14:paraId="45F60C45" w14:textId="77777777" w:rsidR="00A20E86" w:rsidRDefault="00A20E86" w:rsidP="00A20E86">
            <w:pPr>
              <w:pStyle w:val="ListParagraph"/>
              <w:ind w:left="705"/>
              <w:rPr>
                <w:rFonts w:ascii="Arial Narrow" w:hAnsi="Arial Narrow" w:cs="Arial"/>
              </w:rPr>
            </w:pPr>
          </w:p>
          <w:p w14:paraId="6D658AD6" w14:textId="77777777" w:rsidR="00A20E86" w:rsidRDefault="00A20E86" w:rsidP="00A20E86">
            <w:pPr>
              <w:pStyle w:val="ListParagraph"/>
              <w:ind w:left="705"/>
              <w:rPr>
                <w:rFonts w:ascii="Arial Narrow" w:hAnsi="Arial Narrow" w:cs="Arial"/>
              </w:rPr>
            </w:pPr>
          </w:p>
          <w:p w14:paraId="01CB71CD" w14:textId="0B419108" w:rsidR="000F2542" w:rsidRDefault="000F2542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0F2542">
              <w:rPr>
                <w:rFonts w:ascii="Arial Narrow" w:hAnsi="Arial Narrow" w:cs="Arial"/>
              </w:rPr>
              <w:t xml:space="preserve">ISO 9001:2015 </w:t>
            </w:r>
            <w:proofErr w:type="spellStart"/>
            <w:r w:rsidRPr="000F2542">
              <w:rPr>
                <w:rFonts w:ascii="Arial Narrow" w:hAnsi="Arial Narrow" w:cs="Arial"/>
              </w:rPr>
              <w:t>Klausul</w:t>
            </w:r>
            <w:proofErr w:type="spellEnd"/>
            <w:r w:rsidRPr="000F2542">
              <w:rPr>
                <w:rFonts w:ascii="Arial Narrow" w:hAnsi="Arial Narrow" w:cs="Arial"/>
              </w:rPr>
              <w:t xml:space="preserve"> 8.7 </w:t>
            </w:r>
            <w:proofErr w:type="spellStart"/>
            <w:r w:rsidRPr="000F2542">
              <w:rPr>
                <w:rFonts w:ascii="Arial Narrow" w:hAnsi="Arial Narrow" w:cs="Arial"/>
              </w:rPr>
              <w:t>Pengendalian</w:t>
            </w:r>
            <w:proofErr w:type="spellEnd"/>
            <w:r w:rsidRPr="000F2542">
              <w:rPr>
                <w:rFonts w:ascii="Arial Narrow" w:hAnsi="Arial Narrow" w:cs="Arial"/>
              </w:rPr>
              <w:t xml:space="preserve"> Proses, </w:t>
            </w:r>
            <w:proofErr w:type="spellStart"/>
            <w:r w:rsidRPr="000F2542">
              <w:rPr>
                <w:rFonts w:ascii="Arial Narrow" w:hAnsi="Arial Narrow" w:cs="Arial"/>
              </w:rPr>
              <w:t>Produk</w:t>
            </w:r>
            <w:proofErr w:type="spellEnd"/>
            <w:r w:rsidRPr="000F2542">
              <w:rPr>
                <w:rFonts w:ascii="Arial Narrow" w:hAnsi="Arial Narrow" w:cs="Arial"/>
              </w:rPr>
              <w:t xml:space="preserve"> dan Jasa yang </w:t>
            </w:r>
            <w:proofErr w:type="spellStart"/>
            <w:r w:rsidRPr="000F2542">
              <w:rPr>
                <w:rFonts w:ascii="Arial Narrow" w:hAnsi="Arial Narrow" w:cs="Arial"/>
              </w:rPr>
              <w:t>Tidak</w:t>
            </w:r>
            <w:proofErr w:type="spellEnd"/>
            <w:r w:rsidRPr="000F2542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2542">
              <w:rPr>
                <w:rFonts w:ascii="Arial Narrow" w:hAnsi="Arial Narrow" w:cs="Arial"/>
              </w:rPr>
              <w:t>Sesuai</w:t>
            </w:r>
            <w:proofErr w:type="spellEnd"/>
          </w:p>
          <w:p w14:paraId="503895F2" w14:textId="6474DD86" w:rsidR="000F2542" w:rsidRPr="000F2542" w:rsidRDefault="000F2542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0F2542">
              <w:rPr>
                <w:rFonts w:ascii="Arial Narrow" w:hAnsi="Arial Narrow" w:cs="Arial"/>
              </w:rPr>
              <w:t xml:space="preserve">ISO 9001:2015/45001:2018/14001:2015 </w:t>
            </w:r>
            <w:proofErr w:type="spellStart"/>
            <w:r w:rsidRPr="000F2542">
              <w:rPr>
                <w:rFonts w:ascii="Arial Narrow" w:hAnsi="Arial Narrow" w:cs="Arial"/>
              </w:rPr>
              <w:t>Klausul</w:t>
            </w:r>
            <w:proofErr w:type="spellEnd"/>
            <w:r w:rsidRPr="000F2542">
              <w:rPr>
                <w:rFonts w:ascii="Arial Narrow" w:hAnsi="Arial Narrow" w:cs="Arial"/>
              </w:rPr>
              <w:t xml:space="preserve"> 9.1 </w:t>
            </w:r>
            <w:proofErr w:type="spellStart"/>
            <w:r w:rsidRPr="000F2542">
              <w:rPr>
                <w:rFonts w:ascii="Arial Narrow" w:hAnsi="Arial Narrow" w:cs="Arial"/>
              </w:rPr>
              <w:t>Pemantauan</w:t>
            </w:r>
            <w:proofErr w:type="spellEnd"/>
            <w:r w:rsidR="009935ED">
              <w:rPr>
                <w:rFonts w:ascii="Arial Narrow" w:hAnsi="Arial Narrow" w:cs="Arial"/>
              </w:rPr>
              <w:t xml:space="preserve">, </w:t>
            </w:r>
            <w:proofErr w:type="spellStart"/>
            <w:r w:rsidRPr="000F2542">
              <w:rPr>
                <w:rFonts w:ascii="Arial Narrow" w:hAnsi="Arial Narrow" w:cs="Arial"/>
              </w:rPr>
              <w:t>Pengukuran</w:t>
            </w:r>
            <w:proofErr w:type="spellEnd"/>
            <w:r w:rsidRPr="000F2542">
              <w:rPr>
                <w:rFonts w:ascii="Arial Narrow" w:hAnsi="Arial Narrow" w:cs="Arial"/>
              </w:rPr>
              <w:t xml:space="preserve">, Analisa dan </w:t>
            </w:r>
            <w:proofErr w:type="spellStart"/>
            <w:r w:rsidRPr="000F2542">
              <w:rPr>
                <w:rFonts w:ascii="Arial Narrow" w:hAnsi="Arial Narrow" w:cs="Arial"/>
              </w:rPr>
              <w:t>Evaluasi</w:t>
            </w:r>
            <w:proofErr w:type="spellEnd"/>
          </w:p>
          <w:p w14:paraId="66536F82" w14:textId="77777777" w:rsidR="000F2542" w:rsidRDefault="000F2542" w:rsidP="009F6A0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0F2542">
              <w:rPr>
                <w:rFonts w:ascii="Arial Narrow" w:hAnsi="Arial Narrow" w:cs="Arial"/>
              </w:rPr>
              <w:t xml:space="preserve">ISO 9001:2015/45001:2018/14001:2015 </w:t>
            </w:r>
            <w:proofErr w:type="spellStart"/>
            <w:r w:rsidRPr="000F2542">
              <w:rPr>
                <w:rFonts w:ascii="Arial Narrow" w:hAnsi="Arial Narrow" w:cs="Arial"/>
              </w:rPr>
              <w:t>Klausul</w:t>
            </w:r>
            <w:proofErr w:type="spellEnd"/>
            <w:r w:rsidRPr="000F2542">
              <w:rPr>
                <w:rFonts w:ascii="Arial Narrow" w:hAnsi="Arial Narrow" w:cs="Arial"/>
              </w:rPr>
              <w:t xml:space="preserve"> 9.1.2 </w:t>
            </w:r>
            <w:proofErr w:type="spellStart"/>
            <w:r w:rsidRPr="000F2542">
              <w:rPr>
                <w:rFonts w:ascii="Arial Narrow" w:hAnsi="Arial Narrow" w:cs="Arial"/>
              </w:rPr>
              <w:t>Evaluasi</w:t>
            </w:r>
            <w:proofErr w:type="spellEnd"/>
            <w:r w:rsidRPr="000F2542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2542">
              <w:rPr>
                <w:rFonts w:ascii="Arial Narrow" w:hAnsi="Arial Narrow" w:cs="Arial"/>
              </w:rPr>
              <w:t>Kepatuhan</w:t>
            </w:r>
            <w:proofErr w:type="spellEnd"/>
            <w:r w:rsidRPr="000F2542">
              <w:rPr>
                <w:rFonts w:ascii="Arial Narrow" w:hAnsi="Arial Narrow" w:cs="Arial"/>
              </w:rPr>
              <w:t xml:space="preserve"> </w:t>
            </w:r>
          </w:p>
          <w:p w14:paraId="1396840D" w14:textId="75127923" w:rsidR="00F92429" w:rsidRPr="000F2542" w:rsidRDefault="00F92429" w:rsidP="00F92429">
            <w:pPr>
              <w:pStyle w:val="ListParagraph"/>
              <w:ind w:left="705"/>
              <w:rPr>
                <w:rFonts w:ascii="Arial Narrow" w:hAnsi="Arial Narrow" w:cs="Arial"/>
              </w:rPr>
            </w:pPr>
          </w:p>
        </w:tc>
        <w:tc>
          <w:tcPr>
            <w:tcW w:w="270" w:type="dxa"/>
            <w:gridSpan w:val="2"/>
          </w:tcPr>
          <w:p w14:paraId="105490E9" w14:textId="77777777" w:rsidR="008532A3" w:rsidRPr="000F2542" w:rsidRDefault="008532A3" w:rsidP="002233D0">
            <w:pPr>
              <w:rPr>
                <w:rFonts w:ascii="Arial Narrow" w:hAnsi="Arial Narrow"/>
              </w:rPr>
            </w:pPr>
          </w:p>
          <w:p w14:paraId="1747F83D" w14:textId="77777777" w:rsidR="002233D0" w:rsidRPr="000F2542" w:rsidRDefault="000949D3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3F0AFB7A" w14:textId="77777777" w:rsidR="003A29B1" w:rsidRPr="000F2542" w:rsidRDefault="003A29B1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235E3D75" w14:textId="77777777" w:rsidR="003A29B1" w:rsidRPr="000F2542" w:rsidRDefault="0003677F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4EE9A237" w14:textId="77777777" w:rsidR="00714857" w:rsidRPr="000F2542" w:rsidRDefault="00714857" w:rsidP="002233D0">
            <w:pPr>
              <w:rPr>
                <w:rFonts w:ascii="Arial Narrow" w:hAnsi="Arial Narrow"/>
              </w:rPr>
            </w:pPr>
          </w:p>
          <w:p w14:paraId="71686594" w14:textId="77777777" w:rsidR="003A29B1" w:rsidRPr="000F2542" w:rsidRDefault="003A29B1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28FA61B2" w14:textId="77777777" w:rsidR="00714857" w:rsidRPr="000F2542" w:rsidRDefault="00714857" w:rsidP="002233D0">
            <w:pPr>
              <w:rPr>
                <w:rFonts w:ascii="Arial Narrow" w:hAnsi="Arial Narrow"/>
              </w:rPr>
            </w:pPr>
          </w:p>
          <w:p w14:paraId="4D0DC1D2" w14:textId="77777777" w:rsidR="003A29B1" w:rsidRPr="000F2542" w:rsidRDefault="003A29B1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0FD3CF1A" w14:textId="77777777" w:rsidR="00714857" w:rsidRPr="000F2542" w:rsidRDefault="00714857" w:rsidP="002233D0">
            <w:pPr>
              <w:rPr>
                <w:rFonts w:ascii="Arial Narrow" w:hAnsi="Arial Narrow"/>
              </w:rPr>
            </w:pPr>
          </w:p>
          <w:p w14:paraId="556D2182" w14:textId="11A34AF2" w:rsidR="00714857" w:rsidRPr="000F2542" w:rsidRDefault="003A29B1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35648DDE" w14:textId="77777777" w:rsidR="001E3E1F" w:rsidRPr="000F2542" w:rsidRDefault="001E3E1F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6DA34B59" w14:textId="77777777" w:rsidR="001E3E1F" w:rsidRPr="000F2542" w:rsidRDefault="0003677F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2C8E7D09" w14:textId="77777777" w:rsidR="001E3E1F" w:rsidRPr="000F2542" w:rsidRDefault="001E3E1F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15A57363" w14:textId="77777777" w:rsidR="00714857" w:rsidRPr="000F2542" w:rsidRDefault="00714857" w:rsidP="002233D0">
            <w:pPr>
              <w:rPr>
                <w:rFonts w:ascii="Arial Narrow" w:hAnsi="Arial Narrow"/>
              </w:rPr>
            </w:pPr>
          </w:p>
          <w:p w14:paraId="715F84BA" w14:textId="0B8ADAF0" w:rsidR="0003677F" w:rsidRPr="000F2542" w:rsidRDefault="0003677F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3967AD6B" w14:textId="77777777" w:rsidR="00714857" w:rsidRPr="000F2542" w:rsidRDefault="00714857" w:rsidP="002233D0">
            <w:pPr>
              <w:rPr>
                <w:rFonts w:ascii="Arial Narrow" w:hAnsi="Arial Narrow"/>
              </w:rPr>
            </w:pPr>
          </w:p>
          <w:p w14:paraId="7873D831" w14:textId="77777777" w:rsidR="00AD5A0B" w:rsidRPr="000F2542" w:rsidRDefault="001B043F" w:rsidP="002233D0">
            <w:pPr>
              <w:rPr>
                <w:rFonts w:ascii="Arial Narrow" w:hAnsi="Arial Narrow"/>
                <w:lang w:val="id-ID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555179ED" w14:textId="77777777" w:rsidR="00D91B53" w:rsidRPr="000F2542" w:rsidRDefault="00D91B53" w:rsidP="002233D0">
            <w:pPr>
              <w:rPr>
                <w:rFonts w:ascii="Arial Narrow" w:hAnsi="Arial Narrow"/>
                <w:lang w:val="id-ID"/>
              </w:rPr>
            </w:pPr>
          </w:p>
          <w:p w14:paraId="17476B8C" w14:textId="4F6C85F5" w:rsidR="00DE2A20" w:rsidRPr="000F2542" w:rsidRDefault="00714857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4E2497EE" w14:textId="56EAE83A" w:rsidR="00DE2A20" w:rsidRPr="000F2542" w:rsidRDefault="00714857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1DADE622" w14:textId="77777777" w:rsidR="00FE1FDE" w:rsidRDefault="00FE1FDE" w:rsidP="002233D0">
            <w:pPr>
              <w:rPr>
                <w:rFonts w:ascii="Arial Narrow" w:hAnsi="Arial Narrow"/>
              </w:rPr>
            </w:pPr>
          </w:p>
          <w:p w14:paraId="74594EAD" w14:textId="77777777" w:rsidR="00D124A9" w:rsidRDefault="00D124A9" w:rsidP="002233D0">
            <w:pPr>
              <w:rPr>
                <w:rFonts w:ascii="Arial Narrow" w:hAnsi="Arial Narrow"/>
              </w:rPr>
            </w:pPr>
          </w:p>
          <w:p w14:paraId="03DD2376" w14:textId="7B058435" w:rsidR="00DE2A20" w:rsidRPr="000F2542" w:rsidRDefault="000F2542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482EB195" w14:textId="77777777" w:rsidR="00F92429" w:rsidRPr="000F2542" w:rsidRDefault="00F92429" w:rsidP="002233D0">
            <w:pPr>
              <w:rPr>
                <w:rFonts w:ascii="Arial Narrow" w:hAnsi="Arial Narrow"/>
                <w:lang w:val="id-ID"/>
              </w:rPr>
            </w:pPr>
          </w:p>
          <w:p w14:paraId="177C56B6" w14:textId="6D272C48" w:rsidR="00DE2A20" w:rsidRPr="000F2542" w:rsidRDefault="000F2542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36046C56" w14:textId="77777777" w:rsidR="00DE2A20" w:rsidRPr="000F2542" w:rsidRDefault="00DE2A20" w:rsidP="002233D0">
            <w:pPr>
              <w:rPr>
                <w:rFonts w:ascii="Arial Narrow" w:hAnsi="Arial Narrow"/>
                <w:lang w:val="id-ID"/>
              </w:rPr>
            </w:pPr>
          </w:p>
          <w:p w14:paraId="1DF74454" w14:textId="62BCF795" w:rsidR="000F2542" w:rsidRPr="000F2542" w:rsidRDefault="000F2542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</w:tc>
        <w:tc>
          <w:tcPr>
            <w:tcW w:w="3103" w:type="dxa"/>
          </w:tcPr>
          <w:p w14:paraId="32051405" w14:textId="77777777" w:rsidR="008532A3" w:rsidRPr="000F2542" w:rsidRDefault="008532A3" w:rsidP="002778D1">
            <w:pPr>
              <w:tabs>
                <w:tab w:val="left" w:pos="279"/>
              </w:tabs>
              <w:ind w:left="279" w:hanging="279"/>
              <w:rPr>
                <w:rFonts w:ascii="Arial Narrow" w:hAnsi="Arial Narrow"/>
              </w:rPr>
            </w:pPr>
          </w:p>
          <w:p w14:paraId="07DDE4ED" w14:textId="09D1FAE1" w:rsidR="002233D0" w:rsidRPr="000F2542" w:rsidRDefault="00714857" w:rsidP="002778D1">
            <w:pPr>
              <w:tabs>
                <w:tab w:val="left" w:pos="279"/>
              </w:tabs>
              <w:ind w:left="279" w:hanging="279"/>
              <w:rPr>
                <w:rFonts w:ascii="Arial Narrow" w:hAnsi="Arial Narrow"/>
                <w:lang w:val="id-ID"/>
              </w:rPr>
            </w:pPr>
            <w:r w:rsidRPr="000F2542">
              <w:rPr>
                <w:rFonts w:ascii="Arial Narrow" w:hAnsi="Arial Narrow"/>
              </w:rPr>
              <w:t xml:space="preserve">1 </w:t>
            </w:r>
            <w:proofErr w:type="spellStart"/>
            <w:r w:rsidR="002233D0" w:rsidRPr="000F2542">
              <w:rPr>
                <w:rFonts w:ascii="Arial Narrow" w:hAnsi="Arial Narrow"/>
              </w:rPr>
              <w:t>temuan</w:t>
            </w:r>
            <w:proofErr w:type="spellEnd"/>
            <w:r w:rsidR="002233D0" w:rsidRPr="000F2542">
              <w:rPr>
                <w:rFonts w:ascii="Arial Narrow" w:hAnsi="Arial Narrow"/>
              </w:rPr>
              <w:t xml:space="preserve"> </w:t>
            </w:r>
            <w:proofErr w:type="spellStart"/>
            <w:r w:rsidR="002233D0" w:rsidRPr="000F2542">
              <w:rPr>
                <w:rFonts w:ascii="Arial Narrow" w:hAnsi="Arial Narrow"/>
              </w:rPr>
              <w:t>ketidaksesuaian</w:t>
            </w:r>
            <w:proofErr w:type="spellEnd"/>
          </w:p>
          <w:p w14:paraId="66A41B28" w14:textId="4EB0B2B9" w:rsidR="002233D0" w:rsidRPr="000F2542" w:rsidRDefault="00714857" w:rsidP="002778D1">
            <w:pPr>
              <w:ind w:left="189" w:hanging="189"/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 xml:space="preserve">1 </w:t>
            </w:r>
            <w:proofErr w:type="spellStart"/>
            <w:r w:rsidR="002233D0" w:rsidRPr="000F2542">
              <w:rPr>
                <w:rFonts w:ascii="Arial Narrow" w:hAnsi="Arial Narrow"/>
              </w:rPr>
              <w:t>temuan</w:t>
            </w:r>
            <w:proofErr w:type="spellEnd"/>
            <w:r w:rsidR="002233D0" w:rsidRPr="000F2542">
              <w:rPr>
                <w:rFonts w:ascii="Arial Narrow" w:hAnsi="Arial Narrow"/>
              </w:rPr>
              <w:t xml:space="preserve"> </w:t>
            </w:r>
            <w:proofErr w:type="spellStart"/>
            <w:r w:rsidR="002233D0" w:rsidRPr="000F2542">
              <w:rPr>
                <w:rFonts w:ascii="Arial Narrow" w:hAnsi="Arial Narrow"/>
              </w:rPr>
              <w:t>ketidaksesuaian</w:t>
            </w:r>
            <w:proofErr w:type="spellEnd"/>
          </w:p>
          <w:p w14:paraId="40B2BD2D" w14:textId="7C4CCA46" w:rsidR="002233D0" w:rsidRPr="000F2542" w:rsidRDefault="00714857" w:rsidP="002778D1">
            <w:pPr>
              <w:ind w:left="189" w:hanging="189"/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 xml:space="preserve">2 </w:t>
            </w:r>
            <w:proofErr w:type="spellStart"/>
            <w:r w:rsidR="002233D0" w:rsidRPr="000F2542">
              <w:rPr>
                <w:rFonts w:ascii="Arial Narrow" w:hAnsi="Arial Narrow"/>
              </w:rPr>
              <w:t>temuan</w:t>
            </w:r>
            <w:proofErr w:type="spellEnd"/>
            <w:r w:rsidR="002233D0" w:rsidRPr="000F2542">
              <w:rPr>
                <w:rFonts w:ascii="Arial Narrow" w:hAnsi="Arial Narrow"/>
              </w:rPr>
              <w:t xml:space="preserve"> </w:t>
            </w:r>
            <w:proofErr w:type="spellStart"/>
            <w:r w:rsidR="002233D0" w:rsidRPr="000F2542">
              <w:rPr>
                <w:rFonts w:ascii="Arial Narrow" w:hAnsi="Arial Narrow"/>
              </w:rPr>
              <w:t>ketidak</w:t>
            </w:r>
            <w:r w:rsidR="00F4545F" w:rsidRPr="000F2542">
              <w:rPr>
                <w:rFonts w:ascii="Arial Narrow" w:hAnsi="Arial Narrow"/>
              </w:rPr>
              <w:t>s</w:t>
            </w:r>
            <w:r w:rsidR="002233D0" w:rsidRPr="000F2542">
              <w:rPr>
                <w:rFonts w:ascii="Arial Narrow" w:hAnsi="Arial Narrow"/>
              </w:rPr>
              <w:t>esuaian</w:t>
            </w:r>
            <w:proofErr w:type="spellEnd"/>
          </w:p>
          <w:p w14:paraId="6DB0E6B8" w14:textId="77777777" w:rsidR="00714857" w:rsidRPr="000F2542" w:rsidRDefault="00714857" w:rsidP="002778D1">
            <w:pPr>
              <w:ind w:left="189" w:hanging="189"/>
              <w:rPr>
                <w:rFonts w:ascii="Arial Narrow" w:hAnsi="Arial Narrow"/>
              </w:rPr>
            </w:pPr>
          </w:p>
          <w:p w14:paraId="2410338D" w14:textId="7B08729D" w:rsidR="003A29B1" w:rsidRPr="000F2542" w:rsidRDefault="00714857" w:rsidP="002778D1">
            <w:pPr>
              <w:ind w:left="189" w:hanging="189"/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 xml:space="preserve">15 </w:t>
            </w:r>
            <w:proofErr w:type="spellStart"/>
            <w:r w:rsidR="00672683" w:rsidRPr="000F2542">
              <w:rPr>
                <w:rFonts w:ascii="Arial Narrow" w:hAnsi="Arial Narrow"/>
              </w:rPr>
              <w:t>temuan</w:t>
            </w:r>
            <w:proofErr w:type="spellEnd"/>
            <w:r w:rsidR="00672683" w:rsidRPr="000F2542">
              <w:rPr>
                <w:rFonts w:ascii="Arial Narrow" w:hAnsi="Arial Narrow"/>
              </w:rPr>
              <w:t xml:space="preserve"> </w:t>
            </w:r>
            <w:proofErr w:type="spellStart"/>
            <w:r w:rsidR="00672683" w:rsidRPr="000F2542">
              <w:rPr>
                <w:rFonts w:ascii="Arial Narrow" w:hAnsi="Arial Narrow"/>
              </w:rPr>
              <w:t>ketidaksesuaian</w:t>
            </w:r>
            <w:proofErr w:type="spellEnd"/>
          </w:p>
          <w:p w14:paraId="48D9EFC4" w14:textId="77777777" w:rsidR="00714857" w:rsidRPr="000F2542" w:rsidRDefault="00714857" w:rsidP="002778D1">
            <w:pPr>
              <w:ind w:left="189" w:hanging="189"/>
              <w:rPr>
                <w:rFonts w:ascii="Arial Narrow" w:hAnsi="Arial Narrow"/>
              </w:rPr>
            </w:pPr>
          </w:p>
          <w:p w14:paraId="1C9677A6" w14:textId="493F3159" w:rsidR="002778D1" w:rsidRPr="000F2542" w:rsidRDefault="00714857" w:rsidP="002778D1">
            <w:pPr>
              <w:ind w:left="189" w:hanging="189"/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 xml:space="preserve">2 </w:t>
            </w:r>
            <w:proofErr w:type="spellStart"/>
            <w:r w:rsidR="002778D1" w:rsidRPr="000F2542">
              <w:rPr>
                <w:rFonts w:ascii="Arial Narrow" w:hAnsi="Arial Narrow"/>
              </w:rPr>
              <w:t>temuan</w:t>
            </w:r>
            <w:proofErr w:type="spellEnd"/>
            <w:r w:rsidR="002778D1" w:rsidRPr="000F2542">
              <w:rPr>
                <w:rFonts w:ascii="Arial Narrow" w:hAnsi="Arial Narrow"/>
              </w:rPr>
              <w:t xml:space="preserve"> </w:t>
            </w:r>
            <w:proofErr w:type="spellStart"/>
            <w:r w:rsidR="002778D1" w:rsidRPr="000F2542">
              <w:rPr>
                <w:rFonts w:ascii="Arial Narrow" w:hAnsi="Arial Narrow"/>
              </w:rPr>
              <w:t>ketidaksesuaian</w:t>
            </w:r>
            <w:proofErr w:type="spellEnd"/>
          </w:p>
          <w:p w14:paraId="107B6768" w14:textId="77777777" w:rsidR="00714857" w:rsidRPr="000F2542" w:rsidRDefault="00714857" w:rsidP="002778D1">
            <w:pPr>
              <w:ind w:left="189" w:hanging="189"/>
              <w:rPr>
                <w:rFonts w:ascii="Arial Narrow" w:hAnsi="Arial Narrow"/>
              </w:rPr>
            </w:pPr>
          </w:p>
          <w:p w14:paraId="3D2537DE" w14:textId="407EDC16" w:rsidR="00714857" w:rsidRPr="000F2542" w:rsidRDefault="00714857" w:rsidP="00714857">
            <w:pPr>
              <w:ind w:left="189" w:hanging="189"/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 xml:space="preserve">5 </w:t>
            </w:r>
            <w:proofErr w:type="spellStart"/>
            <w:r w:rsidR="002778D1" w:rsidRPr="000F2542">
              <w:rPr>
                <w:rFonts w:ascii="Arial Narrow" w:hAnsi="Arial Narrow"/>
              </w:rPr>
              <w:t>temuan</w:t>
            </w:r>
            <w:proofErr w:type="spellEnd"/>
            <w:r w:rsidR="002778D1" w:rsidRPr="000F2542">
              <w:rPr>
                <w:rFonts w:ascii="Arial Narrow" w:hAnsi="Arial Narrow"/>
              </w:rPr>
              <w:t xml:space="preserve"> </w:t>
            </w:r>
            <w:proofErr w:type="spellStart"/>
            <w:r w:rsidR="002778D1" w:rsidRPr="000F2542">
              <w:rPr>
                <w:rFonts w:ascii="Arial Narrow" w:hAnsi="Arial Narrow"/>
              </w:rPr>
              <w:t>ketidaksesuaian</w:t>
            </w:r>
            <w:proofErr w:type="spellEnd"/>
          </w:p>
          <w:p w14:paraId="5FBAFCA2" w14:textId="06A4E1DB" w:rsidR="002829DC" w:rsidRPr="000F2542" w:rsidRDefault="00714857" w:rsidP="002778D1">
            <w:pPr>
              <w:ind w:left="189" w:hanging="189"/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 xml:space="preserve">1 </w:t>
            </w:r>
            <w:proofErr w:type="spellStart"/>
            <w:r w:rsidR="002829DC" w:rsidRPr="000F2542">
              <w:rPr>
                <w:rFonts w:ascii="Arial Narrow" w:hAnsi="Arial Narrow"/>
              </w:rPr>
              <w:t>temuan</w:t>
            </w:r>
            <w:proofErr w:type="spellEnd"/>
            <w:r w:rsidR="002829DC" w:rsidRPr="000F2542">
              <w:rPr>
                <w:rFonts w:ascii="Arial Narrow" w:hAnsi="Arial Narrow"/>
              </w:rPr>
              <w:t xml:space="preserve"> </w:t>
            </w:r>
            <w:proofErr w:type="spellStart"/>
            <w:r w:rsidR="002829DC" w:rsidRPr="000F2542">
              <w:rPr>
                <w:rFonts w:ascii="Arial Narrow" w:hAnsi="Arial Narrow"/>
              </w:rPr>
              <w:t>ketidaksesuaian</w:t>
            </w:r>
            <w:proofErr w:type="spellEnd"/>
          </w:p>
          <w:p w14:paraId="237AB9BB" w14:textId="7C1C71C1" w:rsidR="002829DC" w:rsidRPr="000F2542" w:rsidRDefault="00714857" w:rsidP="00292A69">
            <w:pPr>
              <w:ind w:left="189" w:hanging="189"/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 xml:space="preserve">1 </w:t>
            </w:r>
            <w:proofErr w:type="spellStart"/>
            <w:r w:rsidR="00BA6275" w:rsidRPr="000F2542">
              <w:rPr>
                <w:rFonts w:ascii="Arial Narrow" w:hAnsi="Arial Narrow"/>
              </w:rPr>
              <w:t>temuan</w:t>
            </w:r>
            <w:proofErr w:type="spellEnd"/>
            <w:r w:rsidR="00BA6275" w:rsidRPr="000F2542">
              <w:rPr>
                <w:rFonts w:ascii="Arial Narrow" w:hAnsi="Arial Narrow"/>
              </w:rPr>
              <w:t xml:space="preserve"> </w:t>
            </w:r>
            <w:proofErr w:type="spellStart"/>
            <w:r w:rsidR="00BA6275" w:rsidRPr="000F2542">
              <w:rPr>
                <w:rFonts w:ascii="Arial Narrow" w:hAnsi="Arial Narrow"/>
              </w:rPr>
              <w:t>ketidaksesuaian</w:t>
            </w:r>
            <w:proofErr w:type="spellEnd"/>
          </w:p>
          <w:p w14:paraId="3633FD79" w14:textId="3F33B5B0" w:rsidR="002829DC" w:rsidRPr="000F2542" w:rsidRDefault="00714857" w:rsidP="002778D1">
            <w:pPr>
              <w:ind w:left="189" w:hanging="189"/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 xml:space="preserve">9 </w:t>
            </w:r>
            <w:proofErr w:type="spellStart"/>
            <w:r w:rsidR="002829DC" w:rsidRPr="000F2542">
              <w:rPr>
                <w:rFonts w:ascii="Arial Narrow" w:hAnsi="Arial Narrow"/>
              </w:rPr>
              <w:t>temuan</w:t>
            </w:r>
            <w:proofErr w:type="spellEnd"/>
            <w:r w:rsidR="002829DC" w:rsidRPr="000F2542">
              <w:rPr>
                <w:rFonts w:ascii="Arial Narrow" w:hAnsi="Arial Narrow"/>
              </w:rPr>
              <w:t xml:space="preserve"> </w:t>
            </w:r>
            <w:proofErr w:type="spellStart"/>
            <w:r w:rsidR="002829DC" w:rsidRPr="000F2542">
              <w:rPr>
                <w:rFonts w:ascii="Arial Narrow" w:hAnsi="Arial Narrow"/>
              </w:rPr>
              <w:t>ketidaksesuaian</w:t>
            </w:r>
            <w:proofErr w:type="spellEnd"/>
          </w:p>
          <w:p w14:paraId="20E12410" w14:textId="77777777" w:rsidR="00714857" w:rsidRPr="000F2542" w:rsidRDefault="00714857" w:rsidP="002778D1">
            <w:pPr>
              <w:ind w:left="189" w:hanging="189"/>
              <w:rPr>
                <w:rFonts w:ascii="Arial Narrow" w:hAnsi="Arial Narrow"/>
              </w:rPr>
            </w:pPr>
          </w:p>
          <w:p w14:paraId="1937F6C3" w14:textId="7345B8D4" w:rsidR="00D91B53" w:rsidRPr="000F2542" w:rsidRDefault="00714857" w:rsidP="00292A69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 xml:space="preserve">1 </w:t>
            </w:r>
            <w:proofErr w:type="spellStart"/>
            <w:r w:rsidR="00DE2A20" w:rsidRPr="000F2542">
              <w:rPr>
                <w:rFonts w:ascii="Arial Narrow" w:hAnsi="Arial Narrow"/>
              </w:rPr>
              <w:t>temuan</w:t>
            </w:r>
            <w:proofErr w:type="spellEnd"/>
            <w:r w:rsidR="00DE2A20" w:rsidRPr="000F2542">
              <w:rPr>
                <w:rFonts w:ascii="Arial Narrow" w:hAnsi="Arial Narrow"/>
              </w:rPr>
              <w:t xml:space="preserve"> </w:t>
            </w:r>
            <w:proofErr w:type="spellStart"/>
            <w:r w:rsidR="00DE2A20" w:rsidRPr="000F2542">
              <w:rPr>
                <w:rFonts w:ascii="Arial Narrow" w:hAnsi="Arial Narrow"/>
              </w:rPr>
              <w:t>ketidaksesuaian</w:t>
            </w:r>
            <w:proofErr w:type="spellEnd"/>
          </w:p>
          <w:p w14:paraId="62DE7712" w14:textId="77777777" w:rsidR="00714857" w:rsidRPr="000F2542" w:rsidRDefault="00714857" w:rsidP="00292A69">
            <w:pPr>
              <w:rPr>
                <w:rFonts w:ascii="Arial Narrow" w:hAnsi="Arial Narrow"/>
              </w:rPr>
            </w:pPr>
          </w:p>
          <w:p w14:paraId="0CB4AFFD" w14:textId="77777777" w:rsidR="00DE2A20" w:rsidRPr="000F2542" w:rsidRDefault="00714857" w:rsidP="00292A69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 xml:space="preserve">5 </w:t>
            </w:r>
            <w:proofErr w:type="spellStart"/>
            <w:r w:rsidR="00DE2A20" w:rsidRPr="000F2542">
              <w:rPr>
                <w:rFonts w:ascii="Arial Narrow" w:hAnsi="Arial Narrow"/>
              </w:rPr>
              <w:t>temuan</w:t>
            </w:r>
            <w:proofErr w:type="spellEnd"/>
            <w:r w:rsidR="00DE2A20" w:rsidRPr="000F2542">
              <w:rPr>
                <w:rFonts w:ascii="Arial Narrow" w:hAnsi="Arial Narrow"/>
              </w:rPr>
              <w:t xml:space="preserve"> </w:t>
            </w:r>
            <w:proofErr w:type="spellStart"/>
            <w:r w:rsidR="00DE2A20" w:rsidRPr="000F2542">
              <w:rPr>
                <w:rFonts w:ascii="Arial Narrow" w:hAnsi="Arial Narrow"/>
              </w:rPr>
              <w:t>ketidaksesuaian</w:t>
            </w:r>
            <w:proofErr w:type="spellEnd"/>
          </w:p>
          <w:p w14:paraId="71E2805B" w14:textId="77777777" w:rsidR="00714857" w:rsidRPr="000F2542" w:rsidRDefault="00714857" w:rsidP="00292A69">
            <w:pPr>
              <w:rPr>
                <w:rFonts w:ascii="Arial Narrow" w:hAnsi="Arial Narrow"/>
              </w:rPr>
            </w:pPr>
          </w:p>
          <w:p w14:paraId="0088D7B4" w14:textId="77777777" w:rsidR="00714857" w:rsidRPr="000F2542" w:rsidRDefault="00714857" w:rsidP="00292A69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 xml:space="preserve">2 </w:t>
            </w:r>
            <w:proofErr w:type="spellStart"/>
            <w:r w:rsidRPr="000F2542">
              <w:rPr>
                <w:rFonts w:ascii="Arial Narrow" w:hAnsi="Arial Narrow"/>
              </w:rPr>
              <w:t>temuan</w:t>
            </w:r>
            <w:proofErr w:type="spellEnd"/>
            <w:r w:rsidRPr="000F2542">
              <w:rPr>
                <w:rFonts w:ascii="Arial Narrow" w:hAnsi="Arial Narrow"/>
              </w:rPr>
              <w:t xml:space="preserve"> </w:t>
            </w:r>
            <w:proofErr w:type="spellStart"/>
            <w:r w:rsidRPr="000F2542">
              <w:rPr>
                <w:rFonts w:ascii="Arial Narrow" w:hAnsi="Arial Narrow"/>
              </w:rPr>
              <w:t>ketidaksesuaian</w:t>
            </w:r>
            <w:proofErr w:type="spellEnd"/>
          </w:p>
          <w:p w14:paraId="2BF7456A" w14:textId="77777777" w:rsidR="00714857" w:rsidRPr="000F2542" w:rsidRDefault="00714857" w:rsidP="00292A69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 xml:space="preserve">2 </w:t>
            </w:r>
            <w:proofErr w:type="spellStart"/>
            <w:r w:rsidRPr="000F2542">
              <w:rPr>
                <w:rFonts w:ascii="Arial Narrow" w:hAnsi="Arial Narrow"/>
              </w:rPr>
              <w:t>temuan</w:t>
            </w:r>
            <w:proofErr w:type="spellEnd"/>
            <w:r w:rsidRPr="000F2542">
              <w:rPr>
                <w:rFonts w:ascii="Arial Narrow" w:hAnsi="Arial Narrow"/>
              </w:rPr>
              <w:t xml:space="preserve"> </w:t>
            </w:r>
            <w:proofErr w:type="spellStart"/>
            <w:r w:rsidRPr="000F2542">
              <w:rPr>
                <w:rFonts w:ascii="Arial Narrow" w:hAnsi="Arial Narrow"/>
              </w:rPr>
              <w:t>ketidaksesuaian</w:t>
            </w:r>
            <w:proofErr w:type="spellEnd"/>
          </w:p>
          <w:p w14:paraId="5CDC4F81" w14:textId="77777777" w:rsidR="00D124A9" w:rsidRDefault="00D124A9" w:rsidP="00292A69">
            <w:pPr>
              <w:rPr>
                <w:rFonts w:ascii="Arial Narrow" w:hAnsi="Arial Narrow"/>
              </w:rPr>
            </w:pPr>
          </w:p>
          <w:p w14:paraId="3E72171F" w14:textId="77777777" w:rsidR="00D124A9" w:rsidRDefault="00D124A9" w:rsidP="00292A69">
            <w:pPr>
              <w:rPr>
                <w:rFonts w:ascii="Arial Narrow" w:hAnsi="Arial Narrow"/>
              </w:rPr>
            </w:pPr>
          </w:p>
          <w:p w14:paraId="6EA2219C" w14:textId="0AE2EB85" w:rsidR="000F2542" w:rsidRPr="000F2542" w:rsidRDefault="000F2542" w:rsidP="00292A69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 xml:space="preserve">2 </w:t>
            </w:r>
            <w:proofErr w:type="spellStart"/>
            <w:r w:rsidRPr="000F2542">
              <w:rPr>
                <w:rFonts w:ascii="Arial Narrow" w:hAnsi="Arial Narrow"/>
              </w:rPr>
              <w:t>temuan</w:t>
            </w:r>
            <w:proofErr w:type="spellEnd"/>
            <w:r w:rsidRPr="000F2542">
              <w:rPr>
                <w:rFonts w:ascii="Arial Narrow" w:hAnsi="Arial Narrow"/>
              </w:rPr>
              <w:t xml:space="preserve"> </w:t>
            </w:r>
            <w:proofErr w:type="spellStart"/>
            <w:r w:rsidRPr="000F2542">
              <w:rPr>
                <w:rFonts w:ascii="Arial Narrow" w:hAnsi="Arial Narrow"/>
              </w:rPr>
              <w:t>ketidaksesuaian</w:t>
            </w:r>
            <w:proofErr w:type="spellEnd"/>
          </w:p>
          <w:p w14:paraId="52E1A4F1" w14:textId="77777777" w:rsidR="00F92429" w:rsidRPr="000F2542" w:rsidRDefault="00F92429" w:rsidP="00292A69">
            <w:pPr>
              <w:rPr>
                <w:rFonts w:ascii="Arial Narrow" w:hAnsi="Arial Narrow"/>
              </w:rPr>
            </w:pPr>
          </w:p>
          <w:p w14:paraId="41671BEE" w14:textId="77777777" w:rsidR="000F2542" w:rsidRPr="000F2542" w:rsidRDefault="000F2542" w:rsidP="00292A69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 xml:space="preserve">9 </w:t>
            </w:r>
            <w:proofErr w:type="spellStart"/>
            <w:r w:rsidRPr="000F2542">
              <w:rPr>
                <w:rFonts w:ascii="Arial Narrow" w:hAnsi="Arial Narrow"/>
              </w:rPr>
              <w:t>temuan</w:t>
            </w:r>
            <w:proofErr w:type="spellEnd"/>
            <w:r w:rsidRPr="000F2542">
              <w:rPr>
                <w:rFonts w:ascii="Arial Narrow" w:hAnsi="Arial Narrow"/>
              </w:rPr>
              <w:t xml:space="preserve"> </w:t>
            </w:r>
            <w:proofErr w:type="spellStart"/>
            <w:r w:rsidRPr="000F2542">
              <w:rPr>
                <w:rFonts w:ascii="Arial Narrow" w:hAnsi="Arial Narrow"/>
              </w:rPr>
              <w:t>ketidaksesuaian</w:t>
            </w:r>
            <w:proofErr w:type="spellEnd"/>
          </w:p>
          <w:p w14:paraId="4E307743" w14:textId="77777777" w:rsidR="000F2542" w:rsidRPr="000F2542" w:rsidRDefault="000F2542" w:rsidP="00292A69">
            <w:pPr>
              <w:rPr>
                <w:rFonts w:ascii="Arial Narrow" w:hAnsi="Arial Narrow"/>
              </w:rPr>
            </w:pPr>
          </w:p>
          <w:p w14:paraId="104DB9D4" w14:textId="01733B3B" w:rsidR="000F2542" w:rsidRPr="000F2542" w:rsidRDefault="000F2542" w:rsidP="00292A69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 xml:space="preserve">2 </w:t>
            </w:r>
            <w:proofErr w:type="spellStart"/>
            <w:r w:rsidRPr="000F2542">
              <w:rPr>
                <w:rFonts w:ascii="Arial Narrow" w:hAnsi="Arial Narrow"/>
              </w:rPr>
              <w:t>temuan</w:t>
            </w:r>
            <w:proofErr w:type="spellEnd"/>
            <w:r w:rsidRPr="000F2542">
              <w:rPr>
                <w:rFonts w:ascii="Arial Narrow" w:hAnsi="Arial Narrow"/>
              </w:rPr>
              <w:t xml:space="preserve"> </w:t>
            </w:r>
            <w:proofErr w:type="spellStart"/>
            <w:r w:rsidRPr="000F2542">
              <w:rPr>
                <w:rFonts w:ascii="Arial Narrow" w:hAnsi="Arial Narrow"/>
              </w:rPr>
              <w:t>ketidaksesuaian</w:t>
            </w:r>
            <w:proofErr w:type="spellEnd"/>
          </w:p>
        </w:tc>
      </w:tr>
      <w:tr w:rsidR="002233D0" w:rsidRPr="0007501E" w14:paraId="75C09C4B" w14:textId="77777777" w:rsidTr="005D2163">
        <w:tblPrEx>
          <w:tblLook w:val="01E0" w:firstRow="1" w:lastRow="1" w:firstColumn="1" w:lastColumn="1" w:noHBand="0" w:noVBand="0"/>
        </w:tblPrEx>
        <w:tc>
          <w:tcPr>
            <w:tcW w:w="11070" w:type="dxa"/>
            <w:gridSpan w:val="12"/>
          </w:tcPr>
          <w:p w14:paraId="47E6A123" w14:textId="353368AA" w:rsidR="00E72C39" w:rsidRPr="007F1614" w:rsidRDefault="002233D0" w:rsidP="009F6A05">
            <w:pPr>
              <w:pStyle w:val="ListParagraph"/>
              <w:numPr>
                <w:ilvl w:val="0"/>
                <w:numId w:val="5"/>
              </w:numPr>
              <w:ind w:left="705"/>
              <w:rPr>
                <w:rFonts w:ascii="Arial Narrow" w:hAnsi="Arial Narrow"/>
                <w:b/>
              </w:rPr>
            </w:pPr>
            <w:r w:rsidRPr="009304D5">
              <w:rPr>
                <w:rFonts w:ascii="Arial Narrow" w:hAnsi="Arial Narrow"/>
                <w:b/>
              </w:rPr>
              <w:lastRenderedPageBreak/>
              <w:t>TEMUAN</w:t>
            </w:r>
            <w:r w:rsidR="009304D5" w:rsidRPr="009304D5">
              <w:rPr>
                <w:rFonts w:ascii="Arial Narrow" w:hAnsi="Arial Narrow"/>
                <w:b/>
              </w:rPr>
              <w:t xml:space="preserve"> </w:t>
            </w:r>
            <w:r w:rsidRPr="009304D5">
              <w:rPr>
                <w:rFonts w:ascii="Arial Narrow" w:hAnsi="Arial Narrow"/>
                <w:b/>
              </w:rPr>
              <w:t>KETIDAKSESUAIAN (</w:t>
            </w:r>
            <w:r w:rsidRPr="00492A6F">
              <w:rPr>
                <w:rFonts w:ascii="Arial Narrow" w:hAnsi="Arial Narrow"/>
                <w:b/>
                <w:i/>
                <w:iCs/>
              </w:rPr>
              <w:t>NON CONFORMITY</w:t>
            </w:r>
            <w:r w:rsidRPr="009304D5">
              <w:rPr>
                <w:rFonts w:ascii="Arial Narrow" w:hAnsi="Arial Narrow"/>
                <w:b/>
              </w:rPr>
              <w:t>) BERDASARKAN AREA ADALAH SEBAGAI BERIKUT :</w:t>
            </w:r>
          </w:p>
        </w:tc>
      </w:tr>
      <w:tr w:rsidR="002233D0" w:rsidRPr="0007501E" w14:paraId="4C74D81B" w14:textId="77777777" w:rsidTr="005D2163">
        <w:tblPrEx>
          <w:tblLook w:val="01E0" w:firstRow="1" w:lastRow="1" w:firstColumn="1" w:lastColumn="1" w:noHBand="0" w:noVBand="0"/>
        </w:tblPrEx>
        <w:trPr>
          <w:trHeight w:val="980"/>
        </w:trPr>
        <w:tc>
          <w:tcPr>
            <w:tcW w:w="5819" w:type="dxa"/>
            <w:gridSpan w:val="6"/>
          </w:tcPr>
          <w:p w14:paraId="7938EE9E" w14:textId="77777777" w:rsidR="008532A3" w:rsidRPr="009304D5" w:rsidRDefault="008532A3" w:rsidP="009304D5">
            <w:pPr>
              <w:rPr>
                <w:rFonts w:ascii="Arial Narrow" w:hAnsi="Arial Narrow"/>
              </w:rPr>
            </w:pPr>
          </w:p>
          <w:p w14:paraId="6F1F4A7D" w14:textId="77777777" w:rsidR="00F4545F" w:rsidRPr="00ED6A54" w:rsidRDefault="009304D5" w:rsidP="009304D5">
            <w:pPr>
              <w:ind w:left="345"/>
              <w:rPr>
                <w:rFonts w:ascii="Arial Narrow" w:hAnsi="Arial Narrow"/>
                <w:lang w:val="de-DE"/>
              </w:rPr>
            </w:pPr>
            <w:r w:rsidRPr="00ED6A54">
              <w:rPr>
                <w:rFonts w:ascii="Arial Narrow" w:hAnsi="Arial Narrow"/>
                <w:lang w:val="de-DE"/>
              </w:rPr>
              <w:t>QC</w:t>
            </w:r>
          </w:p>
          <w:p w14:paraId="3CA234C9" w14:textId="77777777" w:rsidR="009304D5" w:rsidRPr="00ED6A54" w:rsidRDefault="009304D5" w:rsidP="009304D5">
            <w:pPr>
              <w:ind w:left="345"/>
              <w:rPr>
                <w:rFonts w:ascii="Arial Narrow" w:hAnsi="Arial Narrow"/>
                <w:lang w:val="de-DE"/>
              </w:rPr>
            </w:pPr>
            <w:r w:rsidRPr="00ED6A54">
              <w:rPr>
                <w:rFonts w:ascii="Arial Narrow" w:hAnsi="Arial Narrow"/>
                <w:lang w:val="de-DE"/>
              </w:rPr>
              <w:t>SCM</w:t>
            </w:r>
          </w:p>
          <w:p w14:paraId="314CC242" w14:textId="77777777" w:rsidR="009304D5" w:rsidRPr="00ED6A54" w:rsidRDefault="009304D5" w:rsidP="009304D5">
            <w:pPr>
              <w:ind w:left="345"/>
              <w:rPr>
                <w:rFonts w:ascii="Arial Narrow" w:hAnsi="Arial Narrow"/>
                <w:lang w:val="de-DE"/>
              </w:rPr>
            </w:pPr>
            <w:r w:rsidRPr="00ED6A54">
              <w:rPr>
                <w:rFonts w:ascii="Arial Narrow" w:hAnsi="Arial Narrow"/>
                <w:lang w:val="de-DE"/>
              </w:rPr>
              <w:t>RND</w:t>
            </w:r>
          </w:p>
          <w:p w14:paraId="03EBB98D" w14:textId="77777777" w:rsidR="009304D5" w:rsidRPr="00ED6A54" w:rsidRDefault="009304D5" w:rsidP="009304D5">
            <w:pPr>
              <w:ind w:left="345"/>
              <w:rPr>
                <w:rFonts w:ascii="Arial Narrow" w:hAnsi="Arial Narrow"/>
                <w:lang w:val="de-DE"/>
              </w:rPr>
            </w:pPr>
            <w:r w:rsidRPr="00ED6A54">
              <w:rPr>
                <w:rFonts w:ascii="Arial Narrow" w:hAnsi="Arial Narrow"/>
                <w:lang w:val="de-DE"/>
              </w:rPr>
              <w:t>PRD</w:t>
            </w:r>
          </w:p>
          <w:p w14:paraId="11EC6B75" w14:textId="77777777" w:rsidR="009304D5" w:rsidRPr="00ED6A54" w:rsidRDefault="009304D5" w:rsidP="009304D5">
            <w:pPr>
              <w:ind w:left="345"/>
              <w:rPr>
                <w:rFonts w:ascii="Arial Narrow" w:hAnsi="Arial Narrow"/>
                <w:lang w:val="de-DE"/>
              </w:rPr>
            </w:pPr>
            <w:r w:rsidRPr="00ED6A54">
              <w:rPr>
                <w:rFonts w:ascii="Arial Narrow" w:hAnsi="Arial Narrow"/>
                <w:lang w:val="de-DE"/>
              </w:rPr>
              <w:t>PCH</w:t>
            </w:r>
          </w:p>
          <w:p w14:paraId="6FFC5F91" w14:textId="77777777" w:rsidR="009304D5" w:rsidRPr="00ED6A54" w:rsidRDefault="009304D5" w:rsidP="009304D5">
            <w:pPr>
              <w:ind w:left="345"/>
              <w:rPr>
                <w:rFonts w:ascii="Arial Narrow" w:hAnsi="Arial Narrow"/>
                <w:lang w:val="de-DE"/>
              </w:rPr>
            </w:pPr>
            <w:r w:rsidRPr="00ED6A54">
              <w:rPr>
                <w:rFonts w:ascii="Arial Narrow" w:hAnsi="Arial Narrow"/>
                <w:lang w:val="de-DE"/>
              </w:rPr>
              <w:t>ENG</w:t>
            </w:r>
          </w:p>
          <w:p w14:paraId="71C99A24" w14:textId="77777777" w:rsidR="009304D5" w:rsidRPr="00ED6A54" w:rsidRDefault="009304D5" w:rsidP="009304D5">
            <w:pPr>
              <w:ind w:left="345"/>
              <w:rPr>
                <w:rFonts w:ascii="Arial Narrow" w:hAnsi="Arial Narrow"/>
                <w:lang w:val="de-DE"/>
              </w:rPr>
            </w:pPr>
            <w:r w:rsidRPr="00ED6A54">
              <w:rPr>
                <w:rFonts w:ascii="Arial Narrow" w:hAnsi="Arial Narrow"/>
                <w:lang w:val="de-DE"/>
              </w:rPr>
              <w:t>MKT</w:t>
            </w:r>
          </w:p>
          <w:p w14:paraId="76EC6087" w14:textId="77777777" w:rsidR="009304D5" w:rsidRPr="009304D5" w:rsidRDefault="009304D5" w:rsidP="009304D5">
            <w:pPr>
              <w:ind w:left="345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HCGA</w:t>
            </w:r>
          </w:p>
          <w:p w14:paraId="2CEDEE61" w14:textId="3FD658E5" w:rsidR="009304D5" w:rsidRPr="009304D5" w:rsidRDefault="009304D5" w:rsidP="009304D5">
            <w:pPr>
              <w:ind w:left="345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FIACO</w:t>
            </w:r>
          </w:p>
          <w:p w14:paraId="2C778567" w14:textId="77777777" w:rsidR="009304D5" w:rsidRPr="009304D5" w:rsidRDefault="009304D5" w:rsidP="009304D5">
            <w:pPr>
              <w:ind w:left="345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MSD</w:t>
            </w:r>
          </w:p>
          <w:p w14:paraId="2436213F" w14:textId="77777777" w:rsidR="009304D5" w:rsidRPr="009304D5" w:rsidRDefault="009304D5" w:rsidP="009304D5">
            <w:pPr>
              <w:ind w:left="345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IT</w:t>
            </w:r>
          </w:p>
          <w:p w14:paraId="150F173B" w14:textId="05E8CDEF" w:rsidR="009304D5" w:rsidRPr="009304D5" w:rsidRDefault="009304D5" w:rsidP="009304D5">
            <w:pPr>
              <w:ind w:left="345"/>
              <w:rPr>
                <w:rFonts w:ascii="Arial Narrow" w:hAnsi="Arial Narrow"/>
              </w:rPr>
            </w:pPr>
          </w:p>
        </w:tc>
        <w:tc>
          <w:tcPr>
            <w:tcW w:w="435" w:type="dxa"/>
          </w:tcPr>
          <w:p w14:paraId="7EFAE156" w14:textId="77777777" w:rsidR="008532A3" w:rsidRPr="009304D5" w:rsidRDefault="008532A3" w:rsidP="000949D3">
            <w:pPr>
              <w:rPr>
                <w:rFonts w:ascii="Arial Narrow" w:hAnsi="Arial Narrow"/>
              </w:rPr>
            </w:pPr>
          </w:p>
          <w:p w14:paraId="79A39534" w14:textId="77777777" w:rsidR="000949D3" w:rsidRPr="009304D5" w:rsidRDefault="000949D3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139FDA90" w14:textId="29E9B734" w:rsidR="00CD4743" w:rsidRPr="009304D5" w:rsidRDefault="000949D3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769084BA" w14:textId="77777777" w:rsidR="00B93ADA" w:rsidRPr="009304D5" w:rsidRDefault="00CD4743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2140B92D" w14:textId="77777777" w:rsidR="001846B3" w:rsidRPr="009304D5" w:rsidRDefault="001846B3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7B83C899" w14:textId="77777777" w:rsidR="00F4545F" w:rsidRPr="009304D5" w:rsidRDefault="001846B3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1599EA32" w14:textId="77777777" w:rsidR="009304D5" w:rsidRPr="009304D5" w:rsidRDefault="009304D5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1BF7FBBD" w14:textId="77777777" w:rsidR="009304D5" w:rsidRPr="009304D5" w:rsidRDefault="009304D5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0DABF639" w14:textId="77777777" w:rsidR="009304D5" w:rsidRDefault="009304D5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1449EC61" w14:textId="77777777" w:rsidR="00F92429" w:rsidRDefault="00F92429" w:rsidP="00F924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  <w:p w14:paraId="04394490" w14:textId="77777777" w:rsidR="00F92429" w:rsidRDefault="00F92429" w:rsidP="00F924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  <w:p w14:paraId="6342D67C" w14:textId="2407EFE0" w:rsidR="00F92429" w:rsidRPr="009304D5" w:rsidRDefault="00F92429" w:rsidP="00F924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</w:tc>
        <w:tc>
          <w:tcPr>
            <w:tcW w:w="4816" w:type="dxa"/>
            <w:gridSpan w:val="5"/>
          </w:tcPr>
          <w:p w14:paraId="162B355B" w14:textId="77777777" w:rsidR="008532A3" w:rsidRPr="009304D5" w:rsidRDefault="008532A3" w:rsidP="000949D3">
            <w:pPr>
              <w:ind w:left="16"/>
              <w:rPr>
                <w:rFonts w:ascii="Arial Narrow" w:hAnsi="Arial Narrow"/>
              </w:rPr>
            </w:pPr>
          </w:p>
          <w:p w14:paraId="12AAA387" w14:textId="3B179AA1" w:rsidR="00EF44E9" w:rsidRPr="009304D5" w:rsidRDefault="007F1614" w:rsidP="000949D3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9304D5" w:rsidRPr="009304D5">
              <w:rPr>
                <w:rFonts w:ascii="Arial Narrow" w:hAnsi="Arial Narrow"/>
              </w:rPr>
              <w:t xml:space="preserve"> </w:t>
            </w:r>
            <w:proofErr w:type="spellStart"/>
            <w:r w:rsidR="00EF44E9" w:rsidRPr="009304D5">
              <w:rPr>
                <w:rFonts w:ascii="Arial Narrow" w:hAnsi="Arial Narrow"/>
              </w:rPr>
              <w:t>temuan</w:t>
            </w:r>
            <w:proofErr w:type="spellEnd"/>
            <w:r w:rsidR="00EF44E9" w:rsidRPr="009304D5">
              <w:rPr>
                <w:rFonts w:ascii="Arial Narrow" w:hAnsi="Arial Narrow"/>
              </w:rPr>
              <w:t xml:space="preserve"> </w:t>
            </w:r>
            <w:proofErr w:type="spellStart"/>
            <w:r w:rsidR="00EF44E9" w:rsidRPr="009304D5">
              <w:rPr>
                <w:rFonts w:ascii="Arial Narrow" w:hAnsi="Arial Narrow"/>
              </w:rPr>
              <w:t>ketidaksesuaian</w:t>
            </w:r>
            <w:proofErr w:type="spellEnd"/>
          </w:p>
          <w:p w14:paraId="754A4B3F" w14:textId="2E3FB448" w:rsidR="009304D5" w:rsidRPr="009304D5" w:rsidRDefault="007F1614" w:rsidP="009304D5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9304D5" w:rsidRPr="009304D5">
              <w:rPr>
                <w:rFonts w:ascii="Arial Narrow" w:hAnsi="Arial Narrow"/>
              </w:rPr>
              <w:t xml:space="preserve"> </w:t>
            </w:r>
            <w:proofErr w:type="spellStart"/>
            <w:r w:rsidR="009304D5" w:rsidRPr="009304D5">
              <w:rPr>
                <w:rFonts w:ascii="Arial Narrow" w:hAnsi="Arial Narrow"/>
              </w:rPr>
              <w:t>temuan</w:t>
            </w:r>
            <w:proofErr w:type="spellEnd"/>
            <w:r w:rsidR="009304D5" w:rsidRPr="009304D5">
              <w:rPr>
                <w:rFonts w:ascii="Arial Narrow" w:hAnsi="Arial Narrow"/>
              </w:rPr>
              <w:t xml:space="preserve"> </w:t>
            </w:r>
            <w:proofErr w:type="spellStart"/>
            <w:r w:rsidR="009304D5" w:rsidRPr="009304D5">
              <w:rPr>
                <w:rFonts w:ascii="Arial Narrow" w:hAnsi="Arial Narrow"/>
              </w:rPr>
              <w:t>ketidaksesuaian</w:t>
            </w:r>
            <w:proofErr w:type="spellEnd"/>
          </w:p>
          <w:p w14:paraId="3E359DCF" w14:textId="1799022F" w:rsidR="009304D5" w:rsidRPr="009304D5" w:rsidRDefault="007F1614" w:rsidP="009304D5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9304D5" w:rsidRPr="009304D5">
              <w:rPr>
                <w:rFonts w:ascii="Arial Narrow" w:hAnsi="Arial Narrow"/>
              </w:rPr>
              <w:t xml:space="preserve"> </w:t>
            </w:r>
            <w:proofErr w:type="spellStart"/>
            <w:r w:rsidR="009304D5" w:rsidRPr="009304D5">
              <w:rPr>
                <w:rFonts w:ascii="Arial Narrow" w:hAnsi="Arial Narrow"/>
              </w:rPr>
              <w:t>temuan</w:t>
            </w:r>
            <w:proofErr w:type="spellEnd"/>
            <w:r w:rsidR="009304D5" w:rsidRPr="009304D5">
              <w:rPr>
                <w:rFonts w:ascii="Arial Narrow" w:hAnsi="Arial Narrow"/>
              </w:rPr>
              <w:t xml:space="preserve"> </w:t>
            </w:r>
            <w:proofErr w:type="spellStart"/>
            <w:r w:rsidR="009304D5" w:rsidRPr="009304D5">
              <w:rPr>
                <w:rFonts w:ascii="Arial Narrow" w:hAnsi="Arial Narrow"/>
              </w:rPr>
              <w:t>ketidaksesuaian</w:t>
            </w:r>
            <w:proofErr w:type="spellEnd"/>
          </w:p>
          <w:p w14:paraId="0A0BBC7C" w14:textId="5D159443" w:rsidR="009304D5" w:rsidRPr="009304D5" w:rsidRDefault="007F1614" w:rsidP="009304D5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9304D5" w:rsidRPr="009304D5">
              <w:rPr>
                <w:rFonts w:ascii="Arial Narrow" w:hAnsi="Arial Narrow"/>
              </w:rPr>
              <w:t xml:space="preserve"> </w:t>
            </w:r>
            <w:proofErr w:type="spellStart"/>
            <w:r w:rsidR="009304D5" w:rsidRPr="009304D5">
              <w:rPr>
                <w:rFonts w:ascii="Arial Narrow" w:hAnsi="Arial Narrow"/>
              </w:rPr>
              <w:t>temuan</w:t>
            </w:r>
            <w:proofErr w:type="spellEnd"/>
            <w:r w:rsidR="009304D5" w:rsidRPr="009304D5">
              <w:rPr>
                <w:rFonts w:ascii="Arial Narrow" w:hAnsi="Arial Narrow"/>
              </w:rPr>
              <w:t xml:space="preserve"> </w:t>
            </w:r>
            <w:proofErr w:type="spellStart"/>
            <w:r w:rsidR="009304D5" w:rsidRPr="009304D5">
              <w:rPr>
                <w:rFonts w:ascii="Arial Narrow" w:hAnsi="Arial Narrow"/>
              </w:rPr>
              <w:t>ketidaksesuaian</w:t>
            </w:r>
            <w:proofErr w:type="spellEnd"/>
          </w:p>
          <w:p w14:paraId="7F4A9C76" w14:textId="498891D7" w:rsidR="009304D5" w:rsidRPr="009304D5" w:rsidRDefault="007F1614" w:rsidP="009304D5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9304D5" w:rsidRPr="009304D5">
              <w:rPr>
                <w:rFonts w:ascii="Arial Narrow" w:hAnsi="Arial Narrow"/>
              </w:rPr>
              <w:t xml:space="preserve"> </w:t>
            </w:r>
            <w:proofErr w:type="spellStart"/>
            <w:r w:rsidR="009304D5" w:rsidRPr="009304D5">
              <w:rPr>
                <w:rFonts w:ascii="Arial Narrow" w:hAnsi="Arial Narrow"/>
              </w:rPr>
              <w:t>temuan</w:t>
            </w:r>
            <w:proofErr w:type="spellEnd"/>
            <w:r w:rsidR="009304D5" w:rsidRPr="009304D5">
              <w:rPr>
                <w:rFonts w:ascii="Arial Narrow" w:hAnsi="Arial Narrow"/>
              </w:rPr>
              <w:t xml:space="preserve"> </w:t>
            </w:r>
            <w:proofErr w:type="spellStart"/>
            <w:r w:rsidR="009304D5" w:rsidRPr="009304D5">
              <w:rPr>
                <w:rFonts w:ascii="Arial Narrow" w:hAnsi="Arial Narrow"/>
              </w:rPr>
              <w:t>ketidaksesuaian</w:t>
            </w:r>
            <w:proofErr w:type="spellEnd"/>
          </w:p>
          <w:p w14:paraId="5C2EDAE7" w14:textId="66E1D82A" w:rsidR="00F4545F" w:rsidRPr="009304D5" w:rsidRDefault="007F1614" w:rsidP="009304D5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9304D5" w:rsidRPr="009304D5">
              <w:rPr>
                <w:rFonts w:ascii="Arial Narrow" w:hAnsi="Arial Narrow"/>
              </w:rPr>
              <w:t xml:space="preserve"> </w:t>
            </w:r>
            <w:proofErr w:type="spellStart"/>
            <w:r w:rsidR="009304D5" w:rsidRPr="009304D5">
              <w:rPr>
                <w:rFonts w:ascii="Arial Narrow" w:hAnsi="Arial Narrow"/>
              </w:rPr>
              <w:t>temuan</w:t>
            </w:r>
            <w:proofErr w:type="spellEnd"/>
            <w:r w:rsidR="009304D5" w:rsidRPr="009304D5">
              <w:rPr>
                <w:rFonts w:ascii="Arial Narrow" w:hAnsi="Arial Narrow"/>
              </w:rPr>
              <w:t xml:space="preserve"> </w:t>
            </w:r>
            <w:proofErr w:type="spellStart"/>
            <w:r w:rsidR="009304D5" w:rsidRPr="009304D5">
              <w:rPr>
                <w:rFonts w:ascii="Arial Narrow" w:hAnsi="Arial Narrow"/>
              </w:rPr>
              <w:t>ketidaksesuaian</w:t>
            </w:r>
            <w:proofErr w:type="spellEnd"/>
          </w:p>
          <w:p w14:paraId="2B577D8B" w14:textId="787DC983" w:rsidR="009304D5" w:rsidRPr="009304D5" w:rsidRDefault="007F1614" w:rsidP="009304D5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9304D5" w:rsidRPr="009304D5">
              <w:rPr>
                <w:rFonts w:ascii="Arial Narrow" w:hAnsi="Arial Narrow"/>
              </w:rPr>
              <w:t xml:space="preserve"> </w:t>
            </w:r>
            <w:proofErr w:type="spellStart"/>
            <w:r w:rsidR="009304D5" w:rsidRPr="009304D5">
              <w:rPr>
                <w:rFonts w:ascii="Arial Narrow" w:hAnsi="Arial Narrow"/>
              </w:rPr>
              <w:t>temuan</w:t>
            </w:r>
            <w:proofErr w:type="spellEnd"/>
            <w:r w:rsidR="009304D5" w:rsidRPr="009304D5">
              <w:rPr>
                <w:rFonts w:ascii="Arial Narrow" w:hAnsi="Arial Narrow"/>
              </w:rPr>
              <w:t xml:space="preserve"> </w:t>
            </w:r>
            <w:proofErr w:type="spellStart"/>
            <w:r w:rsidR="009304D5" w:rsidRPr="009304D5">
              <w:rPr>
                <w:rFonts w:ascii="Arial Narrow" w:hAnsi="Arial Narrow"/>
              </w:rPr>
              <w:t>ketidaksesuaian</w:t>
            </w:r>
            <w:proofErr w:type="spellEnd"/>
          </w:p>
          <w:p w14:paraId="45569B12" w14:textId="0A4C17D5" w:rsidR="009304D5" w:rsidRPr="009304D5" w:rsidRDefault="007F1614" w:rsidP="009304D5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  <w:r w:rsidR="009304D5" w:rsidRPr="009304D5">
              <w:rPr>
                <w:rFonts w:ascii="Arial Narrow" w:hAnsi="Arial Narrow"/>
              </w:rPr>
              <w:t xml:space="preserve"> </w:t>
            </w:r>
            <w:proofErr w:type="spellStart"/>
            <w:r w:rsidR="009304D5" w:rsidRPr="009304D5">
              <w:rPr>
                <w:rFonts w:ascii="Arial Narrow" w:hAnsi="Arial Narrow"/>
              </w:rPr>
              <w:t>temuan</w:t>
            </w:r>
            <w:proofErr w:type="spellEnd"/>
            <w:r w:rsidR="009304D5" w:rsidRPr="009304D5">
              <w:rPr>
                <w:rFonts w:ascii="Arial Narrow" w:hAnsi="Arial Narrow"/>
              </w:rPr>
              <w:t xml:space="preserve"> </w:t>
            </w:r>
            <w:proofErr w:type="spellStart"/>
            <w:r w:rsidR="009304D5" w:rsidRPr="009304D5">
              <w:rPr>
                <w:rFonts w:ascii="Arial Narrow" w:hAnsi="Arial Narrow"/>
              </w:rPr>
              <w:t>ketidaksesuaian</w:t>
            </w:r>
            <w:proofErr w:type="spellEnd"/>
          </w:p>
          <w:p w14:paraId="27538058" w14:textId="77777777" w:rsidR="009304D5" w:rsidRPr="009304D5" w:rsidRDefault="009304D5" w:rsidP="009304D5">
            <w:pPr>
              <w:ind w:left="16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 xml:space="preserve">2 </w:t>
            </w:r>
            <w:proofErr w:type="spellStart"/>
            <w:r w:rsidRPr="009304D5">
              <w:rPr>
                <w:rFonts w:ascii="Arial Narrow" w:hAnsi="Arial Narrow"/>
              </w:rPr>
              <w:t>temuan</w:t>
            </w:r>
            <w:proofErr w:type="spellEnd"/>
            <w:r w:rsidRPr="009304D5">
              <w:rPr>
                <w:rFonts w:ascii="Arial Narrow" w:hAnsi="Arial Narrow"/>
              </w:rPr>
              <w:t xml:space="preserve"> </w:t>
            </w:r>
            <w:proofErr w:type="spellStart"/>
            <w:r w:rsidRPr="009304D5">
              <w:rPr>
                <w:rFonts w:ascii="Arial Narrow" w:hAnsi="Arial Narrow"/>
              </w:rPr>
              <w:t>ketidaksesuaian</w:t>
            </w:r>
            <w:proofErr w:type="spellEnd"/>
          </w:p>
          <w:p w14:paraId="733EB2E7" w14:textId="0425E888" w:rsidR="009304D5" w:rsidRPr="009304D5" w:rsidRDefault="007F1614" w:rsidP="009304D5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9304D5" w:rsidRPr="009304D5">
              <w:rPr>
                <w:rFonts w:ascii="Arial Narrow" w:hAnsi="Arial Narrow"/>
              </w:rPr>
              <w:t xml:space="preserve"> </w:t>
            </w:r>
            <w:proofErr w:type="spellStart"/>
            <w:r w:rsidR="009304D5" w:rsidRPr="009304D5">
              <w:rPr>
                <w:rFonts w:ascii="Arial Narrow" w:hAnsi="Arial Narrow"/>
              </w:rPr>
              <w:t>temuan</w:t>
            </w:r>
            <w:proofErr w:type="spellEnd"/>
            <w:r w:rsidR="009304D5" w:rsidRPr="009304D5">
              <w:rPr>
                <w:rFonts w:ascii="Arial Narrow" w:hAnsi="Arial Narrow"/>
              </w:rPr>
              <w:t xml:space="preserve"> </w:t>
            </w:r>
            <w:proofErr w:type="spellStart"/>
            <w:r w:rsidR="009304D5" w:rsidRPr="009304D5">
              <w:rPr>
                <w:rFonts w:ascii="Arial Narrow" w:hAnsi="Arial Narrow"/>
              </w:rPr>
              <w:t>ketidaksesuaian</w:t>
            </w:r>
            <w:proofErr w:type="spellEnd"/>
          </w:p>
          <w:p w14:paraId="17AFC066" w14:textId="03C6D8C1" w:rsidR="009304D5" w:rsidRPr="009304D5" w:rsidRDefault="007F1614" w:rsidP="009304D5">
            <w:pPr>
              <w:ind w:left="16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Tidak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ada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</w:p>
        </w:tc>
      </w:tr>
      <w:tr w:rsidR="009E55F2" w:rsidRPr="0007501E" w14:paraId="78909341" w14:textId="77777777" w:rsidTr="005D2163">
        <w:tblPrEx>
          <w:tblLook w:val="01E0" w:firstRow="1" w:lastRow="1" w:firstColumn="1" w:lastColumn="1" w:noHBand="0" w:noVBand="0"/>
        </w:tblPrEx>
        <w:tc>
          <w:tcPr>
            <w:tcW w:w="11070" w:type="dxa"/>
            <w:gridSpan w:val="12"/>
          </w:tcPr>
          <w:p w14:paraId="61403DD2" w14:textId="03776B46" w:rsidR="000107DA" w:rsidRPr="00A20E86" w:rsidRDefault="007F1614" w:rsidP="007F161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</w:rPr>
            </w:pPr>
            <w:r w:rsidRPr="00A20E86">
              <w:rPr>
                <w:rFonts w:ascii="Arial Narrow" w:hAnsi="Arial Narrow"/>
                <w:b/>
              </w:rPr>
              <w:t>PERUBAHAN ISU YANG RELEVAN DENGAN SISTEM MANAJEMEN</w:t>
            </w:r>
          </w:p>
        </w:tc>
      </w:tr>
      <w:tr w:rsidR="0008073E" w:rsidRPr="00435735" w14:paraId="0E05285A" w14:textId="77777777" w:rsidTr="005D2163">
        <w:tblPrEx>
          <w:tblLook w:val="01E0" w:firstRow="1" w:lastRow="1" w:firstColumn="1" w:lastColumn="1" w:noHBand="0" w:noVBand="0"/>
        </w:tblPrEx>
        <w:tc>
          <w:tcPr>
            <w:tcW w:w="11070" w:type="dxa"/>
            <w:gridSpan w:val="12"/>
          </w:tcPr>
          <w:p w14:paraId="287DB0DC" w14:textId="77777777" w:rsidR="00A20E86" w:rsidRDefault="00A20E86" w:rsidP="00A20E86">
            <w:pPr>
              <w:pStyle w:val="ListParagraph"/>
              <w:ind w:left="788"/>
              <w:jc w:val="both"/>
              <w:rPr>
                <w:rFonts w:ascii="Arial Narrow" w:hAnsi="Arial Narrow"/>
                <w:bCs/>
              </w:rPr>
            </w:pPr>
          </w:p>
          <w:p w14:paraId="6375AE37" w14:textId="273E9F9A" w:rsidR="0008073E" w:rsidRPr="00A20E86" w:rsidRDefault="00A058A0" w:rsidP="0019482B">
            <w:pPr>
              <w:pStyle w:val="ListParagraph"/>
              <w:numPr>
                <w:ilvl w:val="1"/>
                <w:numId w:val="1"/>
              </w:numPr>
              <w:ind w:left="788" w:hanging="431"/>
              <w:jc w:val="both"/>
              <w:rPr>
                <w:rFonts w:ascii="Arial Narrow" w:hAnsi="Arial Narrow"/>
                <w:bCs/>
              </w:rPr>
            </w:pPr>
            <w:proofErr w:type="spellStart"/>
            <w:r w:rsidRPr="00A20E86">
              <w:rPr>
                <w:rFonts w:ascii="Arial Narrow" w:hAnsi="Arial Narrow"/>
                <w:bCs/>
              </w:rPr>
              <w:t>Efektifitas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20E86">
              <w:rPr>
                <w:rFonts w:ascii="Arial Narrow" w:hAnsi="Arial Narrow"/>
                <w:bCs/>
              </w:rPr>
              <w:t>Sistem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SAP</w:t>
            </w:r>
          </w:p>
          <w:p w14:paraId="014C4FC0" w14:textId="34A1CEA4" w:rsidR="00A058A0" w:rsidRPr="00A20E86" w:rsidRDefault="00A058A0" w:rsidP="0019482B">
            <w:pPr>
              <w:pStyle w:val="ListParagraph"/>
              <w:numPr>
                <w:ilvl w:val="0"/>
                <w:numId w:val="13"/>
              </w:numPr>
              <w:ind w:left="1145" w:hanging="357"/>
              <w:jc w:val="both"/>
              <w:rPr>
                <w:rFonts w:ascii="Arial Narrow" w:hAnsi="Arial Narrow"/>
                <w:bCs/>
              </w:rPr>
            </w:pPr>
            <w:r w:rsidRPr="00A20E86">
              <w:rPr>
                <w:rFonts w:ascii="Arial Narrow" w:hAnsi="Arial Narrow"/>
                <w:bCs/>
              </w:rPr>
              <w:t xml:space="preserve">Rata-rata </w:t>
            </w:r>
            <w:proofErr w:type="spellStart"/>
            <w:r w:rsidRPr="00A20E86">
              <w:rPr>
                <w:rFonts w:ascii="Arial Narrow" w:hAnsi="Arial Narrow"/>
                <w:bCs/>
              </w:rPr>
              <w:t>leadtime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proses LPB </w:t>
            </w:r>
            <w:proofErr w:type="spellStart"/>
            <w:r w:rsidRPr="00A20E86">
              <w:rPr>
                <w:rFonts w:ascii="Arial Narrow" w:hAnsi="Arial Narrow"/>
                <w:bCs/>
              </w:rPr>
              <w:t>dari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20E86">
              <w:rPr>
                <w:rFonts w:ascii="Arial Narrow" w:hAnsi="Arial Narrow"/>
                <w:bCs/>
              </w:rPr>
              <w:t>bulan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35735" w:rsidRPr="00A20E86">
              <w:rPr>
                <w:rFonts w:ascii="Arial Narrow" w:hAnsi="Arial Narrow"/>
                <w:bCs/>
              </w:rPr>
              <w:t>J</w:t>
            </w:r>
            <w:r w:rsidRPr="00A20E86">
              <w:rPr>
                <w:rFonts w:ascii="Arial Narrow" w:hAnsi="Arial Narrow"/>
                <w:bCs/>
              </w:rPr>
              <w:t>anuari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20E86">
              <w:rPr>
                <w:rFonts w:ascii="Arial Narrow" w:hAnsi="Arial Narrow"/>
                <w:bCs/>
              </w:rPr>
              <w:t>s.d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April 2023 </w:t>
            </w:r>
            <w:proofErr w:type="spellStart"/>
            <w:r w:rsidRPr="00A20E86">
              <w:rPr>
                <w:rFonts w:ascii="Arial Narrow" w:hAnsi="Arial Narrow"/>
                <w:bCs/>
              </w:rPr>
              <w:t>adalah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1,09 </w:t>
            </w:r>
            <w:proofErr w:type="spellStart"/>
            <w:r w:rsidRPr="00A20E86">
              <w:rPr>
                <w:rFonts w:ascii="Arial Narrow" w:hAnsi="Arial Narrow"/>
                <w:bCs/>
              </w:rPr>
              <w:t>hari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, target H+0 (&lt; </w:t>
            </w:r>
            <w:proofErr w:type="spellStart"/>
            <w:r w:rsidRPr="00A20E86">
              <w:rPr>
                <w:rFonts w:ascii="Arial Narrow" w:hAnsi="Arial Narrow"/>
                <w:bCs/>
              </w:rPr>
              <w:t>dari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1 </w:t>
            </w:r>
            <w:proofErr w:type="spellStart"/>
            <w:r w:rsidRPr="00A20E86">
              <w:rPr>
                <w:rFonts w:ascii="Arial Narrow" w:hAnsi="Arial Narrow"/>
                <w:bCs/>
              </w:rPr>
              <w:t>hari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), </w:t>
            </w:r>
            <w:proofErr w:type="spellStart"/>
            <w:r w:rsidRPr="00A20E86">
              <w:rPr>
                <w:rFonts w:ascii="Arial Narrow" w:hAnsi="Arial Narrow"/>
                <w:bCs/>
              </w:rPr>
              <w:t>dengan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35735" w:rsidRPr="00A20E86">
              <w:rPr>
                <w:rFonts w:ascii="Arial Narrow" w:hAnsi="Arial Narrow"/>
                <w:bCs/>
              </w:rPr>
              <w:t>sumbangan</w:t>
            </w:r>
            <w:proofErr w:type="spellEnd"/>
            <w:r w:rsidR="00435735" w:rsidRPr="00A20E86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35735" w:rsidRPr="00A20E86">
              <w:rPr>
                <w:rFonts w:ascii="Arial Narrow" w:hAnsi="Arial Narrow"/>
                <w:bCs/>
              </w:rPr>
              <w:t>terbesar</w:t>
            </w:r>
            <w:proofErr w:type="spellEnd"/>
            <w:r w:rsidR="00435735" w:rsidRPr="00A20E86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F921C0" w:rsidRPr="00A20E86">
              <w:rPr>
                <w:rFonts w:ascii="Arial Narrow" w:hAnsi="Arial Narrow"/>
                <w:bCs/>
              </w:rPr>
              <w:t>keterlambatan</w:t>
            </w:r>
            <w:proofErr w:type="spellEnd"/>
            <w:r w:rsidR="00F921C0" w:rsidRPr="00A20E86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A20E86" w:rsidRPr="00A20E86">
              <w:rPr>
                <w:rFonts w:ascii="Arial Narrow" w:hAnsi="Arial Narrow"/>
                <w:bCs/>
              </w:rPr>
              <w:t>dikarenakan</w:t>
            </w:r>
            <w:proofErr w:type="spellEnd"/>
            <w:r w:rsidR="00435735" w:rsidRPr="00A20E86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35735" w:rsidRPr="00A20E86">
              <w:rPr>
                <w:rFonts w:ascii="Arial Narrow" w:hAnsi="Arial Narrow"/>
                <w:bCs/>
              </w:rPr>
              <w:t>dari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</w:t>
            </w:r>
            <w:r w:rsidRPr="00A20E86">
              <w:rPr>
                <w:rFonts w:ascii="Arial Narrow" w:hAnsi="Arial Narrow"/>
                <w:bCs/>
                <w:i/>
                <w:iCs/>
              </w:rPr>
              <w:t>lock</w:t>
            </w:r>
            <w:r w:rsidRPr="00A20E86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106BE2" w:rsidRPr="00A20E86">
              <w:rPr>
                <w:rFonts w:ascii="Arial Narrow" w:hAnsi="Arial Narrow"/>
                <w:bCs/>
              </w:rPr>
              <w:t>sistem</w:t>
            </w:r>
            <w:proofErr w:type="spellEnd"/>
          </w:p>
          <w:p w14:paraId="496E03F8" w14:textId="080FC4FE" w:rsidR="00A058A0" w:rsidRPr="00A20E86" w:rsidRDefault="00435735" w:rsidP="0019482B">
            <w:pPr>
              <w:pStyle w:val="ListParagraph"/>
              <w:numPr>
                <w:ilvl w:val="0"/>
                <w:numId w:val="13"/>
              </w:numPr>
              <w:ind w:left="1145" w:hanging="357"/>
              <w:jc w:val="both"/>
              <w:rPr>
                <w:rFonts w:ascii="Arial Narrow" w:hAnsi="Arial Narrow"/>
                <w:bCs/>
              </w:rPr>
            </w:pPr>
            <w:r w:rsidRPr="00A20E86">
              <w:rPr>
                <w:rFonts w:ascii="Arial Narrow" w:hAnsi="Arial Narrow"/>
                <w:bCs/>
              </w:rPr>
              <w:t xml:space="preserve">Rata-rata </w:t>
            </w:r>
            <w:proofErr w:type="spellStart"/>
            <w:r w:rsidRPr="00A20E86">
              <w:rPr>
                <w:rFonts w:ascii="Arial Narrow" w:hAnsi="Arial Narrow"/>
                <w:bCs/>
              </w:rPr>
              <w:t>leadtime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proses RAF </w:t>
            </w:r>
            <w:proofErr w:type="spellStart"/>
            <w:r w:rsidRPr="00A20E86">
              <w:rPr>
                <w:rFonts w:ascii="Arial Narrow" w:hAnsi="Arial Narrow"/>
                <w:bCs/>
              </w:rPr>
              <w:t>dari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20E86">
              <w:rPr>
                <w:rFonts w:ascii="Arial Narrow" w:hAnsi="Arial Narrow"/>
                <w:bCs/>
              </w:rPr>
              <w:t>bulan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20E86">
              <w:rPr>
                <w:rFonts w:ascii="Arial Narrow" w:hAnsi="Arial Narrow"/>
                <w:bCs/>
              </w:rPr>
              <w:t>Januari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20E86">
              <w:rPr>
                <w:rFonts w:ascii="Arial Narrow" w:hAnsi="Arial Narrow"/>
                <w:bCs/>
              </w:rPr>
              <w:t>s.d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 April 2023 </w:t>
            </w:r>
            <w:proofErr w:type="spellStart"/>
            <w:r w:rsidRPr="00A20E86">
              <w:rPr>
                <w:rFonts w:ascii="Arial Narrow" w:hAnsi="Arial Narrow"/>
                <w:bCs/>
              </w:rPr>
              <w:t>adalah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1,32 </w:t>
            </w:r>
            <w:proofErr w:type="spellStart"/>
            <w:r w:rsidRPr="00A20E86">
              <w:rPr>
                <w:rFonts w:ascii="Arial Narrow" w:hAnsi="Arial Narrow"/>
                <w:bCs/>
              </w:rPr>
              <w:t>hari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, target H+0 (&lt; </w:t>
            </w:r>
            <w:proofErr w:type="spellStart"/>
            <w:r w:rsidRPr="00A20E86">
              <w:rPr>
                <w:rFonts w:ascii="Arial Narrow" w:hAnsi="Arial Narrow"/>
                <w:bCs/>
              </w:rPr>
              <w:t>dari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1 </w:t>
            </w:r>
            <w:proofErr w:type="spellStart"/>
            <w:r w:rsidRPr="00A20E86">
              <w:rPr>
                <w:rFonts w:ascii="Arial Narrow" w:hAnsi="Arial Narrow"/>
                <w:bCs/>
              </w:rPr>
              <w:t>hari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) </w:t>
            </w:r>
          </w:p>
          <w:p w14:paraId="77518917" w14:textId="704937F3" w:rsidR="0008073E" w:rsidRPr="00A20E86" w:rsidRDefault="0008073E" w:rsidP="0008073E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08073E" w:rsidRPr="0007501E" w14:paraId="1F9C504D" w14:textId="77777777" w:rsidTr="005D2163">
        <w:tblPrEx>
          <w:tblLook w:val="01E0" w:firstRow="1" w:lastRow="1" w:firstColumn="1" w:lastColumn="1" w:noHBand="0" w:noVBand="0"/>
        </w:tblPrEx>
        <w:tc>
          <w:tcPr>
            <w:tcW w:w="11070" w:type="dxa"/>
            <w:gridSpan w:val="12"/>
          </w:tcPr>
          <w:p w14:paraId="697098A1" w14:textId="7437C431" w:rsidR="0008073E" w:rsidRPr="0008073E" w:rsidRDefault="0008073E" w:rsidP="0008073E">
            <w:pPr>
              <w:pStyle w:val="ListParagraph"/>
              <w:numPr>
                <w:ilvl w:val="0"/>
                <w:numId w:val="1"/>
              </w:numPr>
              <w:ind w:right="100"/>
              <w:rPr>
                <w:rFonts w:ascii="Arial Narrow" w:hAnsi="Arial Narrow"/>
                <w:b/>
              </w:rPr>
            </w:pPr>
            <w:r w:rsidRPr="0008073E">
              <w:rPr>
                <w:rFonts w:ascii="Arial Narrow" w:hAnsi="Arial Narrow"/>
                <w:b/>
              </w:rPr>
              <w:t>STATUS TINDAKAN DARI TINJAUAN MANAJEMEN SEBELUMNYA</w:t>
            </w:r>
          </w:p>
        </w:tc>
      </w:tr>
      <w:tr w:rsidR="009E55F2" w:rsidRPr="0007501E" w14:paraId="125FC566" w14:textId="77777777" w:rsidTr="005D2163">
        <w:tblPrEx>
          <w:tblLook w:val="01E0" w:firstRow="1" w:lastRow="1" w:firstColumn="1" w:lastColumn="1" w:noHBand="0" w:noVBand="0"/>
        </w:tblPrEx>
        <w:tc>
          <w:tcPr>
            <w:tcW w:w="11070" w:type="dxa"/>
            <w:gridSpan w:val="12"/>
          </w:tcPr>
          <w:p w14:paraId="6C5F0336" w14:textId="77777777" w:rsidR="00347944" w:rsidRDefault="00347944" w:rsidP="00347944">
            <w:pPr>
              <w:pStyle w:val="ListParagraph"/>
              <w:jc w:val="both"/>
              <w:rPr>
                <w:rFonts w:ascii="Arial Narrow" w:hAnsi="Arial Narrow"/>
                <w:bCs/>
              </w:rPr>
            </w:pPr>
          </w:p>
          <w:p w14:paraId="3AD11BE3" w14:textId="05859665" w:rsidR="00BB07E7" w:rsidRPr="00964625" w:rsidRDefault="00BB07E7" w:rsidP="0019482B">
            <w:pPr>
              <w:pStyle w:val="ListParagraph"/>
              <w:numPr>
                <w:ilvl w:val="1"/>
                <w:numId w:val="1"/>
              </w:numPr>
              <w:tabs>
                <w:tab w:val="clear" w:pos="792"/>
                <w:tab w:val="num" w:pos="885"/>
              </w:tabs>
              <w:ind w:left="788" w:hanging="431"/>
              <w:jc w:val="both"/>
              <w:rPr>
                <w:rFonts w:ascii="Arial Narrow" w:hAnsi="Arial Narrow"/>
                <w:b/>
              </w:rPr>
            </w:pPr>
            <w:proofErr w:type="spellStart"/>
            <w:r w:rsidRPr="00964625">
              <w:rPr>
                <w:rFonts w:ascii="Arial Narrow" w:hAnsi="Arial Narrow"/>
                <w:b/>
              </w:rPr>
              <w:t>Tindak</w:t>
            </w:r>
            <w:proofErr w:type="spellEnd"/>
            <w:r w:rsidRPr="0096462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964625">
              <w:rPr>
                <w:rFonts w:ascii="Arial Narrow" w:hAnsi="Arial Narrow"/>
                <w:b/>
              </w:rPr>
              <w:t>Lanjut</w:t>
            </w:r>
            <w:proofErr w:type="spellEnd"/>
            <w:r w:rsidRPr="0096462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964625">
              <w:rPr>
                <w:rFonts w:ascii="Arial Narrow" w:hAnsi="Arial Narrow"/>
                <w:b/>
              </w:rPr>
              <w:t>dari</w:t>
            </w:r>
            <w:proofErr w:type="spellEnd"/>
            <w:r w:rsidRPr="0096462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964625">
              <w:rPr>
                <w:rFonts w:ascii="Arial Narrow" w:hAnsi="Arial Narrow"/>
                <w:b/>
              </w:rPr>
              <w:t>Rapat</w:t>
            </w:r>
            <w:proofErr w:type="spellEnd"/>
            <w:r w:rsidRPr="0096462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964625">
              <w:rPr>
                <w:rFonts w:ascii="Arial Narrow" w:hAnsi="Arial Narrow"/>
                <w:b/>
              </w:rPr>
              <w:t>Tinjauan</w:t>
            </w:r>
            <w:proofErr w:type="spellEnd"/>
            <w:r w:rsidRPr="0096462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964625">
              <w:rPr>
                <w:rFonts w:ascii="Arial Narrow" w:hAnsi="Arial Narrow"/>
                <w:b/>
              </w:rPr>
              <w:t>Manajemen</w:t>
            </w:r>
            <w:proofErr w:type="spellEnd"/>
            <w:r w:rsidRPr="0096462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964625">
              <w:rPr>
                <w:rFonts w:ascii="Arial Narrow" w:hAnsi="Arial Narrow"/>
                <w:b/>
              </w:rPr>
              <w:t>Sebelumnya</w:t>
            </w:r>
            <w:proofErr w:type="spellEnd"/>
          </w:p>
          <w:p w14:paraId="6280EEBD" w14:textId="0F2B343A" w:rsidR="009E55F2" w:rsidRPr="007F1614" w:rsidRDefault="007F1614" w:rsidP="0019482B">
            <w:pPr>
              <w:pStyle w:val="ListParagraph"/>
              <w:numPr>
                <w:ilvl w:val="0"/>
                <w:numId w:val="3"/>
              </w:numPr>
              <w:ind w:left="1145" w:hanging="357"/>
              <w:jc w:val="both"/>
              <w:rPr>
                <w:rFonts w:ascii="Arial Narrow" w:hAnsi="Arial Narrow"/>
                <w:bCs/>
              </w:rPr>
            </w:pPr>
            <w:proofErr w:type="spellStart"/>
            <w:r>
              <w:rPr>
                <w:rFonts w:ascii="Arial Narrow" w:hAnsi="Arial Narrow"/>
                <w:bCs/>
              </w:rPr>
              <w:t>Pembahasan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tindak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lanjut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dari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hasil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Rapat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Tinjauan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Manajemen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sebelumnya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harus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ditambahkan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257FA5" w:rsidRPr="00492A6F">
              <w:rPr>
                <w:rFonts w:ascii="Arial Narrow" w:hAnsi="Arial Narrow"/>
                <w:bCs/>
              </w:rPr>
              <w:t>untuk</w:t>
            </w:r>
            <w:proofErr w:type="spellEnd"/>
            <w:r w:rsidR="00257FA5" w:rsidRPr="00492A6F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257FA5" w:rsidRPr="00492A6F">
              <w:rPr>
                <w:rFonts w:ascii="Arial Narrow" w:hAnsi="Arial Narrow"/>
                <w:bCs/>
              </w:rPr>
              <w:t>mengetahui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492A6F" w:rsidRPr="00492A6F">
              <w:rPr>
                <w:rFonts w:ascii="Arial Narrow" w:hAnsi="Arial Narrow"/>
                <w:bCs/>
              </w:rPr>
              <w:t>temuan</w:t>
            </w:r>
            <w:proofErr w:type="spellEnd"/>
            <w:r>
              <w:rPr>
                <w:rFonts w:ascii="Arial Narrow" w:hAnsi="Arial Narrow"/>
                <w:bCs/>
              </w:rPr>
              <w:t xml:space="preserve"> mana yang </w:t>
            </w:r>
            <w:proofErr w:type="spellStart"/>
            <w:r>
              <w:rPr>
                <w:rFonts w:ascii="Arial Narrow" w:hAnsi="Arial Narrow"/>
                <w:bCs/>
              </w:rPr>
              <w:t>telah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efektif</w:t>
            </w:r>
            <w:proofErr w:type="spellEnd"/>
            <w:r>
              <w:rPr>
                <w:rFonts w:ascii="Arial Narrow" w:hAnsi="Arial Narrow"/>
                <w:bCs/>
              </w:rPr>
              <w:t xml:space="preserve"> dan mana yang </w:t>
            </w:r>
            <w:proofErr w:type="spellStart"/>
            <w:r>
              <w:rPr>
                <w:rFonts w:ascii="Arial Narrow" w:hAnsi="Arial Narrow"/>
                <w:bCs/>
              </w:rPr>
              <w:t>belum</w:t>
            </w:r>
            <w:proofErr w:type="spellEnd"/>
            <w:r>
              <w:rPr>
                <w:rFonts w:ascii="Arial Narrow" w:hAnsi="Arial Narrow"/>
                <w:bCs/>
              </w:rPr>
              <w:t xml:space="preserve">, agar </w:t>
            </w:r>
            <w:proofErr w:type="spellStart"/>
            <w:r>
              <w:rPr>
                <w:rFonts w:ascii="Arial Narrow" w:hAnsi="Arial Narrow"/>
                <w:bCs/>
              </w:rPr>
              <w:t>dapat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dibahas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alternatif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solusi</w:t>
            </w:r>
            <w:proofErr w:type="spellEnd"/>
            <w:r>
              <w:rPr>
                <w:rFonts w:ascii="Arial Narrow" w:hAnsi="Arial Narrow"/>
                <w:bCs/>
              </w:rPr>
              <w:t xml:space="preserve"> yang </w:t>
            </w:r>
            <w:proofErr w:type="spellStart"/>
            <w:r>
              <w:rPr>
                <w:rFonts w:ascii="Arial Narrow" w:hAnsi="Arial Narrow"/>
                <w:bCs/>
              </w:rPr>
              <w:t>akan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diambil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dikemudian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hari</w:t>
            </w:r>
            <w:proofErr w:type="spellEnd"/>
            <w:r>
              <w:rPr>
                <w:rFonts w:ascii="Arial Narrow" w:hAnsi="Arial Narrow"/>
                <w:bCs/>
              </w:rPr>
              <w:t>.</w:t>
            </w:r>
          </w:p>
          <w:p w14:paraId="2542E534" w14:textId="48A44F3F" w:rsidR="009E55F2" w:rsidRPr="007F1614" w:rsidRDefault="009E55F2" w:rsidP="009E55F2">
            <w:pPr>
              <w:pStyle w:val="ListParagraph"/>
              <w:jc w:val="both"/>
              <w:rPr>
                <w:rFonts w:ascii="Arial Narrow" w:hAnsi="Arial Narrow"/>
                <w:bCs/>
              </w:rPr>
            </w:pPr>
          </w:p>
        </w:tc>
      </w:tr>
      <w:tr w:rsidR="009E55F2" w:rsidRPr="00FE1FDE" w14:paraId="4D9AD7AE" w14:textId="77777777" w:rsidTr="005D2163">
        <w:tblPrEx>
          <w:tblLook w:val="01E0" w:firstRow="1" w:lastRow="1" w:firstColumn="1" w:lastColumn="1" w:noHBand="0" w:noVBand="0"/>
        </w:tblPrEx>
        <w:tc>
          <w:tcPr>
            <w:tcW w:w="11070" w:type="dxa"/>
            <w:gridSpan w:val="12"/>
          </w:tcPr>
          <w:p w14:paraId="31315BC8" w14:textId="510FBA66" w:rsidR="000107DA" w:rsidRPr="00ED6A54" w:rsidRDefault="007F1614" w:rsidP="007F161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bCs/>
                <w:lang w:val="de-DE"/>
              </w:rPr>
            </w:pPr>
            <w:r w:rsidRPr="00ED6A54">
              <w:rPr>
                <w:rFonts w:ascii="Arial Narrow" w:hAnsi="Arial Narrow"/>
                <w:b/>
                <w:lang w:val="de-DE"/>
              </w:rPr>
              <w:t>INFORMASI KINERJA &amp; EFEKTIVITAS SISTEM MANAJEMEN</w:t>
            </w:r>
          </w:p>
        </w:tc>
      </w:tr>
      <w:tr w:rsidR="009E55F2" w:rsidRPr="0007501E" w14:paraId="79FED084" w14:textId="77777777" w:rsidTr="005D2163">
        <w:tblPrEx>
          <w:tblLook w:val="01E0" w:firstRow="1" w:lastRow="1" w:firstColumn="1" w:lastColumn="1" w:noHBand="0" w:noVBand="0"/>
        </w:tblPrEx>
        <w:tc>
          <w:tcPr>
            <w:tcW w:w="11070" w:type="dxa"/>
            <w:gridSpan w:val="12"/>
          </w:tcPr>
          <w:p w14:paraId="07785502" w14:textId="77777777" w:rsidR="00347944" w:rsidRPr="00ED6A54" w:rsidRDefault="00347944" w:rsidP="00347944">
            <w:pPr>
              <w:pStyle w:val="ListParagraph"/>
              <w:ind w:left="792"/>
              <w:jc w:val="both"/>
              <w:rPr>
                <w:rFonts w:ascii="Arial Narrow" w:hAnsi="Arial Narrow"/>
                <w:b/>
                <w:lang w:val="de-DE"/>
              </w:rPr>
            </w:pPr>
          </w:p>
          <w:p w14:paraId="523A00FD" w14:textId="140B102D" w:rsidR="00080773" w:rsidRDefault="00080773" w:rsidP="0019482B">
            <w:pPr>
              <w:pStyle w:val="ListParagraph"/>
              <w:numPr>
                <w:ilvl w:val="1"/>
                <w:numId w:val="1"/>
              </w:numPr>
              <w:ind w:left="788" w:hanging="431"/>
              <w:jc w:val="both"/>
              <w:rPr>
                <w:rFonts w:ascii="Arial Narrow" w:hAnsi="Arial Narrow"/>
                <w:b/>
              </w:rPr>
            </w:pPr>
            <w:proofErr w:type="spellStart"/>
            <w:r w:rsidRPr="00080773">
              <w:rPr>
                <w:rFonts w:ascii="Arial Narrow" w:hAnsi="Arial Narrow"/>
                <w:b/>
              </w:rPr>
              <w:t>Kepuasan</w:t>
            </w:r>
            <w:proofErr w:type="spellEnd"/>
            <w:r w:rsidRPr="0008077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080773">
              <w:rPr>
                <w:rFonts w:ascii="Arial Narrow" w:hAnsi="Arial Narrow"/>
                <w:b/>
              </w:rPr>
              <w:t>Pelanggan</w:t>
            </w:r>
            <w:proofErr w:type="spellEnd"/>
          </w:p>
          <w:p w14:paraId="758F078C" w14:textId="7D628E06" w:rsidR="00BB07E7" w:rsidRPr="00080773" w:rsidRDefault="00BB07E7" w:rsidP="0019482B">
            <w:pPr>
              <w:pStyle w:val="ListParagraph"/>
              <w:ind w:left="788"/>
              <w:jc w:val="both"/>
              <w:rPr>
                <w:rFonts w:ascii="Arial Narrow" w:hAnsi="Arial Narrow"/>
                <w:b/>
              </w:rPr>
            </w:pPr>
            <w:r w:rsidRPr="00964625">
              <w:rPr>
                <w:rFonts w:ascii="Arial Narrow" w:hAnsi="Arial Narrow"/>
                <w:b/>
              </w:rPr>
              <w:t xml:space="preserve">Survey </w:t>
            </w:r>
            <w:proofErr w:type="spellStart"/>
            <w:r w:rsidRPr="00964625">
              <w:rPr>
                <w:rFonts w:ascii="Arial Narrow" w:hAnsi="Arial Narrow"/>
                <w:b/>
              </w:rPr>
              <w:t>Kepuasan</w:t>
            </w:r>
            <w:proofErr w:type="spellEnd"/>
            <w:r w:rsidRPr="0096462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964625">
              <w:rPr>
                <w:rFonts w:ascii="Arial Narrow" w:hAnsi="Arial Narrow"/>
                <w:b/>
              </w:rPr>
              <w:t>Pelanggan</w:t>
            </w:r>
            <w:proofErr w:type="spellEnd"/>
            <w:r w:rsidRPr="0096462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964625">
              <w:rPr>
                <w:rFonts w:ascii="Arial Narrow" w:hAnsi="Arial Narrow"/>
                <w:b/>
              </w:rPr>
              <w:t>Lokal</w:t>
            </w:r>
            <w:proofErr w:type="spellEnd"/>
            <w:r w:rsidRPr="00964625">
              <w:rPr>
                <w:rFonts w:ascii="Arial Narrow" w:hAnsi="Arial Narrow"/>
                <w:b/>
              </w:rPr>
              <w:t xml:space="preserve"> dan </w:t>
            </w:r>
            <w:proofErr w:type="spellStart"/>
            <w:r w:rsidRPr="00964625">
              <w:rPr>
                <w:rFonts w:ascii="Arial Narrow" w:hAnsi="Arial Narrow"/>
                <w:b/>
              </w:rPr>
              <w:t>Internasional</w:t>
            </w:r>
            <w:proofErr w:type="spellEnd"/>
          </w:p>
          <w:p w14:paraId="3D2F48B4" w14:textId="7E189FE0" w:rsidR="009E55F2" w:rsidRDefault="007F1614" w:rsidP="0019482B">
            <w:pPr>
              <w:pStyle w:val="ListParagraph"/>
              <w:numPr>
                <w:ilvl w:val="0"/>
                <w:numId w:val="4"/>
              </w:numPr>
              <w:ind w:left="1145" w:hanging="357"/>
              <w:jc w:val="both"/>
              <w:rPr>
                <w:rFonts w:ascii="Arial Narrow" w:hAnsi="Arial Narrow"/>
                <w:bCs/>
              </w:rPr>
            </w:pPr>
            <w:proofErr w:type="spellStart"/>
            <w:r>
              <w:rPr>
                <w:rFonts w:ascii="Arial Narrow" w:hAnsi="Arial Narrow"/>
                <w:bCs/>
              </w:rPr>
              <w:t>Terkait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r w:rsidR="00F83323">
              <w:rPr>
                <w:rFonts w:ascii="Arial Narrow" w:hAnsi="Arial Narrow"/>
                <w:bCs/>
              </w:rPr>
              <w:t>s</w:t>
            </w:r>
            <w:r>
              <w:rPr>
                <w:rFonts w:ascii="Arial Narrow" w:hAnsi="Arial Narrow"/>
                <w:bCs/>
              </w:rPr>
              <w:t xml:space="preserve">urvey </w:t>
            </w:r>
            <w:proofErr w:type="spellStart"/>
            <w:r w:rsidR="00F83323">
              <w:rPr>
                <w:rFonts w:ascii="Arial Narrow" w:hAnsi="Arial Narrow"/>
                <w:bCs/>
              </w:rPr>
              <w:t>k</w:t>
            </w:r>
            <w:r>
              <w:rPr>
                <w:rFonts w:ascii="Arial Narrow" w:hAnsi="Arial Narrow"/>
                <w:bCs/>
              </w:rPr>
              <w:t>epuasan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F83323">
              <w:rPr>
                <w:rFonts w:ascii="Arial Narrow" w:hAnsi="Arial Narrow"/>
                <w:bCs/>
              </w:rPr>
              <w:t>p</w:t>
            </w:r>
            <w:r>
              <w:rPr>
                <w:rFonts w:ascii="Arial Narrow" w:hAnsi="Arial Narrow"/>
                <w:bCs/>
              </w:rPr>
              <w:t>elanggan</w:t>
            </w:r>
            <w:proofErr w:type="spellEnd"/>
            <w:r>
              <w:rPr>
                <w:rFonts w:ascii="Arial Narrow" w:hAnsi="Arial Narrow"/>
                <w:bCs/>
              </w:rPr>
              <w:t xml:space="preserve">, </w:t>
            </w:r>
            <w:proofErr w:type="spellStart"/>
            <w:r w:rsidRPr="00F83323">
              <w:rPr>
                <w:rFonts w:ascii="Arial Narrow" w:hAnsi="Arial Narrow"/>
                <w:bCs/>
              </w:rPr>
              <w:t>meskipun</w:t>
            </w:r>
            <w:proofErr w:type="spellEnd"/>
            <w:r w:rsidRPr="00F83323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2477B5" w:rsidRPr="00F83323">
              <w:rPr>
                <w:rFonts w:ascii="Arial Narrow" w:hAnsi="Arial Narrow"/>
                <w:bCs/>
              </w:rPr>
              <w:t>hasil</w:t>
            </w:r>
            <w:proofErr w:type="spellEnd"/>
            <w:r w:rsidRPr="00F83323">
              <w:rPr>
                <w:rFonts w:ascii="Arial Narrow" w:hAnsi="Arial Narrow"/>
                <w:bCs/>
              </w:rPr>
              <w:t xml:space="preserve"> survey </w:t>
            </w:r>
            <w:proofErr w:type="spellStart"/>
            <w:r w:rsidRPr="00F83323">
              <w:rPr>
                <w:rFonts w:ascii="Arial Narrow" w:hAnsi="Arial Narrow"/>
                <w:bCs/>
              </w:rPr>
              <w:t>menunjukkan</w:t>
            </w:r>
            <w:proofErr w:type="spellEnd"/>
            <w:r w:rsidRPr="00F83323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2477B5" w:rsidRPr="00F83323">
              <w:rPr>
                <w:rFonts w:ascii="Arial Narrow" w:hAnsi="Arial Narrow"/>
                <w:bCs/>
              </w:rPr>
              <w:t>nilai</w:t>
            </w:r>
            <w:proofErr w:type="spellEnd"/>
            <w:r w:rsidR="002477B5" w:rsidRPr="00F83323">
              <w:rPr>
                <w:rFonts w:ascii="Arial Narrow" w:hAnsi="Arial Narrow"/>
                <w:bCs/>
              </w:rPr>
              <w:t xml:space="preserve"> yang </w:t>
            </w:r>
            <w:proofErr w:type="spellStart"/>
            <w:r w:rsidR="002477B5" w:rsidRPr="00F83323">
              <w:rPr>
                <w:rFonts w:ascii="Arial Narrow" w:hAnsi="Arial Narrow"/>
                <w:bCs/>
              </w:rPr>
              <w:t>positif</w:t>
            </w:r>
            <w:proofErr w:type="spellEnd"/>
            <w:r w:rsidR="002477B5" w:rsidRPr="00F83323">
              <w:rPr>
                <w:rFonts w:ascii="Arial Narrow" w:hAnsi="Arial Narrow"/>
                <w:bCs/>
              </w:rPr>
              <w:t xml:space="preserve">, </w:t>
            </w:r>
            <w:proofErr w:type="spellStart"/>
            <w:r w:rsidR="002477B5" w:rsidRPr="00F83323">
              <w:rPr>
                <w:rFonts w:ascii="Arial Narrow" w:hAnsi="Arial Narrow"/>
                <w:bCs/>
              </w:rPr>
              <w:t>namun</w:t>
            </w:r>
            <w:proofErr w:type="spellEnd"/>
            <w:r w:rsidR="002477B5" w:rsidRPr="00F83323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F83323">
              <w:rPr>
                <w:rFonts w:ascii="Arial Narrow" w:hAnsi="Arial Narrow"/>
                <w:bCs/>
              </w:rPr>
              <w:t>perlu</w:t>
            </w:r>
            <w:proofErr w:type="spellEnd"/>
            <w:r w:rsidRPr="00F83323">
              <w:rPr>
                <w:rFonts w:ascii="Arial Narrow" w:hAnsi="Arial Narrow"/>
                <w:bCs/>
              </w:rPr>
              <w:t xml:space="preserve"> di </w:t>
            </w:r>
            <w:r w:rsidRPr="00F83323">
              <w:rPr>
                <w:rFonts w:ascii="Arial Narrow" w:hAnsi="Arial Narrow"/>
                <w:bCs/>
                <w:i/>
                <w:iCs/>
              </w:rPr>
              <w:t>highlight</w:t>
            </w:r>
            <w:r w:rsidR="002477B5" w:rsidRPr="00F83323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257FA5" w:rsidRPr="00F83323">
              <w:rPr>
                <w:rFonts w:ascii="Arial Narrow" w:hAnsi="Arial Narrow"/>
                <w:bCs/>
              </w:rPr>
              <w:t>di</w:t>
            </w:r>
            <w:r w:rsidR="002477B5" w:rsidRPr="00F83323">
              <w:rPr>
                <w:rFonts w:ascii="Arial Narrow" w:hAnsi="Arial Narrow"/>
                <w:bCs/>
              </w:rPr>
              <w:t>dalam</w:t>
            </w:r>
            <w:proofErr w:type="spellEnd"/>
            <w:r w:rsidR="002477B5" w:rsidRPr="00F83323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2477B5" w:rsidRPr="00F83323">
              <w:rPr>
                <w:rFonts w:ascii="Arial Narrow" w:hAnsi="Arial Narrow"/>
                <w:bCs/>
              </w:rPr>
              <w:t>Rapat</w:t>
            </w:r>
            <w:proofErr w:type="spellEnd"/>
            <w:r w:rsidR="002477B5" w:rsidRPr="00F83323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2477B5" w:rsidRPr="00F83323">
              <w:rPr>
                <w:rFonts w:ascii="Arial Narrow" w:hAnsi="Arial Narrow"/>
                <w:bCs/>
              </w:rPr>
              <w:t>Tinjauan</w:t>
            </w:r>
            <w:proofErr w:type="spellEnd"/>
            <w:r w:rsidR="002477B5" w:rsidRPr="00F83323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2477B5" w:rsidRPr="00F83323">
              <w:rPr>
                <w:rFonts w:ascii="Arial Narrow" w:hAnsi="Arial Narrow"/>
                <w:bCs/>
              </w:rPr>
              <w:t>Manajemen</w:t>
            </w:r>
            <w:proofErr w:type="spellEnd"/>
            <w:r w:rsidR="002477B5" w:rsidRPr="00F83323">
              <w:rPr>
                <w:rFonts w:ascii="Arial Narrow" w:hAnsi="Arial Narrow"/>
                <w:bCs/>
              </w:rPr>
              <w:t xml:space="preserve"> </w:t>
            </w:r>
            <w:r w:rsidR="002477B5" w:rsidRPr="00F83323">
              <w:rPr>
                <w:rFonts w:ascii="Arial Narrow" w:hAnsi="Arial Narrow"/>
                <w:bCs/>
                <w:i/>
                <w:iCs/>
              </w:rPr>
              <w:t>point</w:t>
            </w:r>
            <w:r w:rsidR="002477B5" w:rsidRPr="00F83323">
              <w:rPr>
                <w:rFonts w:ascii="Arial Narrow" w:hAnsi="Arial Narrow"/>
                <w:bCs/>
              </w:rPr>
              <w:t xml:space="preserve"> </w:t>
            </w:r>
            <w:r w:rsidR="00257FA5" w:rsidRPr="00F83323">
              <w:rPr>
                <w:rFonts w:ascii="Arial Narrow" w:hAnsi="Arial Narrow"/>
                <w:bCs/>
              </w:rPr>
              <w:t>mana</w:t>
            </w:r>
            <w:r w:rsidR="00257FA5">
              <w:rPr>
                <w:rFonts w:ascii="Arial Narrow" w:hAnsi="Arial Narrow"/>
                <w:bCs/>
              </w:rPr>
              <w:t xml:space="preserve"> </w:t>
            </w:r>
            <w:r w:rsidR="002477B5">
              <w:rPr>
                <w:rFonts w:ascii="Arial Narrow" w:hAnsi="Arial Narrow"/>
                <w:bCs/>
              </w:rPr>
              <w:t xml:space="preserve">yang </w:t>
            </w:r>
            <w:proofErr w:type="spellStart"/>
            <w:r w:rsidR="002477B5">
              <w:rPr>
                <w:rFonts w:ascii="Arial Narrow" w:hAnsi="Arial Narrow"/>
                <w:bCs/>
              </w:rPr>
              <w:t>masih</w:t>
            </w:r>
            <w:proofErr w:type="spellEnd"/>
            <w:r w:rsidR="002477B5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2477B5">
              <w:rPr>
                <w:rFonts w:ascii="Arial Narrow" w:hAnsi="Arial Narrow"/>
                <w:bCs/>
              </w:rPr>
              <w:t>kurang</w:t>
            </w:r>
            <w:proofErr w:type="spellEnd"/>
            <w:r w:rsidR="002477B5">
              <w:rPr>
                <w:rFonts w:ascii="Arial Narrow" w:hAnsi="Arial Narrow"/>
                <w:bCs/>
              </w:rPr>
              <w:t xml:space="preserve"> dan </w:t>
            </w:r>
            <w:proofErr w:type="spellStart"/>
            <w:r w:rsidR="002477B5">
              <w:rPr>
                <w:rFonts w:ascii="Arial Narrow" w:hAnsi="Arial Narrow"/>
                <w:bCs/>
              </w:rPr>
              <w:t>harus</w:t>
            </w:r>
            <w:proofErr w:type="spellEnd"/>
            <w:r w:rsidR="002477B5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2477B5">
              <w:rPr>
                <w:rFonts w:ascii="Arial Narrow" w:hAnsi="Arial Narrow"/>
                <w:bCs/>
              </w:rPr>
              <w:t>diperbaiki</w:t>
            </w:r>
            <w:proofErr w:type="spellEnd"/>
            <w:r w:rsidR="002477B5">
              <w:rPr>
                <w:rFonts w:ascii="Arial Narrow" w:hAnsi="Arial Narrow"/>
                <w:bCs/>
              </w:rPr>
              <w:t xml:space="preserve"> oleh CINT.</w:t>
            </w:r>
          </w:p>
          <w:p w14:paraId="044596FC" w14:textId="5A27FD9E" w:rsidR="002477B5" w:rsidRDefault="002477B5" w:rsidP="0019482B">
            <w:pPr>
              <w:pStyle w:val="ListParagraph"/>
              <w:numPr>
                <w:ilvl w:val="0"/>
                <w:numId w:val="4"/>
              </w:numPr>
              <w:ind w:left="1145" w:hanging="357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Saran </w:t>
            </w:r>
            <w:proofErr w:type="spellStart"/>
            <w:r w:rsidR="00F83323">
              <w:rPr>
                <w:rFonts w:ascii="Arial Narrow" w:hAnsi="Arial Narrow"/>
                <w:bCs/>
              </w:rPr>
              <w:t>p</w:t>
            </w:r>
            <w:r>
              <w:rPr>
                <w:rFonts w:ascii="Arial Narrow" w:hAnsi="Arial Narrow"/>
                <w:bCs/>
              </w:rPr>
              <w:t>engembangan</w:t>
            </w:r>
            <w:proofErr w:type="spellEnd"/>
            <w:r>
              <w:rPr>
                <w:rFonts w:ascii="Arial Narrow" w:hAnsi="Arial Narrow"/>
                <w:bCs/>
              </w:rPr>
              <w:t xml:space="preserve"> yang </w:t>
            </w:r>
            <w:proofErr w:type="spellStart"/>
            <w:r>
              <w:rPr>
                <w:rFonts w:ascii="Arial Narrow" w:hAnsi="Arial Narrow"/>
                <w:bCs/>
              </w:rPr>
              <w:t>diberikan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F83323">
              <w:rPr>
                <w:rFonts w:ascii="Arial Narrow" w:hAnsi="Arial Narrow"/>
                <w:bCs/>
              </w:rPr>
              <w:t>r</w:t>
            </w:r>
            <w:r>
              <w:rPr>
                <w:rFonts w:ascii="Arial Narrow" w:hAnsi="Arial Narrow"/>
                <w:bCs/>
              </w:rPr>
              <w:t>esponden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dalam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r w:rsidR="00F83323">
              <w:rPr>
                <w:rFonts w:ascii="Arial Narrow" w:hAnsi="Arial Narrow"/>
                <w:bCs/>
              </w:rPr>
              <w:t>s</w:t>
            </w:r>
            <w:r>
              <w:rPr>
                <w:rFonts w:ascii="Arial Narrow" w:hAnsi="Arial Narrow"/>
                <w:bCs/>
              </w:rPr>
              <w:t xml:space="preserve">urvey </w:t>
            </w:r>
            <w:proofErr w:type="spellStart"/>
            <w:r w:rsidR="00F83323">
              <w:rPr>
                <w:rFonts w:ascii="Arial Narrow" w:hAnsi="Arial Narrow"/>
                <w:bCs/>
              </w:rPr>
              <w:t>k</w:t>
            </w:r>
            <w:r>
              <w:rPr>
                <w:rFonts w:ascii="Arial Narrow" w:hAnsi="Arial Narrow"/>
                <w:bCs/>
              </w:rPr>
              <w:t>epuasan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F83323">
              <w:rPr>
                <w:rFonts w:ascii="Arial Narrow" w:hAnsi="Arial Narrow"/>
                <w:bCs/>
              </w:rPr>
              <w:t>p</w:t>
            </w:r>
            <w:r>
              <w:rPr>
                <w:rFonts w:ascii="Arial Narrow" w:hAnsi="Arial Narrow"/>
                <w:bCs/>
              </w:rPr>
              <w:t>elanggan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257FA5" w:rsidRPr="00F83323">
              <w:rPr>
                <w:rFonts w:ascii="Arial Narrow" w:hAnsi="Arial Narrow"/>
                <w:bCs/>
              </w:rPr>
              <w:t>tidak</w:t>
            </w:r>
            <w:proofErr w:type="spellEnd"/>
            <w:r w:rsidR="00257FA5" w:rsidRPr="00F83323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F83323" w:rsidRPr="00F83323">
              <w:rPr>
                <w:rFonts w:ascii="Arial Narrow" w:hAnsi="Arial Narrow"/>
                <w:bCs/>
              </w:rPr>
              <w:t>harus</w:t>
            </w:r>
            <w:proofErr w:type="spellEnd"/>
            <w:r w:rsidR="00F83323" w:rsidRPr="00F83323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C1506E" w:rsidRPr="00F83323">
              <w:rPr>
                <w:rFonts w:ascii="Arial Narrow" w:hAnsi="Arial Narrow"/>
                <w:bCs/>
              </w:rPr>
              <w:t>selalu</w:t>
            </w:r>
            <w:proofErr w:type="spellEnd"/>
            <w:r w:rsidR="00257FA5" w:rsidRPr="00F83323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257FA5" w:rsidRPr="00F83323">
              <w:rPr>
                <w:rFonts w:ascii="Arial Narrow" w:hAnsi="Arial Narrow"/>
                <w:bCs/>
              </w:rPr>
              <w:t>menjadi</w:t>
            </w:r>
            <w:proofErr w:type="spellEnd"/>
            <w:r w:rsidRPr="00F83323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F83323">
              <w:rPr>
                <w:rFonts w:ascii="Arial Narrow" w:hAnsi="Arial Narrow"/>
                <w:bCs/>
              </w:rPr>
              <w:t>acuan</w:t>
            </w:r>
            <w:proofErr w:type="spellEnd"/>
            <w:r w:rsidRPr="00F83323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F83323">
              <w:rPr>
                <w:rFonts w:ascii="Arial Narrow" w:hAnsi="Arial Narrow"/>
                <w:bCs/>
              </w:rPr>
              <w:t>dalam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257FA5">
              <w:rPr>
                <w:rFonts w:ascii="Arial Narrow" w:hAnsi="Arial Narrow"/>
                <w:bCs/>
              </w:rPr>
              <w:t>menentukan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produk</w:t>
            </w:r>
            <w:proofErr w:type="spellEnd"/>
            <w:r>
              <w:rPr>
                <w:rFonts w:ascii="Arial Narrow" w:hAnsi="Arial Narrow"/>
                <w:bCs/>
              </w:rPr>
              <w:t xml:space="preserve"> yang </w:t>
            </w:r>
            <w:proofErr w:type="spellStart"/>
            <w:r>
              <w:rPr>
                <w:rFonts w:ascii="Arial Narrow" w:hAnsi="Arial Narrow"/>
                <w:bCs/>
              </w:rPr>
              <w:t>akan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257FA5">
              <w:rPr>
                <w:rFonts w:ascii="Arial Narrow" w:hAnsi="Arial Narrow"/>
                <w:bCs/>
              </w:rPr>
              <w:t>dikembangkan</w:t>
            </w:r>
            <w:proofErr w:type="spellEnd"/>
            <w:r w:rsidR="00257FA5">
              <w:rPr>
                <w:rFonts w:ascii="Arial Narrow" w:hAnsi="Arial Narrow"/>
                <w:bCs/>
              </w:rPr>
              <w:t xml:space="preserve"> oleh PT. CINT</w:t>
            </w:r>
            <w:r>
              <w:rPr>
                <w:rFonts w:ascii="Arial Narrow" w:hAnsi="Arial Narrow"/>
                <w:bCs/>
              </w:rPr>
              <w:t>.</w:t>
            </w:r>
          </w:p>
          <w:p w14:paraId="673A92CD" w14:textId="5600B2E0" w:rsidR="002477B5" w:rsidRDefault="002477B5" w:rsidP="0019482B">
            <w:pPr>
              <w:pStyle w:val="ListParagraph"/>
              <w:numPr>
                <w:ilvl w:val="0"/>
                <w:numId w:val="4"/>
              </w:numPr>
              <w:ind w:left="1145" w:hanging="357"/>
              <w:jc w:val="both"/>
              <w:rPr>
                <w:rFonts w:ascii="Arial Narrow" w:hAnsi="Arial Narrow"/>
                <w:bCs/>
              </w:rPr>
            </w:pPr>
            <w:proofErr w:type="spellStart"/>
            <w:r w:rsidRPr="00F83323">
              <w:rPr>
                <w:rFonts w:ascii="Arial Narrow" w:hAnsi="Arial Narrow"/>
                <w:bCs/>
              </w:rPr>
              <w:t>Metode</w:t>
            </w:r>
            <w:proofErr w:type="spellEnd"/>
            <w:r w:rsidRPr="00F83323">
              <w:rPr>
                <w:rFonts w:ascii="Arial Narrow" w:hAnsi="Arial Narrow"/>
                <w:bCs/>
              </w:rPr>
              <w:t xml:space="preserve"> survey </w:t>
            </w:r>
            <w:proofErr w:type="spellStart"/>
            <w:r w:rsidR="00B30A4C" w:rsidRPr="00F83323">
              <w:rPr>
                <w:rFonts w:ascii="Arial Narrow" w:hAnsi="Arial Narrow"/>
                <w:bCs/>
              </w:rPr>
              <w:t>kepuasan</w:t>
            </w:r>
            <w:proofErr w:type="spellEnd"/>
            <w:r w:rsidR="00B30A4C" w:rsidRPr="00F83323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B30A4C" w:rsidRPr="00F83323">
              <w:rPr>
                <w:rFonts w:ascii="Arial Narrow" w:hAnsi="Arial Narrow"/>
                <w:bCs/>
              </w:rPr>
              <w:t>pelanggan</w:t>
            </w:r>
            <w:proofErr w:type="spellEnd"/>
            <w:r w:rsidR="00B30A4C" w:rsidRPr="00F83323">
              <w:rPr>
                <w:rFonts w:ascii="Arial Narrow" w:hAnsi="Arial Narrow"/>
                <w:bCs/>
              </w:rPr>
              <w:t xml:space="preserve"> </w:t>
            </w:r>
            <w:r w:rsidRPr="00F83323">
              <w:rPr>
                <w:rFonts w:ascii="Arial Narrow" w:hAnsi="Arial Narrow"/>
                <w:bCs/>
              </w:rPr>
              <w:t xml:space="preserve">yang </w:t>
            </w:r>
            <w:proofErr w:type="spellStart"/>
            <w:r w:rsidRPr="00F83323">
              <w:rPr>
                <w:rFonts w:ascii="Arial Narrow" w:hAnsi="Arial Narrow"/>
                <w:bCs/>
              </w:rPr>
              <w:t>baru</w:t>
            </w:r>
            <w:proofErr w:type="spellEnd"/>
            <w:r w:rsidR="0083736D">
              <w:rPr>
                <w:rFonts w:ascii="Arial Narrow" w:hAnsi="Arial Narrow"/>
                <w:bCs/>
              </w:rPr>
              <w:t>,</w:t>
            </w:r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akan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F83323">
              <w:rPr>
                <w:rFonts w:ascii="Arial Narrow" w:hAnsi="Arial Narrow"/>
                <w:bCs/>
              </w:rPr>
              <w:t>mulai</w:t>
            </w:r>
            <w:proofErr w:type="spellEnd"/>
            <w:r w:rsidR="00F83323"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berlaku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efektif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F83323">
              <w:rPr>
                <w:rFonts w:ascii="Arial Narrow" w:hAnsi="Arial Narrow"/>
                <w:bCs/>
              </w:rPr>
              <w:t>saat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pelaksanaan</w:t>
            </w:r>
            <w:proofErr w:type="spellEnd"/>
            <w:r>
              <w:rPr>
                <w:rFonts w:ascii="Arial Narrow" w:hAnsi="Arial Narrow"/>
                <w:bCs/>
              </w:rPr>
              <w:t xml:space="preserve"> Survey </w:t>
            </w:r>
            <w:proofErr w:type="spellStart"/>
            <w:r>
              <w:rPr>
                <w:rFonts w:ascii="Arial Narrow" w:hAnsi="Arial Narrow"/>
                <w:bCs/>
              </w:rPr>
              <w:t>Kepuasan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Pelanggan</w:t>
            </w:r>
            <w:proofErr w:type="spellEnd"/>
            <w:r w:rsidR="00B30A4C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B30A4C">
              <w:rPr>
                <w:rFonts w:ascii="Arial Narrow" w:hAnsi="Arial Narrow"/>
                <w:bCs/>
              </w:rPr>
              <w:t>periode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tahun</w:t>
            </w:r>
            <w:proofErr w:type="spellEnd"/>
            <w:r>
              <w:rPr>
                <w:rFonts w:ascii="Arial Narrow" w:hAnsi="Arial Narrow"/>
                <w:bCs/>
              </w:rPr>
              <w:t xml:space="preserve"> 2023 (</w:t>
            </w:r>
            <w:proofErr w:type="spellStart"/>
            <w:r>
              <w:rPr>
                <w:rFonts w:ascii="Arial Narrow" w:hAnsi="Arial Narrow"/>
                <w:bCs/>
              </w:rPr>
              <w:t>pelaksanaannya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dilakukan</w:t>
            </w:r>
            <w:proofErr w:type="spellEnd"/>
            <w:r>
              <w:rPr>
                <w:rFonts w:ascii="Arial Narrow" w:hAnsi="Arial Narrow"/>
                <w:bCs/>
              </w:rPr>
              <w:t xml:space="preserve"> di </w:t>
            </w:r>
            <w:proofErr w:type="spellStart"/>
            <w:r>
              <w:rPr>
                <w:rFonts w:ascii="Arial Narrow" w:hAnsi="Arial Narrow"/>
                <w:bCs/>
              </w:rPr>
              <w:t>tahun</w:t>
            </w:r>
            <w:proofErr w:type="spellEnd"/>
            <w:r>
              <w:rPr>
                <w:rFonts w:ascii="Arial Narrow" w:hAnsi="Arial Narrow"/>
                <w:bCs/>
              </w:rPr>
              <w:t xml:space="preserve"> 2024).</w:t>
            </w:r>
          </w:p>
          <w:p w14:paraId="4862080E" w14:textId="33514C47" w:rsidR="00080773" w:rsidRDefault="002477B5" w:rsidP="0019482B">
            <w:pPr>
              <w:pStyle w:val="ListParagraph"/>
              <w:numPr>
                <w:ilvl w:val="0"/>
                <w:numId w:val="4"/>
              </w:numPr>
              <w:ind w:left="1145" w:hanging="357"/>
              <w:jc w:val="both"/>
              <w:rPr>
                <w:rFonts w:ascii="Arial Narrow" w:hAnsi="Arial Narrow"/>
                <w:bCs/>
              </w:rPr>
            </w:pPr>
            <w:proofErr w:type="spellStart"/>
            <w:r>
              <w:rPr>
                <w:rFonts w:ascii="Arial Narrow" w:hAnsi="Arial Narrow"/>
                <w:bCs/>
              </w:rPr>
              <w:t>Dalam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Rapat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Tinjauan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Manajemen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berikutnya</w:t>
            </w:r>
            <w:proofErr w:type="spellEnd"/>
            <w:r>
              <w:rPr>
                <w:rFonts w:ascii="Arial Narrow" w:hAnsi="Arial Narrow"/>
                <w:bCs/>
              </w:rPr>
              <w:t xml:space="preserve">, </w:t>
            </w:r>
            <w:proofErr w:type="spellStart"/>
            <w:r>
              <w:rPr>
                <w:rFonts w:ascii="Arial Narrow" w:hAnsi="Arial Narrow"/>
                <w:bCs/>
              </w:rPr>
              <w:t>pembahasan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r w:rsidR="0083736D">
              <w:rPr>
                <w:rFonts w:ascii="Arial Narrow" w:hAnsi="Arial Narrow"/>
                <w:bCs/>
              </w:rPr>
              <w:t>s</w:t>
            </w:r>
            <w:r>
              <w:rPr>
                <w:rFonts w:ascii="Arial Narrow" w:hAnsi="Arial Narrow"/>
                <w:bCs/>
              </w:rPr>
              <w:t xml:space="preserve">urvey </w:t>
            </w:r>
            <w:proofErr w:type="spellStart"/>
            <w:r w:rsidR="0083736D">
              <w:rPr>
                <w:rFonts w:ascii="Arial Narrow" w:hAnsi="Arial Narrow"/>
                <w:bCs/>
              </w:rPr>
              <w:t>ke</w:t>
            </w:r>
            <w:r>
              <w:rPr>
                <w:rFonts w:ascii="Arial Narrow" w:hAnsi="Arial Narrow"/>
                <w:bCs/>
              </w:rPr>
              <w:t>puasan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83736D">
              <w:rPr>
                <w:rFonts w:ascii="Arial Narrow" w:hAnsi="Arial Narrow"/>
                <w:bCs/>
              </w:rPr>
              <w:t>p</w:t>
            </w:r>
            <w:r>
              <w:rPr>
                <w:rFonts w:ascii="Arial Narrow" w:hAnsi="Arial Narrow"/>
                <w:bCs/>
              </w:rPr>
              <w:t>elanggan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akan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dipresentasikan</w:t>
            </w:r>
            <w:proofErr w:type="spellEnd"/>
            <w:r>
              <w:rPr>
                <w:rFonts w:ascii="Arial Narrow" w:hAnsi="Arial Narrow"/>
                <w:bCs/>
              </w:rPr>
              <w:t xml:space="preserve"> oleh Tim MKT</w:t>
            </w:r>
            <w:r w:rsidR="00B30A4C">
              <w:rPr>
                <w:rFonts w:ascii="Arial Narrow" w:hAnsi="Arial Narrow"/>
                <w:bCs/>
              </w:rPr>
              <w:t>-</w:t>
            </w:r>
            <w:r>
              <w:rPr>
                <w:rFonts w:ascii="Arial Narrow" w:hAnsi="Arial Narrow"/>
                <w:bCs/>
              </w:rPr>
              <w:t>SLS.</w:t>
            </w:r>
          </w:p>
          <w:p w14:paraId="6846C0F8" w14:textId="141ABE78" w:rsidR="00F92429" w:rsidRDefault="00F92429" w:rsidP="00F92429">
            <w:pPr>
              <w:pStyle w:val="ListParagraph"/>
              <w:ind w:left="1065"/>
              <w:jc w:val="both"/>
              <w:rPr>
                <w:rFonts w:ascii="Arial Narrow" w:hAnsi="Arial Narrow"/>
                <w:bCs/>
              </w:rPr>
            </w:pPr>
          </w:p>
          <w:p w14:paraId="4E48D021" w14:textId="77777777" w:rsidR="00A20E86" w:rsidRDefault="00A20E86" w:rsidP="00F92429">
            <w:pPr>
              <w:pStyle w:val="ListParagraph"/>
              <w:ind w:left="1065"/>
              <w:jc w:val="both"/>
              <w:rPr>
                <w:rFonts w:ascii="Arial Narrow" w:hAnsi="Arial Narrow"/>
                <w:bCs/>
              </w:rPr>
            </w:pPr>
          </w:p>
          <w:p w14:paraId="0040E602" w14:textId="77777777" w:rsidR="00A20E86" w:rsidRDefault="00A20E86" w:rsidP="00F92429">
            <w:pPr>
              <w:pStyle w:val="ListParagraph"/>
              <w:ind w:left="1065"/>
              <w:jc w:val="both"/>
              <w:rPr>
                <w:rFonts w:ascii="Arial Narrow" w:hAnsi="Arial Narrow"/>
                <w:bCs/>
              </w:rPr>
            </w:pPr>
          </w:p>
          <w:p w14:paraId="21099B97" w14:textId="23C9E60A" w:rsidR="00080773" w:rsidRPr="00A91978" w:rsidRDefault="00080773" w:rsidP="0019482B">
            <w:pPr>
              <w:pStyle w:val="ListParagraph"/>
              <w:numPr>
                <w:ilvl w:val="1"/>
                <w:numId w:val="1"/>
              </w:numPr>
              <w:ind w:left="788" w:hanging="431"/>
              <w:jc w:val="both"/>
              <w:rPr>
                <w:rFonts w:ascii="Arial Narrow" w:hAnsi="Arial Narrow"/>
                <w:bCs/>
                <w:lang w:val="de-DE"/>
              </w:rPr>
            </w:pPr>
            <w:r w:rsidRPr="00A91978">
              <w:rPr>
                <w:rFonts w:ascii="Arial Narrow" w:hAnsi="Arial Narrow"/>
                <w:b/>
                <w:lang w:val="de-DE"/>
              </w:rPr>
              <w:t xml:space="preserve">Tingkat Pemenuhan Sasaran Mutu, </w:t>
            </w:r>
            <w:r w:rsidR="00A91978" w:rsidRPr="00A91978">
              <w:rPr>
                <w:rFonts w:ascii="Arial Narrow" w:hAnsi="Arial Narrow"/>
                <w:b/>
                <w:lang w:val="de-DE"/>
              </w:rPr>
              <w:t>Lingkungan dan</w:t>
            </w:r>
            <w:r w:rsidR="00A91978">
              <w:rPr>
                <w:rFonts w:ascii="Arial Narrow" w:hAnsi="Arial Narrow"/>
                <w:b/>
                <w:lang w:val="de-DE"/>
              </w:rPr>
              <w:t xml:space="preserve"> K3</w:t>
            </w:r>
          </w:p>
          <w:p w14:paraId="26137252" w14:textId="628F994C" w:rsidR="00BB07E7" w:rsidRPr="00BB07E7" w:rsidRDefault="00BB07E7" w:rsidP="00BB07E7">
            <w:pPr>
              <w:pStyle w:val="ListParagraph"/>
              <w:ind w:left="792"/>
              <w:jc w:val="both"/>
              <w:rPr>
                <w:rFonts w:ascii="Arial Narrow" w:hAnsi="Arial Narrow"/>
                <w:b/>
              </w:rPr>
            </w:pPr>
            <w:proofErr w:type="spellStart"/>
            <w:r w:rsidRPr="00964625">
              <w:rPr>
                <w:rFonts w:ascii="Arial Narrow" w:hAnsi="Arial Narrow"/>
                <w:b/>
              </w:rPr>
              <w:t>Persentase</w:t>
            </w:r>
            <w:proofErr w:type="spellEnd"/>
            <w:r w:rsidRPr="0096462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964625">
              <w:rPr>
                <w:rFonts w:ascii="Arial Narrow" w:hAnsi="Arial Narrow"/>
                <w:b/>
              </w:rPr>
              <w:t>Pencapaian</w:t>
            </w:r>
            <w:proofErr w:type="spellEnd"/>
            <w:r w:rsidRPr="00964625">
              <w:rPr>
                <w:rFonts w:ascii="Arial Narrow" w:hAnsi="Arial Narrow"/>
                <w:b/>
              </w:rPr>
              <w:t xml:space="preserve"> BSC all dept. CINT</w:t>
            </w:r>
          </w:p>
          <w:p w14:paraId="1F8B2EE7" w14:textId="62EEFCB6" w:rsidR="002477B5" w:rsidRDefault="00A97B3C" w:rsidP="0019482B">
            <w:pPr>
              <w:pStyle w:val="ListParagraph"/>
              <w:numPr>
                <w:ilvl w:val="0"/>
                <w:numId w:val="7"/>
              </w:numPr>
              <w:ind w:left="1145" w:hanging="357"/>
              <w:jc w:val="both"/>
              <w:rPr>
                <w:rFonts w:ascii="Arial Narrow" w:hAnsi="Arial Narrow"/>
                <w:bCs/>
              </w:rPr>
            </w:pPr>
            <w:proofErr w:type="spellStart"/>
            <w:r>
              <w:rPr>
                <w:rFonts w:ascii="Arial Narrow" w:hAnsi="Arial Narrow"/>
                <w:bCs/>
              </w:rPr>
              <w:t>Pencapaian</w:t>
            </w:r>
            <w:proofErr w:type="spellEnd"/>
            <w:r>
              <w:rPr>
                <w:rFonts w:ascii="Arial Narrow" w:hAnsi="Arial Narrow"/>
                <w:bCs/>
              </w:rPr>
              <w:t xml:space="preserve"> BSC dept. </w:t>
            </w:r>
            <w:proofErr w:type="spellStart"/>
            <w:r>
              <w:rPr>
                <w:rFonts w:ascii="Arial Narrow" w:hAnsi="Arial Narrow"/>
                <w:bCs/>
              </w:rPr>
              <w:t>kedepannya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akan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menggunakan</w:t>
            </w:r>
            <w:proofErr w:type="spellEnd"/>
            <w:r>
              <w:rPr>
                <w:rFonts w:ascii="Arial Narrow" w:hAnsi="Arial Narrow"/>
                <w:bCs/>
              </w:rPr>
              <w:t xml:space="preserve"> format </w:t>
            </w:r>
            <w:proofErr w:type="spellStart"/>
            <w:r>
              <w:rPr>
                <w:rFonts w:ascii="Arial Narrow" w:hAnsi="Arial Narrow"/>
                <w:bCs/>
              </w:rPr>
              <w:t>Penilaian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Prestasi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Kerja</w:t>
            </w:r>
            <w:proofErr w:type="spellEnd"/>
            <w:r>
              <w:rPr>
                <w:rFonts w:ascii="Arial Narrow" w:hAnsi="Arial Narrow"/>
                <w:bCs/>
              </w:rPr>
              <w:t xml:space="preserve"> (PPK) </w:t>
            </w:r>
            <w:proofErr w:type="spellStart"/>
            <w:r>
              <w:rPr>
                <w:rFonts w:ascii="Arial Narrow" w:hAnsi="Arial Narrow"/>
                <w:bCs/>
              </w:rPr>
              <w:t>bulanan</w:t>
            </w:r>
            <w:proofErr w:type="spellEnd"/>
            <w:r>
              <w:rPr>
                <w:rFonts w:ascii="Arial Narrow" w:hAnsi="Arial Narrow"/>
                <w:bCs/>
              </w:rPr>
              <w:t xml:space="preserve">, </w:t>
            </w:r>
            <w:proofErr w:type="spellStart"/>
            <w:r>
              <w:rPr>
                <w:rFonts w:ascii="Arial Narrow" w:hAnsi="Arial Narrow"/>
                <w:bCs/>
              </w:rPr>
              <w:t>dimana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akan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berkoordinasi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dengan</w:t>
            </w:r>
            <w:proofErr w:type="spellEnd"/>
            <w:r>
              <w:rPr>
                <w:rFonts w:ascii="Arial Narrow" w:hAnsi="Arial Narrow"/>
                <w:bCs/>
              </w:rPr>
              <w:t xml:space="preserve"> dept. HCGA.</w:t>
            </w:r>
          </w:p>
          <w:p w14:paraId="26E909D8" w14:textId="77777777" w:rsidR="00F92429" w:rsidRDefault="00F92429" w:rsidP="00F92429">
            <w:pPr>
              <w:pStyle w:val="ListParagraph"/>
              <w:ind w:left="1065"/>
              <w:jc w:val="both"/>
              <w:rPr>
                <w:rFonts w:ascii="Arial Narrow" w:hAnsi="Arial Narrow"/>
                <w:bCs/>
              </w:rPr>
            </w:pPr>
          </w:p>
          <w:p w14:paraId="14474B8B" w14:textId="2EAB2B55" w:rsidR="00A97B3C" w:rsidRPr="00BB07E7" w:rsidRDefault="00A97B3C" w:rsidP="0019482B">
            <w:pPr>
              <w:pStyle w:val="ListParagraph"/>
              <w:numPr>
                <w:ilvl w:val="1"/>
                <w:numId w:val="1"/>
              </w:numPr>
              <w:ind w:left="788" w:hanging="431"/>
              <w:jc w:val="both"/>
              <w:rPr>
                <w:rFonts w:ascii="Arial Narrow" w:hAnsi="Arial Narrow"/>
                <w:bCs/>
              </w:rPr>
            </w:pPr>
            <w:proofErr w:type="spellStart"/>
            <w:r w:rsidRPr="00A97B3C">
              <w:rPr>
                <w:rFonts w:ascii="Arial Narrow" w:hAnsi="Arial Narrow"/>
                <w:b/>
              </w:rPr>
              <w:t>Ketidaksesuaian</w:t>
            </w:r>
            <w:proofErr w:type="spellEnd"/>
            <w:r w:rsidRPr="00A97B3C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d</w:t>
            </w:r>
            <w:r w:rsidRPr="00A97B3C">
              <w:rPr>
                <w:rFonts w:ascii="Arial Narrow" w:hAnsi="Arial Narrow"/>
                <w:b/>
              </w:rPr>
              <w:t xml:space="preserve">an Tindakan </w:t>
            </w:r>
            <w:proofErr w:type="spellStart"/>
            <w:r w:rsidRPr="00A97B3C">
              <w:rPr>
                <w:rFonts w:ascii="Arial Narrow" w:hAnsi="Arial Narrow"/>
                <w:b/>
              </w:rPr>
              <w:t>Koreksi</w:t>
            </w:r>
            <w:proofErr w:type="spellEnd"/>
          </w:p>
          <w:p w14:paraId="51CD9414" w14:textId="01DD81FD" w:rsidR="00BB07E7" w:rsidRPr="00761B87" w:rsidRDefault="00761B87" w:rsidP="0019482B">
            <w:pPr>
              <w:pStyle w:val="ListParagraph"/>
              <w:ind w:left="788"/>
              <w:jc w:val="both"/>
              <w:rPr>
                <w:rFonts w:ascii="Arial Narrow" w:hAnsi="Arial Narrow"/>
                <w:b/>
              </w:rPr>
            </w:pPr>
            <w:proofErr w:type="spellStart"/>
            <w:r w:rsidRPr="00964625">
              <w:rPr>
                <w:rFonts w:ascii="Arial Narrow" w:hAnsi="Arial Narrow"/>
                <w:b/>
              </w:rPr>
              <w:t>Toleransi</w:t>
            </w:r>
            <w:proofErr w:type="spellEnd"/>
            <w:r w:rsidRPr="0096462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964625">
              <w:rPr>
                <w:rFonts w:ascii="Arial Narrow" w:hAnsi="Arial Narrow"/>
                <w:b/>
              </w:rPr>
              <w:t>Kegagalan</w:t>
            </w:r>
            <w:proofErr w:type="spellEnd"/>
            <w:r w:rsidRPr="0096462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964625">
              <w:rPr>
                <w:rFonts w:ascii="Arial Narrow" w:hAnsi="Arial Narrow"/>
                <w:b/>
              </w:rPr>
              <w:t>Produksi</w:t>
            </w:r>
            <w:proofErr w:type="spellEnd"/>
            <w:r w:rsidRPr="00964625">
              <w:rPr>
                <w:rFonts w:ascii="Arial Narrow" w:hAnsi="Arial Narrow"/>
                <w:b/>
              </w:rPr>
              <w:t xml:space="preserve"> (G2)</w:t>
            </w:r>
          </w:p>
          <w:p w14:paraId="5532642A" w14:textId="21C8BE22" w:rsidR="00A97B3C" w:rsidRDefault="00A97B3C" w:rsidP="00EE406F">
            <w:pPr>
              <w:pStyle w:val="ListParagraph"/>
              <w:numPr>
                <w:ilvl w:val="0"/>
                <w:numId w:val="8"/>
              </w:numPr>
              <w:ind w:left="1145" w:hanging="357"/>
              <w:jc w:val="both"/>
              <w:rPr>
                <w:rFonts w:ascii="Arial Narrow" w:hAnsi="Arial Narrow"/>
                <w:bCs/>
              </w:rPr>
            </w:pPr>
            <w:proofErr w:type="spellStart"/>
            <w:r>
              <w:rPr>
                <w:rFonts w:ascii="Arial Narrow" w:hAnsi="Arial Narrow"/>
                <w:bCs/>
              </w:rPr>
              <w:t>Perlu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dipertimbangkan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ED352E">
              <w:rPr>
                <w:rFonts w:ascii="Arial Narrow" w:hAnsi="Arial Narrow"/>
                <w:bCs/>
              </w:rPr>
              <w:t>besaran</w:t>
            </w:r>
            <w:proofErr w:type="spellEnd"/>
            <w:r w:rsidR="00ED352E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BB07E7">
              <w:rPr>
                <w:rFonts w:ascii="Arial Narrow" w:hAnsi="Arial Narrow"/>
                <w:bCs/>
              </w:rPr>
              <w:t>persentase</w:t>
            </w:r>
            <w:proofErr w:type="spellEnd"/>
            <w:r w:rsidR="00BB07E7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ED352E">
              <w:rPr>
                <w:rFonts w:ascii="Arial Narrow" w:hAnsi="Arial Narrow"/>
                <w:bCs/>
              </w:rPr>
              <w:t>nilai</w:t>
            </w:r>
            <w:proofErr w:type="spellEnd"/>
            <w:r w:rsidR="00ED352E"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toleransi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kegagalan</w:t>
            </w:r>
            <w:proofErr w:type="spellEnd"/>
            <w:r>
              <w:rPr>
                <w:rFonts w:ascii="Arial Narrow" w:hAnsi="Arial Narrow"/>
                <w:bCs/>
              </w:rPr>
              <w:t xml:space="preserve"> G2</w:t>
            </w:r>
            <w:r w:rsidR="00C92967">
              <w:rPr>
                <w:rFonts w:ascii="Arial Narrow" w:hAnsi="Arial Narrow"/>
                <w:bCs/>
              </w:rPr>
              <w:t xml:space="preserve"> yang</w:t>
            </w:r>
            <w:r w:rsidR="00761B87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C92967">
              <w:rPr>
                <w:rFonts w:ascii="Arial Narrow" w:hAnsi="Arial Narrow"/>
                <w:bCs/>
              </w:rPr>
              <w:t>ditetapkan</w:t>
            </w:r>
            <w:proofErr w:type="spellEnd"/>
            <w:r>
              <w:rPr>
                <w:rFonts w:ascii="Arial Narrow" w:hAnsi="Arial Narrow"/>
                <w:bCs/>
              </w:rPr>
              <w:t xml:space="preserve">, </w:t>
            </w:r>
            <w:proofErr w:type="spellStart"/>
            <w:r>
              <w:rPr>
                <w:rFonts w:ascii="Arial Narrow" w:hAnsi="Arial Narrow"/>
                <w:bCs/>
              </w:rPr>
              <w:t>dimana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C92967">
              <w:rPr>
                <w:rFonts w:ascii="Arial Narrow" w:hAnsi="Arial Narrow"/>
                <w:bCs/>
              </w:rPr>
              <w:t>untuk</w:t>
            </w:r>
            <w:proofErr w:type="spellEnd"/>
            <w:r w:rsidR="00C92967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C92967">
              <w:rPr>
                <w:rFonts w:ascii="Arial Narrow" w:hAnsi="Arial Narrow"/>
                <w:bCs/>
              </w:rPr>
              <w:t>ke</w:t>
            </w:r>
            <w:proofErr w:type="spellEnd"/>
            <w:r w:rsidR="00C92967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C92967">
              <w:rPr>
                <w:rFonts w:ascii="Arial Narrow" w:hAnsi="Arial Narrow"/>
                <w:bCs/>
              </w:rPr>
              <w:t>depan</w:t>
            </w:r>
            <w:proofErr w:type="spellEnd"/>
            <w:r w:rsidR="00C92967"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harus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C92967">
              <w:rPr>
                <w:rFonts w:ascii="Arial Narrow" w:hAnsi="Arial Narrow"/>
                <w:bCs/>
              </w:rPr>
              <w:t>melihat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aspek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C92967">
              <w:rPr>
                <w:rFonts w:ascii="Arial Narrow" w:hAnsi="Arial Narrow"/>
                <w:bCs/>
              </w:rPr>
              <w:t>pencapaian</w:t>
            </w:r>
            <w:proofErr w:type="spellEnd"/>
            <w:r w:rsidR="00C92967"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persentase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kegagalan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74414A">
              <w:rPr>
                <w:rFonts w:ascii="Arial Narrow" w:hAnsi="Arial Narrow"/>
                <w:bCs/>
              </w:rPr>
              <w:t>periode</w:t>
            </w:r>
            <w:proofErr w:type="spellEnd"/>
            <w:r w:rsidR="0074414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74414A">
              <w:rPr>
                <w:rFonts w:ascii="Arial Narrow" w:hAnsi="Arial Narrow"/>
                <w:bCs/>
              </w:rPr>
              <w:t>sebelumnya</w:t>
            </w:r>
            <w:proofErr w:type="spellEnd"/>
            <w:r w:rsidR="0074414A">
              <w:rPr>
                <w:rFonts w:ascii="Arial Narrow" w:hAnsi="Arial Narrow"/>
                <w:bCs/>
              </w:rPr>
              <w:t xml:space="preserve"> (</w:t>
            </w:r>
            <w:r w:rsidR="0074414A" w:rsidRPr="00B30A4C">
              <w:rPr>
                <w:rFonts w:ascii="Arial Narrow" w:hAnsi="Arial Narrow"/>
                <w:bCs/>
                <w:i/>
                <w:iCs/>
              </w:rPr>
              <w:t>history</w:t>
            </w:r>
            <w:r w:rsidR="0074414A">
              <w:rPr>
                <w:rFonts w:ascii="Arial Narrow" w:hAnsi="Arial Narrow"/>
                <w:bCs/>
              </w:rPr>
              <w:t xml:space="preserve"> 3 </w:t>
            </w:r>
            <w:proofErr w:type="spellStart"/>
            <w:r w:rsidR="0074414A">
              <w:rPr>
                <w:rFonts w:ascii="Arial Narrow" w:hAnsi="Arial Narrow"/>
                <w:bCs/>
              </w:rPr>
              <w:t>tahun</w:t>
            </w:r>
            <w:proofErr w:type="spellEnd"/>
            <w:r w:rsidR="0074414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74414A">
              <w:rPr>
                <w:rFonts w:ascii="Arial Narrow" w:hAnsi="Arial Narrow"/>
                <w:bCs/>
              </w:rPr>
              <w:t>terakhir</w:t>
            </w:r>
            <w:proofErr w:type="spellEnd"/>
            <w:r w:rsidR="0074414A">
              <w:rPr>
                <w:rFonts w:ascii="Arial Narrow" w:hAnsi="Arial Narrow"/>
                <w:bCs/>
              </w:rPr>
              <w:t>)</w:t>
            </w:r>
            <w:r w:rsidR="00AA7AF9">
              <w:rPr>
                <w:rFonts w:ascii="Arial Narrow" w:hAnsi="Arial Narrow"/>
                <w:bCs/>
              </w:rPr>
              <w:t>.</w:t>
            </w:r>
          </w:p>
          <w:p w14:paraId="3C640FA2" w14:textId="77777777" w:rsidR="00761B87" w:rsidRPr="00761B87" w:rsidRDefault="00761B87" w:rsidP="00761B87">
            <w:pPr>
              <w:pStyle w:val="ListParagraph"/>
              <w:ind w:left="792"/>
              <w:jc w:val="both"/>
              <w:rPr>
                <w:rFonts w:ascii="Arial Narrow" w:hAnsi="Arial Narrow"/>
                <w:bCs/>
              </w:rPr>
            </w:pPr>
          </w:p>
          <w:p w14:paraId="4368BBDF" w14:textId="29D06FF7" w:rsidR="00AA7AF9" w:rsidRPr="00761B87" w:rsidRDefault="00AA7AF9" w:rsidP="00EE406F">
            <w:pPr>
              <w:pStyle w:val="ListParagraph"/>
              <w:numPr>
                <w:ilvl w:val="1"/>
                <w:numId w:val="1"/>
              </w:numPr>
              <w:ind w:left="788" w:hanging="431"/>
              <w:jc w:val="both"/>
              <w:rPr>
                <w:rFonts w:ascii="Arial Narrow" w:hAnsi="Arial Narrow"/>
                <w:bCs/>
              </w:rPr>
            </w:pPr>
            <w:r w:rsidRPr="00AA7AF9">
              <w:rPr>
                <w:rFonts w:ascii="Arial Narrow" w:hAnsi="Arial Narrow"/>
                <w:b/>
                <w:bCs/>
                <w:color w:val="000000"/>
              </w:rPr>
              <w:t xml:space="preserve">Hasil Audit </w:t>
            </w:r>
            <w:proofErr w:type="spellStart"/>
            <w:r w:rsidRPr="00AA7AF9">
              <w:rPr>
                <w:rFonts w:ascii="Arial Narrow" w:hAnsi="Arial Narrow"/>
                <w:b/>
                <w:bCs/>
                <w:color w:val="000000"/>
              </w:rPr>
              <w:t>Sistem</w:t>
            </w:r>
            <w:proofErr w:type="spellEnd"/>
            <w:r w:rsidRPr="00AA7AF9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proofErr w:type="spellStart"/>
            <w:r w:rsidRPr="00AA7AF9">
              <w:rPr>
                <w:rFonts w:ascii="Arial Narrow" w:hAnsi="Arial Narrow"/>
                <w:b/>
                <w:bCs/>
                <w:color w:val="000000"/>
              </w:rPr>
              <w:t>Manajemen</w:t>
            </w:r>
            <w:proofErr w:type="spellEnd"/>
            <w:r w:rsidRPr="00AA7AF9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proofErr w:type="spellStart"/>
            <w:r w:rsidRPr="00AA7AF9">
              <w:rPr>
                <w:rFonts w:ascii="Arial Narrow" w:hAnsi="Arial Narrow"/>
                <w:b/>
                <w:bCs/>
                <w:color w:val="000000"/>
              </w:rPr>
              <w:t>Kuartal</w:t>
            </w:r>
            <w:proofErr w:type="spellEnd"/>
            <w:r w:rsidRPr="00AA7AF9">
              <w:rPr>
                <w:rFonts w:ascii="Arial Narrow" w:hAnsi="Arial Narrow"/>
                <w:b/>
                <w:bCs/>
                <w:color w:val="000000"/>
              </w:rPr>
              <w:t xml:space="preserve"> I </w:t>
            </w:r>
            <w:proofErr w:type="spellStart"/>
            <w:r w:rsidRPr="00AA7AF9">
              <w:rPr>
                <w:rFonts w:ascii="Arial Narrow" w:hAnsi="Arial Narrow"/>
                <w:b/>
                <w:bCs/>
                <w:color w:val="000000"/>
              </w:rPr>
              <w:t>Tahun</w:t>
            </w:r>
            <w:proofErr w:type="spellEnd"/>
            <w:r w:rsidRPr="00AA7AF9">
              <w:rPr>
                <w:rFonts w:ascii="Arial Narrow" w:hAnsi="Arial Narrow"/>
                <w:b/>
                <w:bCs/>
                <w:color w:val="000000"/>
              </w:rPr>
              <w:t xml:space="preserve"> 2023</w:t>
            </w:r>
          </w:p>
          <w:p w14:paraId="730FB59A" w14:textId="77E5ACEA" w:rsidR="00761B87" w:rsidRPr="00AA7AF9" w:rsidRDefault="00761B87" w:rsidP="00EE406F">
            <w:pPr>
              <w:pStyle w:val="ListParagraph"/>
              <w:ind w:left="788"/>
              <w:jc w:val="both"/>
              <w:rPr>
                <w:rFonts w:ascii="Arial Narrow" w:hAnsi="Arial Narrow"/>
                <w:bCs/>
              </w:rPr>
            </w:pPr>
            <w:r w:rsidRPr="00964625">
              <w:rPr>
                <w:rFonts w:ascii="Arial Narrow" w:hAnsi="Arial Narrow"/>
                <w:b/>
                <w:bCs/>
                <w:i/>
                <w:iCs/>
                <w:color w:val="000000"/>
              </w:rPr>
              <w:t>Deadline</w:t>
            </w:r>
            <w:r w:rsidRPr="00964625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proofErr w:type="spellStart"/>
            <w:r w:rsidRPr="00964625">
              <w:rPr>
                <w:rFonts w:ascii="Arial Narrow" w:hAnsi="Arial Narrow"/>
                <w:b/>
                <w:bCs/>
                <w:color w:val="000000"/>
              </w:rPr>
              <w:t>Penyelesaian</w:t>
            </w:r>
            <w:proofErr w:type="spellEnd"/>
            <w:r w:rsidRPr="00964625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proofErr w:type="spellStart"/>
            <w:r w:rsidRPr="00964625">
              <w:rPr>
                <w:rFonts w:ascii="Arial Narrow" w:hAnsi="Arial Narrow"/>
                <w:b/>
                <w:bCs/>
                <w:color w:val="000000"/>
              </w:rPr>
              <w:t>Temuan</w:t>
            </w:r>
            <w:proofErr w:type="spellEnd"/>
            <w:r w:rsidRPr="00964625">
              <w:rPr>
                <w:rFonts w:ascii="Arial Narrow" w:hAnsi="Arial Narrow"/>
                <w:b/>
                <w:bCs/>
                <w:color w:val="000000"/>
              </w:rPr>
              <w:t xml:space="preserve"> Audit </w:t>
            </w:r>
            <w:proofErr w:type="spellStart"/>
            <w:r w:rsidRPr="00964625">
              <w:rPr>
                <w:rFonts w:ascii="Arial Narrow" w:hAnsi="Arial Narrow"/>
                <w:b/>
                <w:bCs/>
                <w:color w:val="000000"/>
              </w:rPr>
              <w:t>Sistem</w:t>
            </w:r>
            <w:proofErr w:type="spellEnd"/>
            <w:r w:rsidRPr="00964625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proofErr w:type="spellStart"/>
            <w:r w:rsidRPr="00964625">
              <w:rPr>
                <w:rFonts w:ascii="Arial Narrow" w:hAnsi="Arial Narrow"/>
                <w:b/>
                <w:bCs/>
                <w:color w:val="000000"/>
              </w:rPr>
              <w:t>Manajemen</w:t>
            </w:r>
            <w:proofErr w:type="spellEnd"/>
          </w:p>
          <w:p w14:paraId="49550896" w14:textId="403AB015" w:rsidR="00AA7AF9" w:rsidRDefault="002B7268" w:rsidP="00EE406F">
            <w:pPr>
              <w:pStyle w:val="ListParagraph"/>
              <w:numPr>
                <w:ilvl w:val="0"/>
                <w:numId w:val="9"/>
              </w:numPr>
              <w:ind w:left="1145" w:hanging="357"/>
              <w:jc w:val="both"/>
              <w:rPr>
                <w:rFonts w:ascii="Arial Narrow" w:hAnsi="Arial Narrow"/>
                <w:bCs/>
              </w:rPr>
            </w:pPr>
            <w:proofErr w:type="spellStart"/>
            <w:r w:rsidRPr="0032636A">
              <w:rPr>
                <w:rFonts w:ascii="Arial Narrow" w:hAnsi="Arial Narrow"/>
                <w:bCs/>
              </w:rPr>
              <w:t>Sebagai</w:t>
            </w:r>
            <w:proofErr w:type="spellEnd"/>
            <w:r w:rsidRPr="0032636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32636A">
              <w:rPr>
                <w:rFonts w:ascii="Arial Narrow" w:hAnsi="Arial Narrow"/>
                <w:bCs/>
              </w:rPr>
              <w:t>tindak</w:t>
            </w:r>
            <w:proofErr w:type="spellEnd"/>
            <w:r w:rsidRPr="0032636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32636A">
              <w:rPr>
                <w:rFonts w:ascii="Arial Narrow" w:hAnsi="Arial Narrow"/>
                <w:bCs/>
              </w:rPr>
              <w:t>lanjut</w:t>
            </w:r>
            <w:proofErr w:type="spellEnd"/>
            <w:r w:rsidRPr="0032636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ED352E" w:rsidRPr="0032636A">
              <w:rPr>
                <w:rFonts w:ascii="Arial Narrow" w:hAnsi="Arial Narrow"/>
                <w:bCs/>
              </w:rPr>
              <w:t>dari</w:t>
            </w:r>
            <w:proofErr w:type="spellEnd"/>
            <w:r w:rsidR="00ED352E" w:rsidRPr="0032636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32636A">
              <w:rPr>
                <w:rFonts w:ascii="Arial Narrow" w:hAnsi="Arial Narrow"/>
                <w:bCs/>
              </w:rPr>
              <w:t>jadwal</w:t>
            </w:r>
            <w:proofErr w:type="spellEnd"/>
            <w:r w:rsidR="00AA7AF9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AA7AF9" w:rsidRPr="00715F86">
              <w:rPr>
                <w:rFonts w:ascii="Arial Narrow" w:hAnsi="Arial Narrow"/>
                <w:bCs/>
                <w:i/>
                <w:iCs/>
              </w:rPr>
              <w:t>Preleminary</w:t>
            </w:r>
            <w:proofErr w:type="spellEnd"/>
            <w:r w:rsidR="00AA7AF9">
              <w:rPr>
                <w:rFonts w:ascii="Arial Narrow" w:hAnsi="Arial Narrow"/>
                <w:bCs/>
              </w:rPr>
              <w:t xml:space="preserve"> Audit ISO 9001:2015, 45001:2018 dan 14001:2015 </w:t>
            </w:r>
            <w:r w:rsidR="00ED352E">
              <w:rPr>
                <w:rFonts w:ascii="Arial Narrow" w:hAnsi="Arial Narrow"/>
                <w:bCs/>
              </w:rPr>
              <w:t>pada</w:t>
            </w:r>
            <w:r w:rsidR="00AA7AF9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AA7AF9">
              <w:rPr>
                <w:rFonts w:ascii="Arial Narrow" w:hAnsi="Arial Narrow"/>
                <w:bCs/>
              </w:rPr>
              <w:t>tanggal</w:t>
            </w:r>
            <w:proofErr w:type="spellEnd"/>
            <w:r w:rsidR="00AA7AF9">
              <w:rPr>
                <w:rFonts w:ascii="Arial Narrow" w:hAnsi="Arial Narrow"/>
                <w:bCs/>
              </w:rPr>
              <w:t xml:space="preserve"> 26 </w:t>
            </w:r>
            <w:proofErr w:type="spellStart"/>
            <w:r w:rsidR="00AA7AF9">
              <w:rPr>
                <w:rFonts w:ascii="Arial Narrow" w:hAnsi="Arial Narrow"/>
                <w:bCs/>
              </w:rPr>
              <w:t>Juni</w:t>
            </w:r>
            <w:proofErr w:type="spellEnd"/>
            <w:r w:rsidR="00AA7AF9">
              <w:rPr>
                <w:rFonts w:ascii="Arial Narrow" w:hAnsi="Arial Narrow"/>
                <w:bCs/>
              </w:rPr>
              <w:t xml:space="preserve"> 2023</w:t>
            </w:r>
            <w:r w:rsidR="00ED352E">
              <w:rPr>
                <w:rFonts w:ascii="Arial Narrow" w:hAnsi="Arial Narrow"/>
                <w:bCs/>
              </w:rPr>
              <w:t>.</w:t>
            </w:r>
            <w:r w:rsidR="00AA7AF9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AA7AF9">
              <w:rPr>
                <w:rFonts w:ascii="Arial Narrow" w:hAnsi="Arial Narrow"/>
                <w:bCs/>
              </w:rPr>
              <w:t>maka</w:t>
            </w:r>
            <w:proofErr w:type="spellEnd"/>
            <w:r w:rsidR="00AA7AF9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AA7AF9">
              <w:rPr>
                <w:rFonts w:ascii="Arial Narrow" w:hAnsi="Arial Narrow"/>
                <w:bCs/>
              </w:rPr>
              <w:t>disepakati</w:t>
            </w:r>
            <w:proofErr w:type="spellEnd"/>
            <w:r w:rsidR="00AA7AF9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AA7AF9">
              <w:rPr>
                <w:rFonts w:ascii="Arial Narrow" w:hAnsi="Arial Narrow"/>
                <w:bCs/>
              </w:rPr>
              <w:t>dalam</w:t>
            </w:r>
            <w:proofErr w:type="spellEnd"/>
            <w:r w:rsidR="00AA7AF9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AA7AF9">
              <w:rPr>
                <w:rFonts w:ascii="Arial Narrow" w:hAnsi="Arial Narrow"/>
                <w:bCs/>
              </w:rPr>
              <w:t>Rapat</w:t>
            </w:r>
            <w:proofErr w:type="spellEnd"/>
            <w:r w:rsidR="00AA7AF9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AA7AF9">
              <w:rPr>
                <w:rFonts w:ascii="Arial Narrow" w:hAnsi="Arial Narrow"/>
                <w:bCs/>
              </w:rPr>
              <w:t>Tinjauan</w:t>
            </w:r>
            <w:proofErr w:type="spellEnd"/>
            <w:r w:rsidR="00AA7AF9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AA7AF9">
              <w:rPr>
                <w:rFonts w:ascii="Arial Narrow" w:hAnsi="Arial Narrow"/>
                <w:bCs/>
              </w:rPr>
              <w:t>Manajemen</w:t>
            </w:r>
            <w:proofErr w:type="spellEnd"/>
            <w:r w:rsidR="00AA7AF9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AA7AF9">
              <w:rPr>
                <w:rFonts w:ascii="Arial Narrow" w:hAnsi="Arial Narrow"/>
                <w:bCs/>
              </w:rPr>
              <w:t>bahwa</w:t>
            </w:r>
            <w:proofErr w:type="spellEnd"/>
            <w:r w:rsidR="00AA7AF9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AA7AF9">
              <w:rPr>
                <w:rFonts w:ascii="Arial Narrow" w:hAnsi="Arial Narrow"/>
                <w:bCs/>
              </w:rPr>
              <w:t>seluruh</w:t>
            </w:r>
            <w:proofErr w:type="spellEnd"/>
            <w:r w:rsidR="00AA7AF9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AA7AF9">
              <w:rPr>
                <w:rFonts w:ascii="Arial Narrow" w:hAnsi="Arial Narrow"/>
                <w:bCs/>
              </w:rPr>
              <w:t>temuan</w:t>
            </w:r>
            <w:proofErr w:type="spellEnd"/>
            <w:r w:rsidR="00AA7AF9">
              <w:rPr>
                <w:rFonts w:ascii="Arial Narrow" w:hAnsi="Arial Narrow"/>
                <w:bCs/>
              </w:rPr>
              <w:t xml:space="preserve"> audit </w:t>
            </w:r>
            <w:proofErr w:type="spellStart"/>
            <w:r w:rsidR="00AA7AF9">
              <w:rPr>
                <w:rFonts w:ascii="Arial Narrow" w:hAnsi="Arial Narrow"/>
                <w:bCs/>
              </w:rPr>
              <w:t>akan</w:t>
            </w:r>
            <w:proofErr w:type="spellEnd"/>
            <w:r w:rsidR="00AA7AF9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AA7AF9">
              <w:rPr>
                <w:rFonts w:ascii="Arial Narrow" w:hAnsi="Arial Narrow"/>
                <w:bCs/>
              </w:rPr>
              <w:t>diselesaikan</w:t>
            </w:r>
            <w:proofErr w:type="spellEnd"/>
            <w:r w:rsidR="00AA7AF9">
              <w:rPr>
                <w:rFonts w:ascii="Arial Narrow" w:hAnsi="Arial Narrow"/>
                <w:bCs/>
              </w:rPr>
              <w:t xml:space="preserve"> paling </w:t>
            </w:r>
            <w:proofErr w:type="spellStart"/>
            <w:r w:rsidR="00AA7AF9">
              <w:rPr>
                <w:rFonts w:ascii="Arial Narrow" w:hAnsi="Arial Narrow"/>
                <w:bCs/>
              </w:rPr>
              <w:t>lambat</w:t>
            </w:r>
            <w:proofErr w:type="spellEnd"/>
            <w:r w:rsidR="00AA7AF9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AA7AF9">
              <w:rPr>
                <w:rFonts w:ascii="Arial Narrow" w:hAnsi="Arial Narrow"/>
                <w:bCs/>
              </w:rPr>
              <w:t>tanggal</w:t>
            </w:r>
            <w:proofErr w:type="spellEnd"/>
            <w:r w:rsidR="00AA7AF9">
              <w:rPr>
                <w:rFonts w:ascii="Arial Narrow" w:hAnsi="Arial Narrow"/>
                <w:bCs/>
              </w:rPr>
              <w:t xml:space="preserve"> 25 </w:t>
            </w:r>
            <w:proofErr w:type="spellStart"/>
            <w:r w:rsidR="00AA7AF9">
              <w:rPr>
                <w:rFonts w:ascii="Arial Narrow" w:hAnsi="Arial Narrow"/>
                <w:bCs/>
              </w:rPr>
              <w:t>Juni</w:t>
            </w:r>
            <w:proofErr w:type="spellEnd"/>
            <w:r w:rsidR="00AA7AF9">
              <w:rPr>
                <w:rFonts w:ascii="Arial Narrow" w:hAnsi="Arial Narrow"/>
                <w:bCs/>
              </w:rPr>
              <w:t xml:space="preserve"> 2023.</w:t>
            </w:r>
          </w:p>
          <w:p w14:paraId="76D6776C" w14:textId="65996CEE" w:rsidR="00761B87" w:rsidRPr="00761B87" w:rsidRDefault="00761B87" w:rsidP="00761B87">
            <w:pPr>
              <w:ind w:left="795"/>
              <w:jc w:val="both"/>
              <w:rPr>
                <w:rFonts w:ascii="Arial Narrow" w:hAnsi="Arial Narrow"/>
                <w:b/>
              </w:rPr>
            </w:pPr>
            <w:proofErr w:type="spellStart"/>
            <w:r w:rsidRPr="00964625">
              <w:rPr>
                <w:rFonts w:ascii="Arial Narrow" w:hAnsi="Arial Narrow"/>
                <w:b/>
              </w:rPr>
              <w:t>Evaluasi</w:t>
            </w:r>
            <w:proofErr w:type="spellEnd"/>
            <w:r w:rsidRPr="00964625">
              <w:rPr>
                <w:rFonts w:ascii="Arial Narrow" w:hAnsi="Arial Narrow"/>
                <w:b/>
              </w:rPr>
              <w:t xml:space="preserve"> Kinerja Auditor</w:t>
            </w:r>
          </w:p>
          <w:p w14:paraId="0EE0B200" w14:textId="05EF0671" w:rsidR="00AA7AF9" w:rsidRDefault="00106CA7" w:rsidP="00EE406F">
            <w:pPr>
              <w:pStyle w:val="ListParagraph"/>
              <w:numPr>
                <w:ilvl w:val="0"/>
                <w:numId w:val="9"/>
              </w:numPr>
              <w:ind w:left="1145" w:hanging="357"/>
              <w:jc w:val="both"/>
              <w:rPr>
                <w:rFonts w:ascii="Arial Narrow" w:hAnsi="Arial Narrow"/>
                <w:bCs/>
              </w:rPr>
            </w:pPr>
            <w:proofErr w:type="spellStart"/>
            <w:r>
              <w:rPr>
                <w:rFonts w:ascii="Arial Narrow" w:hAnsi="Arial Narrow"/>
                <w:bCs/>
              </w:rPr>
              <w:t>Untuk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kedepan</w:t>
            </w:r>
            <w:proofErr w:type="spellEnd"/>
            <w:r w:rsidR="00AA7AF9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AA7AF9">
              <w:rPr>
                <w:rFonts w:ascii="Arial Narrow" w:hAnsi="Arial Narrow"/>
                <w:bCs/>
              </w:rPr>
              <w:t>harus</w:t>
            </w:r>
            <w:proofErr w:type="spellEnd"/>
            <w:r w:rsidR="00AA7AF9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AA7AF9">
              <w:rPr>
                <w:rFonts w:ascii="Arial Narrow" w:hAnsi="Arial Narrow"/>
                <w:bCs/>
              </w:rPr>
              <w:t>ada</w:t>
            </w:r>
            <w:proofErr w:type="spellEnd"/>
            <w:r w:rsidR="00AA7AF9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AA7AF9">
              <w:rPr>
                <w:rFonts w:ascii="Arial Narrow" w:hAnsi="Arial Narrow"/>
                <w:bCs/>
              </w:rPr>
              <w:t>penilaian</w:t>
            </w:r>
            <w:proofErr w:type="spellEnd"/>
            <w:r w:rsidR="00AA7AF9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AA7AF9">
              <w:rPr>
                <w:rFonts w:ascii="Arial Narrow" w:hAnsi="Arial Narrow"/>
                <w:bCs/>
              </w:rPr>
              <w:t>terhadap</w:t>
            </w:r>
            <w:proofErr w:type="spellEnd"/>
            <w:r w:rsidR="00AA7AF9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AA7AF9">
              <w:rPr>
                <w:rFonts w:ascii="Arial Narrow" w:hAnsi="Arial Narrow"/>
                <w:bCs/>
              </w:rPr>
              <w:t>kinerja</w:t>
            </w:r>
            <w:proofErr w:type="spellEnd"/>
            <w:r w:rsidR="00AA7AF9">
              <w:rPr>
                <w:rFonts w:ascii="Arial Narrow" w:hAnsi="Arial Narrow"/>
                <w:bCs/>
              </w:rPr>
              <w:t xml:space="preserve"> para Auditor </w:t>
            </w:r>
            <w:proofErr w:type="spellStart"/>
            <w:r w:rsidR="00AA7AF9">
              <w:rPr>
                <w:rFonts w:ascii="Arial Narrow" w:hAnsi="Arial Narrow"/>
                <w:bCs/>
              </w:rPr>
              <w:t>selama</w:t>
            </w:r>
            <w:proofErr w:type="spellEnd"/>
            <w:r w:rsidR="00AA7AF9">
              <w:rPr>
                <w:rFonts w:ascii="Arial Narrow" w:hAnsi="Arial Narrow"/>
                <w:bCs/>
              </w:rPr>
              <w:t xml:space="preserve"> proses audit </w:t>
            </w:r>
            <w:proofErr w:type="spellStart"/>
            <w:r w:rsidR="00AA7AF9">
              <w:rPr>
                <w:rFonts w:ascii="Arial Narrow" w:hAnsi="Arial Narrow"/>
                <w:bCs/>
              </w:rPr>
              <w:t>berlangsung</w:t>
            </w:r>
            <w:proofErr w:type="spellEnd"/>
            <w:r w:rsidR="00AA7AF9">
              <w:rPr>
                <w:rFonts w:ascii="Arial Narrow" w:hAnsi="Arial Narrow"/>
                <w:bCs/>
              </w:rPr>
              <w:t>.</w:t>
            </w:r>
          </w:p>
          <w:p w14:paraId="2C19F53A" w14:textId="7409BCEB" w:rsidR="00761B87" w:rsidRPr="00761B87" w:rsidRDefault="00761B87" w:rsidP="00761B87">
            <w:pPr>
              <w:ind w:left="795"/>
              <w:jc w:val="both"/>
              <w:rPr>
                <w:rFonts w:ascii="Arial Narrow" w:hAnsi="Arial Narrow"/>
                <w:b/>
              </w:rPr>
            </w:pPr>
            <w:proofErr w:type="spellStart"/>
            <w:r w:rsidRPr="00964625">
              <w:rPr>
                <w:rFonts w:ascii="Arial Narrow" w:hAnsi="Arial Narrow"/>
                <w:b/>
              </w:rPr>
              <w:t>Pelaksanaan</w:t>
            </w:r>
            <w:proofErr w:type="spellEnd"/>
            <w:r w:rsidRPr="00964625">
              <w:rPr>
                <w:rFonts w:ascii="Arial Narrow" w:hAnsi="Arial Narrow"/>
                <w:b/>
              </w:rPr>
              <w:t xml:space="preserve"> Audit </w:t>
            </w:r>
            <w:proofErr w:type="spellStart"/>
            <w:r w:rsidRPr="00964625">
              <w:rPr>
                <w:rFonts w:ascii="Arial Narrow" w:hAnsi="Arial Narrow"/>
                <w:b/>
              </w:rPr>
              <w:t>Sistem</w:t>
            </w:r>
            <w:proofErr w:type="spellEnd"/>
            <w:r w:rsidRPr="0096462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964625">
              <w:rPr>
                <w:rFonts w:ascii="Arial Narrow" w:hAnsi="Arial Narrow"/>
                <w:b/>
              </w:rPr>
              <w:t>Manajemen</w:t>
            </w:r>
            <w:proofErr w:type="spellEnd"/>
          </w:p>
          <w:p w14:paraId="59CE91EE" w14:textId="50440A10" w:rsidR="00AA7AF9" w:rsidRDefault="00AA7AF9" w:rsidP="00EE406F">
            <w:pPr>
              <w:pStyle w:val="ListParagraph"/>
              <w:numPr>
                <w:ilvl w:val="0"/>
                <w:numId w:val="9"/>
              </w:numPr>
              <w:ind w:left="1145" w:hanging="357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Proses </w:t>
            </w:r>
            <w:r w:rsidRPr="00B934D0">
              <w:rPr>
                <w:rFonts w:ascii="Arial Narrow" w:hAnsi="Arial Narrow"/>
                <w:bCs/>
                <w:i/>
                <w:iCs/>
              </w:rPr>
              <w:t>Opening</w:t>
            </w:r>
            <w:r>
              <w:rPr>
                <w:rFonts w:ascii="Arial Narrow" w:hAnsi="Arial Narrow"/>
                <w:bCs/>
              </w:rPr>
              <w:t xml:space="preserve"> dan </w:t>
            </w:r>
            <w:proofErr w:type="spellStart"/>
            <w:r w:rsidRPr="00B934D0">
              <w:rPr>
                <w:rFonts w:ascii="Arial Narrow" w:hAnsi="Arial Narrow"/>
                <w:bCs/>
                <w:i/>
                <w:iCs/>
              </w:rPr>
              <w:t>Clossing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r w:rsidRPr="00B934D0">
              <w:rPr>
                <w:rFonts w:ascii="Arial Narrow" w:hAnsi="Arial Narrow"/>
                <w:bCs/>
                <w:i/>
                <w:iCs/>
              </w:rPr>
              <w:t>Meeting</w:t>
            </w:r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selama</w:t>
            </w:r>
            <w:proofErr w:type="spellEnd"/>
            <w:r>
              <w:rPr>
                <w:rFonts w:ascii="Arial Narrow" w:hAnsi="Arial Narrow"/>
                <w:bCs/>
              </w:rPr>
              <w:t xml:space="preserve"> proses audit </w:t>
            </w:r>
            <w:proofErr w:type="spellStart"/>
            <w:r>
              <w:rPr>
                <w:rFonts w:ascii="Arial Narrow" w:hAnsi="Arial Narrow"/>
                <w:bCs/>
              </w:rPr>
              <w:t>harus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selalu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dijalankan</w:t>
            </w:r>
            <w:proofErr w:type="spellEnd"/>
            <w:r>
              <w:rPr>
                <w:rFonts w:ascii="Arial Narrow" w:hAnsi="Arial Narrow"/>
                <w:bCs/>
              </w:rPr>
              <w:t xml:space="preserve"> dan </w:t>
            </w:r>
            <w:proofErr w:type="spellStart"/>
            <w:r>
              <w:rPr>
                <w:rFonts w:ascii="Arial Narrow" w:hAnsi="Arial Narrow"/>
                <w:bCs/>
              </w:rPr>
              <w:t>harus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dihadiri</w:t>
            </w:r>
            <w:proofErr w:type="spellEnd"/>
            <w:r>
              <w:rPr>
                <w:rFonts w:ascii="Arial Narrow" w:hAnsi="Arial Narrow"/>
                <w:bCs/>
              </w:rPr>
              <w:t xml:space="preserve"> oleh </w:t>
            </w:r>
            <w:proofErr w:type="spellStart"/>
            <w:r>
              <w:rPr>
                <w:rFonts w:ascii="Arial Narrow" w:hAnsi="Arial Narrow"/>
                <w:bCs/>
              </w:rPr>
              <w:t>pimpinan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departemen</w:t>
            </w:r>
            <w:proofErr w:type="spellEnd"/>
            <w:r>
              <w:rPr>
                <w:rFonts w:ascii="Arial Narrow" w:hAnsi="Arial Narrow"/>
                <w:bCs/>
              </w:rPr>
              <w:t xml:space="preserve"> yang </w:t>
            </w:r>
            <w:proofErr w:type="spellStart"/>
            <w:r>
              <w:rPr>
                <w:rFonts w:ascii="Arial Narrow" w:hAnsi="Arial Narrow"/>
                <w:bCs/>
              </w:rPr>
              <w:t>bersangkutan</w:t>
            </w:r>
            <w:proofErr w:type="spellEnd"/>
            <w:r>
              <w:rPr>
                <w:rFonts w:ascii="Arial Narrow" w:hAnsi="Arial Narrow"/>
                <w:bCs/>
              </w:rPr>
              <w:t>.</w:t>
            </w:r>
          </w:p>
          <w:p w14:paraId="363BE8D5" w14:textId="77777777" w:rsidR="00F92429" w:rsidRDefault="00F92429" w:rsidP="00F92429">
            <w:pPr>
              <w:pStyle w:val="ListParagraph"/>
              <w:ind w:left="1065"/>
              <w:jc w:val="both"/>
              <w:rPr>
                <w:rFonts w:ascii="Arial Narrow" w:hAnsi="Arial Narrow"/>
                <w:bCs/>
              </w:rPr>
            </w:pPr>
          </w:p>
          <w:p w14:paraId="4DD9F16E" w14:textId="37099977" w:rsidR="00AA7AF9" w:rsidRPr="00A60916" w:rsidRDefault="00F756FC" w:rsidP="00F756FC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 Narrow" w:hAnsi="Arial Narrow"/>
                <w:bCs/>
              </w:rPr>
            </w:pPr>
            <w:r w:rsidRPr="00F756FC">
              <w:rPr>
                <w:rFonts w:ascii="Arial Narrow" w:hAnsi="Arial Narrow"/>
                <w:b/>
              </w:rPr>
              <w:t xml:space="preserve">Kinerja Proses </w:t>
            </w:r>
            <w:r>
              <w:rPr>
                <w:rFonts w:ascii="Arial Narrow" w:hAnsi="Arial Narrow"/>
                <w:b/>
              </w:rPr>
              <w:t>d</w:t>
            </w:r>
            <w:r w:rsidRPr="00F756FC">
              <w:rPr>
                <w:rFonts w:ascii="Arial Narrow" w:hAnsi="Arial Narrow"/>
                <w:b/>
              </w:rPr>
              <w:t xml:space="preserve">an </w:t>
            </w:r>
            <w:proofErr w:type="spellStart"/>
            <w:r w:rsidRPr="00F756FC">
              <w:rPr>
                <w:rFonts w:ascii="Arial Narrow" w:hAnsi="Arial Narrow"/>
                <w:b/>
              </w:rPr>
              <w:t>Kesesuaian</w:t>
            </w:r>
            <w:proofErr w:type="spellEnd"/>
            <w:r w:rsidRPr="00F756FC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756FC">
              <w:rPr>
                <w:rFonts w:ascii="Arial Narrow" w:hAnsi="Arial Narrow"/>
                <w:b/>
              </w:rPr>
              <w:t>Produk</w:t>
            </w:r>
            <w:proofErr w:type="spellEnd"/>
          </w:p>
          <w:p w14:paraId="132C311C" w14:textId="5EA806A7" w:rsidR="00A60916" w:rsidRPr="00A60916" w:rsidRDefault="00A60916" w:rsidP="00A60916">
            <w:pPr>
              <w:pStyle w:val="ListParagraph"/>
              <w:ind w:left="792"/>
              <w:jc w:val="both"/>
              <w:rPr>
                <w:rFonts w:ascii="Arial Narrow" w:hAnsi="Arial Narrow"/>
                <w:b/>
                <w:i/>
                <w:iCs/>
              </w:rPr>
            </w:pPr>
            <w:r w:rsidRPr="00964625">
              <w:rPr>
                <w:rFonts w:ascii="Arial Narrow" w:hAnsi="Arial Narrow"/>
                <w:b/>
                <w:i/>
                <w:iCs/>
              </w:rPr>
              <w:t xml:space="preserve">Customer </w:t>
            </w:r>
            <w:proofErr w:type="spellStart"/>
            <w:r w:rsidRPr="00964625">
              <w:rPr>
                <w:rFonts w:ascii="Arial Narrow" w:hAnsi="Arial Narrow"/>
                <w:b/>
              </w:rPr>
              <w:t>Komplain</w:t>
            </w:r>
            <w:proofErr w:type="spellEnd"/>
          </w:p>
          <w:p w14:paraId="72BC459A" w14:textId="73BED1E2" w:rsidR="00F756FC" w:rsidRDefault="00F756FC" w:rsidP="00EE406F">
            <w:pPr>
              <w:pStyle w:val="ListParagraph"/>
              <w:numPr>
                <w:ilvl w:val="0"/>
                <w:numId w:val="10"/>
              </w:numPr>
              <w:ind w:left="1145" w:hanging="357"/>
              <w:jc w:val="both"/>
              <w:rPr>
                <w:rFonts w:ascii="Arial Narrow" w:hAnsi="Arial Narrow"/>
                <w:bCs/>
              </w:rPr>
            </w:pPr>
            <w:r w:rsidRPr="00F756FC">
              <w:rPr>
                <w:rFonts w:ascii="Arial Narrow" w:hAnsi="Arial Narrow"/>
                <w:bCs/>
                <w:i/>
                <w:iCs/>
              </w:rPr>
              <w:t xml:space="preserve">Customer </w:t>
            </w:r>
            <w:proofErr w:type="spellStart"/>
            <w:r w:rsidR="00A60916" w:rsidRPr="00A60916">
              <w:rPr>
                <w:rFonts w:ascii="Arial Narrow" w:hAnsi="Arial Narrow"/>
                <w:bCs/>
              </w:rPr>
              <w:t>K</w:t>
            </w:r>
            <w:r w:rsidRPr="00A60916">
              <w:rPr>
                <w:rFonts w:ascii="Arial Narrow" w:hAnsi="Arial Narrow"/>
                <w:bCs/>
              </w:rPr>
              <w:t>omplain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dalam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Rapat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Tinjauan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Manajemen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harus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ditampilkan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E45F2A">
              <w:rPr>
                <w:rFonts w:ascii="Arial Narrow" w:hAnsi="Arial Narrow"/>
                <w:bCs/>
              </w:rPr>
              <w:t>secara</w:t>
            </w:r>
            <w:proofErr w:type="spellEnd"/>
            <w:r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2B7268" w:rsidRPr="00E45F2A">
              <w:rPr>
                <w:rFonts w:ascii="Arial Narrow" w:hAnsi="Arial Narrow"/>
                <w:bCs/>
              </w:rPr>
              <w:t>lebih</w:t>
            </w:r>
            <w:proofErr w:type="spellEnd"/>
            <w:r w:rsidR="002B7268"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2B7268" w:rsidRPr="00E45F2A">
              <w:rPr>
                <w:rFonts w:ascii="Arial Narrow" w:hAnsi="Arial Narrow"/>
                <w:bCs/>
              </w:rPr>
              <w:t>terperinci</w:t>
            </w:r>
            <w:proofErr w:type="spellEnd"/>
            <w:r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8D0AEF" w:rsidRPr="00E45F2A">
              <w:rPr>
                <w:rFonts w:ascii="Arial Narrow" w:hAnsi="Arial Narrow"/>
                <w:bCs/>
              </w:rPr>
              <w:t>beserta</w:t>
            </w:r>
            <w:proofErr w:type="spellEnd"/>
            <w:r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E45F2A">
              <w:rPr>
                <w:rFonts w:ascii="Arial Narrow" w:hAnsi="Arial Narrow"/>
                <w:bCs/>
              </w:rPr>
              <w:t>penyebab</w:t>
            </w:r>
            <w:r w:rsidR="008D0AEF" w:rsidRPr="00E45F2A">
              <w:rPr>
                <w:rFonts w:ascii="Arial Narrow" w:hAnsi="Arial Narrow"/>
                <w:bCs/>
              </w:rPr>
              <w:t>ny</w:t>
            </w:r>
            <w:r w:rsidR="008D0AEF">
              <w:rPr>
                <w:rFonts w:ascii="Arial Narrow" w:hAnsi="Arial Narrow"/>
                <w:bCs/>
              </w:rPr>
              <w:t>a</w:t>
            </w:r>
            <w:proofErr w:type="spellEnd"/>
            <w:r w:rsidR="002B7268">
              <w:rPr>
                <w:rFonts w:ascii="Arial Narrow" w:hAnsi="Arial Narrow"/>
                <w:bCs/>
              </w:rPr>
              <w:t xml:space="preserve">, </w:t>
            </w:r>
            <w:r>
              <w:rPr>
                <w:rFonts w:ascii="Arial Narrow" w:hAnsi="Arial Narrow"/>
                <w:bCs/>
              </w:rPr>
              <w:t xml:space="preserve">agar </w:t>
            </w:r>
            <w:proofErr w:type="spellStart"/>
            <w:r>
              <w:rPr>
                <w:rFonts w:ascii="Arial Narrow" w:hAnsi="Arial Narrow"/>
                <w:bCs/>
              </w:rPr>
              <w:t>menjadi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perhatian</w:t>
            </w:r>
            <w:proofErr w:type="spellEnd"/>
            <w:r>
              <w:rPr>
                <w:rFonts w:ascii="Arial Narrow" w:hAnsi="Arial Narrow"/>
                <w:bCs/>
              </w:rPr>
              <w:t xml:space="preserve"> dan </w:t>
            </w:r>
            <w:proofErr w:type="spellStart"/>
            <w:r>
              <w:rPr>
                <w:rFonts w:ascii="Arial Narrow" w:hAnsi="Arial Narrow"/>
                <w:bCs/>
              </w:rPr>
              <w:t>dapat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diputuskan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solusi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pencegahan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2B7268">
              <w:rPr>
                <w:rFonts w:ascii="Arial Narrow" w:hAnsi="Arial Narrow"/>
                <w:bCs/>
              </w:rPr>
              <w:t>supaya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tidak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berulang</w:t>
            </w:r>
            <w:proofErr w:type="spellEnd"/>
            <w:r>
              <w:rPr>
                <w:rFonts w:ascii="Arial Narrow" w:hAnsi="Arial Narrow"/>
                <w:bCs/>
              </w:rPr>
              <w:t>.</w:t>
            </w:r>
          </w:p>
          <w:p w14:paraId="4D1F20D8" w14:textId="77777777" w:rsidR="00A91978" w:rsidRDefault="00A91978" w:rsidP="00A91978">
            <w:pPr>
              <w:jc w:val="both"/>
              <w:rPr>
                <w:rFonts w:ascii="Arial Narrow" w:hAnsi="Arial Narrow"/>
                <w:bCs/>
              </w:rPr>
            </w:pPr>
          </w:p>
          <w:p w14:paraId="51F9D708" w14:textId="0AF32C68" w:rsidR="00A91978" w:rsidRPr="00A20E86" w:rsidRDefault="00A91978" w:rsidP="00A91978">
            <w:pPr>
              <w:pStyle w:val="ListParagraph"/>
              <w:numPr>
                <w:ilvl w:val="0"/>
                <w:numId w:val="17"/>
              </w:numPr>
              <w:ind w:left="788" w:hanging="431"/>
              <w:jc w:val="both"/>
              <w:rPr>
                <w:rFonts w:ascii="Arial Narrow" w:hAnsi="Arial Narrow"/>
                <w:b/>
              </w:rPr>
            </w:pPr>
            <w:r w:rsidRPr="00A20E86">
              <w:rPr>
                <w:rFonts w:ascii="Arial Narrow" w:hAnsi="Arial Narrow"/>
                <w:b/>
              </w:rPr>
              <w:t xml:space="preserve">Kinerja </w:t>
            </w:r>
            <w:proofErr w:type="spellStart"/>
            <w:r w:rsidRPr="00A20E86">
              <w:rPr>
                <w:rFonts w:ascii="Arial Narrow" w:hAnsi="Arial Narrow"/>
                <w:b/>
              </w:rPr>
              <w:t>Penyedia</w:t>
            </w:r>
            <w:proofErr w:type="spellEnd"/>
            <w:r w:rsidRPr="00A20E8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A20E86">
              <w:rPr>
                <w:rFonts w:ascii="Arial Narrow" w:hAnsi="Arial Narrow"/>
                <w:b/>
              </w:rPr>
              <w:t>Eksternal</w:t>
            </w:r>
            <w:proofErr w:type="spellEnd"/>
          </w:p>
          <w:p w14:paraId="10F73DED" w14:textId="4CE75C0F" w:rsidR="00AA7AF9" w:rsidRPr="00A20E86" w:rsidRDefault="00DC64D1" w:rsidP="006F579E">
            <w:pPr>
              <w:pStyle w:val="ListParagraph"/>
              <w:numPr>
                <w:ilvl w:val="0"/>
                <w:numId w:val="18"/>
              </w:numPr>
              <w:ind w:left="1145" w:hanging="357"/>
              <w:jc w:val="both"/>
              <w:rPr>
                <w:rFonts w:ascii="Arial Narrow" w:hAnsi="Arial Narrow"/>
                <w:bCs/>
              </w:rPr>
            </w:pPr>
            <w:r w:rsidRPr="00A20E86">
              <w:rPr>
                <w:rFonts w:ascii="Arial Narrow" w:hAnsi="Arial Narrow" w:cs="Arial"/>
              </w:rPr>
              <w:t xml:space="preserve">Dept. </w:t>
            </w:r>
            <w:r w:rsidR="00A20E86" w:rsidRPr="00A20E86">
              <w:rPr>
                <w:rFonts w:ascii="Arial Narrow" w:hAnsi="Arial Narrow" w:cs="Arial"/>
              </w:rPr>
              <w:t>PCH</w:t>
            </w:r>
            <w:r w:rsidRPr="00A20E86">
              <w:rPr>
                <w:rFonts w:ascii="Arial Narrow" w:hAnsi="Arial Narrow" w:cs="Arial"/>
              </w:rPr>
              <w:t xml:space="preserve"> b</w:t>
            </w:r>
            <w:proofErr w:type="spellStart"/>
            <w:r w:rsidRPr="00A20E86">
              <w:rPr>
                <w:rFonts w:ascii="Arial Narrow" w:hAnsi="Arial Narrow" w:cs="Arial"/>
              </w:rPr>
              <w:t>elum</w:t>
            </w:r>
            <w:proofErr w:type="spellEnd"/>
            <w:r w:rsidRPr="00A20E86">
              <w:rPr>
                <w:rFonts w:ascii="Arial Narrow" w:hAnsi="Arial Narrow" w:cs="Arial"/>
              </w:rPr>
              <w:t xml:space="preserve"> </w:t>
            </w:r>
            <w:proofErr w:type="spellStart"/>
            <w:r w:rsidRPr="00A20E86">
              <w:rPr>
                <w:rFonts w:ascii="Arial Narrow" w:hAnsi="Arial Narrow" w:cs="Arial"/>
              </w:rPr>
              <w:t>mela</w:t>
            </w:r>
            <w:r w:rsidR="006F579E" w:rsidRPr="00A20E86">
              <w:rPr>
                <w:rFonts w:ascii="Arial Narrow" w:hAnsi="Arial Narrow" w:cs="Arial"/>
              </w:rPr>
              <w:t>k</w:t>
            </w:r>
            <w:r w:rsidRPr="00A20E86">
              <w:rPr>
                <w:rFonts w:ascii="Arial Narrow" w:hAnsi="Arial Narrow" w:cs="Arial"/>
              </w:rPr>
              <w:t>ukan</w:t>
            </w:r>
            <w:proofErr w:type="spellEnd"/>
            <w:r w:rsidRPr="00A20E86">
              <w:rPr>
                <w:rFonts w:ascii="Arial Narrow" w:hAnsi="Arial Narrow" w:cs="Arial"/>
              </w:rPr>
              <w:t xml:space="preserve"> </w:t>
            </w:r>
            <w:proofErr w:type="spellStart"/>
            <w:r w:rsidRPr="00A20E86">
              <w:rPr>
                <w:rFonts w:ascii="Arial Narrow" w:hAnsi="Arial Narrow" w:cs="Arial"/>
              </w:rPr>
              <w:t>penilaian</w:t>
            </w:r>
            <w:proofErr w:type="spellEnd"/>
            <w:r w:rsidRPr="00A20E86">
              <w:rPr>
                <w:rFonts w:ascii="Arial Narrow" w:hAnsi="Arial Narrow" w:cs="Arial"/>
              </w:rPr>
              <w:t xml:space="preserve"> </w:t>
            </w:r>
            <w:proofErr w:type="spellStart"/>
            <w:r w:rsidRPr="00A20E86">
              <w:rPr>
                <w:rFonts w:ascii="Arial Narrow" w:hAnsi="Arial Narrow" w:cs="Arial"/>
              </w:rPr>
              <w:t>pemasok</w:t>
            </w:r>
            <w:proofErr w:type="spellEnd"/>
            <w:r w:rsidRPr="00A20E86">
              <w:rPr>
                <w:rFonts w:ascii="Arial Narrow" w:hAnsi="Arial Narrow" w:cs="Arial"/>
              </w:rPr>
              <w:t xml:space="preserve"> </w:t>
            </w:r>
            <w:proofErr w:type="spellStart"/>
            <w:r w:rsidRPr="00A20E86">
              <w:rPr>
                <w:rFonts w:ascii="Arial Narrow" w:hAnsi="Arial Narrow" w:cs="Arial"/>
              </w:rPr>
              <w:t>sehingga</w:t>
            </w:r>
            <w:proofErr w:type="spellEnd"/>
            <w:r w:rsidRPr="00A20E86">
              <w:rPr>
                <w:rFonts w:ascii="Arial Narrow" w:hAnsi="Arial Narrow" w:cs="Arial"/>
              </w:rPr>
              <w:t xml:space="preserve"> </w:t>
            </w:r>
            <w:proofErr w:type="spellStart"/>
            <w:r w:rsidRPr="00A20E86">
              <w:rPr>
                <w:rFonts w:ascii="Arial Narrow" w:hAnsi="Arial Narrow" w:cs="Arial"/>
              </w:rPr>
              <w:t>menjadi</w:t>
            </w:r>
            <w:proofErr w:type="spellEnd"/>
            <w:r w:rsidRPr="00A20E86">
              <w:rPr>
                <w:rFonts w:ascii="Arial Narrow" w:hAnsi="Arial Narrow" w:cs="Arial"/>
              </w:rPr>
              <w:t xml:space="preserve"> </w:t>
            </w:r>
            <w:proofErr w:type="spellStart"/>
            <w:r w:rsidRPr="00A20E86">
              <w:rPr>
                <w:rFonts w:ascii="Arial Narrow" w:hAnsi="Arial Narrow" w:cs="Arial"/>
              </w:rPr>
              <w:t>temuan</w:t>
            </w:r>
            <w:proofErr w:type="spellEnd"/>
            <w:r w:rsidRPr="00A20E86">
              <w:rPr>
                <w:rFonts w:ascii="Arial Narrow" w:hAnsi="Arial Narrow" w:cs="Arial"/>
              </w:rPr>
              <w:t xml:space="preserve"> (minor)</w:t>
            </w:r>
            <w:r w:rsidR="006F579E" w:rsidRPr="00A20E86">
              <w:rPr>
                <w:rFonts w:ascii="Arial Narrow" w:hAnsi="Arial Narrow" w:cs="Arial"/>
              </w:rPr>
              <w:t>,</w:t>
            </w:r>
            <w:r w:rsidRPr="00A20E86">
              <w:rPr>
                <w:rFonts w:ascii="Arial Narrow" w:hAnsi="Arial Narrow" w:cs="Arial"/>
              </w:rPr>
              <w:t xml:space="preserve"> </w:t>
            </w:r>
            <w:proofErr w:type="spellStart"/>
            <w:r w:rsidRPr="00A20E86">
              <w:rPr>
                <w:rFonts w:ascii="Arial Narrow" w:hAnsi="Arial Narrow" w:cs="Arial"/>
              </w:rPr>
              <w:t>hal</w:t>
            </w:r>
            <w:proofErr w:type="spellEnd"/>
            <w:r w:rsidRPr="00A20E86">
              <w:rPr>
                <w:rFonts w:ascii="Arial Narrow" w:hAnsi="Arial Narrow" w:cs="Arial"/>
              </w:rPr>
              <w:t xml:space="preserve"> </w:t>
            </w:r>
            <w:proofErr w:type="spellStart"/>
            <w:r w:rsidRPr="00A20E86">
              <w:rPr>
                <w:rFonts w:ascii="Arial Narrow" w:hAnsi="Arial Narrow" w:cs="Arial"/>
              </w:rPr>
              <w:t>tersebut</w:t>
            </w:r>
            <w:proofErr w:type="spellEnd"/>
            <w:r w:rsidRPr="00A20E86">
              <w:rPr>
                <w:rFonts w:ascii="Arial Narrow" w:hAnsi="Arial Narrow" w:cs="Arial"/>
              </w:rPr>
              <w:t xml:space="preserve"> </w:t>
            </w:r>
            <w:proofErr w:type="spellStart"/>
            <w:r w:rsidRPr="00A20E86">
              <w:rPr>
                <w:rFonts w:ascii="Arial Narrow" w:hAnsi="Arial Narrow" w:cs="Arial"/>
              </w:rPr>
              <w:t>dikarenakan</w:t>
            </w:r>
            <w:proofErr w:type="spellEnd"/>
            <w:r w:rsidRPr="00A20E86">
              <w:rPr>
                <w:rFonts w:ascii="Arial Narrow" w:hAnsi="Arial Narrow" w:cs="Arial"/>
              </w:rPr>
              <w:t xml:space="preserve"> </w:t>
            </w:r>
            <w:r w:rsidR="00A20E86" w:rsidRPr="00A20E86">
              <w:rPr>
                <w:rFonts w:ascii="Arial Narrow" w:hAnsi="Arial Narrow" w:cs="Arial"/>
              </w:rPr>
              <w:t xml:space="preserve">dept. PCH </w:t>
            </w:r>
            <w:proofErr w:type="spellStart"/>
            <w:r w:rsidR="0055246D" w:rsidRPr="00A20E86">
              <w:rPr>
                <w:rFonts w:ascii="Arial Narrow" w:hAnsi="Arial Narrow" w:cs="Arial"/>
              </w:rPr>
              <w:t>belum</w:t>
            </w:r>
            <w:proofErr w:type="spellEnd"/>
            <w:r w:rsidR="0055246D" w:rsidRPr="00A20E86">
              <w:rPr>
                <w:rFonts w:ascii="Arial Narrow" w:hAnsi="Arial Narrow" w:cs="Arial"/>
              </w:rPr>
              <w:t xml:space="preserve"> </w:t>
            </w:r>
            <w:proofErr w:type="spellStart"/>
            <w:r w:rsidR="0055246D" w:rsidRPr="00A20E86">
              <w:rPr>
                <w:rFonts w:ascii="Arial Narrow" w:hAnsi="Arial Narrow" w:cs="Arial"/>
              </w:rPr>
              <w:t>menerima</w:t>
            </w:r>
            <w:proofErr w:type="spellEnd"/>
            <w:r w:rsidR="0055246D" w:rsidRPr="00A20E86">
              <w:rPr>
                <w:rFonts w:ascii="Arial Narrow" w:hAnsi="Arial Narrow" w:cs="Arial"/>
              </w:rPr>
              <w:t xml:space="preserve"> input </w:t>
            </w:r>
            <w:proofErr w:type="spellStart"/>
            <w:r w:rsidR="0055246D" w:rsidRPr="00A20E86">
              <w:rPr>
                <w:rFonts w:ascii="Arial Narrow" w:hAnsi="Arial Narrow" w:cs="Arial"/>
              </w:rPr>
              <w:t>penilaian</w:t>
            </w:r>
            <w:proofErr w:type="spellEnd"/>
            <w:r w:rsidR="0055246D" w:rsidRPr="00A20E86">
              <w:rPr>
                <w:rFonts w:ascii="Arial Narrow" w:hAnsi="Arial Narrow" w:cs="Arial"/>
              </w:rPr>
              <w:t xml:space="preserve"> </w:t>
            </w:r>
            <w:proofErr w:type="spellStart"/>
            <w:r w:rsidR="00225D29" w:rsidRPr="00A20E86">
              <w:rPr>
                <w:rFonts w:ascii="Arial Narrow" w:hAnsi="Arial Narrow" w:cs="Arial"/>
              </w:rPr>
              <w:t>dari</w:t>
            </w:r>
            <w:proofErr w:type="spellEnd"/>
            <w:r w:rsidR="00225D29" w:rsidRPr="00A20E86">
              <w:rPr>
                <w:rFonts w:ascii="Arial Narrow" w:hAnsi="Arial Narrow" w:cs="Arial"/>
              </w:rPr>
              <w:t xml:space="preserve"> </w:t>
            </w:r>
            <w:r w:rsidR="0055246D" w:rsidRPr="00A20E86">
              <w:rPr>
                <w:rFonts w:ascii="Arial Narrow" w:hAnsi="Arial Narrow" w:cs="Arial"/>
              </w:rPr>
              <w:t xml:space="preserve"> </w:t>
            </w:r>
            <w:proofErr w:type="spellStart"/>
            <w:r w:rsidR="0055246D" w:rsidRPr="00A20E86">
              <w:rPr>
                <w:rFonts w:ascii="Arial Narrow" w:hAnsi="Arial Narrow" w:cs="Arial"/>
              </w:rPr>
              <w:t>departemen</w:t>
            </w:r>
            <w:proofErr w:type="spellEnd"/>
            <w:r w:rsidR="0055246D" w:rsidRPr="00A20E86">
              <w:rPr>
                <w:rFonts w:ascii="Arial Narrow" w:hAnsi="Arial Narrow" w:cs="Arial"/>
              </w:rPr>
              <w:t xml:space="preserve"> SCM yang </w:t>
            </w:r>
            <w:proofErr w:type="spellStart"/>
            <w:r w:rsidR="0055246D" w:rsidRPr="00A20E86">
              <w:rPr>
                <w:rFonts w:ascii="Arial Narrow" w:hAnsi="Arial Narrow" w:cs="Arial"/>
              </w:rPr>
              <w:t>merupakan</w:t>
            </w:r>
            <w:proofErr w:type="spellEnd"/>
            <w:r w:rsidR="0055246D" w:rsidRPr="00A20E86">
              <w:rPr>
                <w:rFonts w:ascii="Arial Narrow" w:hAnsi="Arial Narrow" w:cs="Arial"/>
              </w:rPr>
              <w:t xml:space="preserve"> </w:t>
            </w:r>
            <w:r w:rsidR="00225D29" w:rsidRPr="00A20E86">
              <w:rPr>
                <w:rFonts w:ascii="Arial Narrow" w:hAnsi="Arial Narrow" w:cs="Arial"/>
              </w:rPr>
              <w:t xml:space="preserve">salah </w:t>
            </w:r>
            <w:proofErr w:type="spellStart"/>
            <w:r w:rsidR="00225D29" w:rsidRPr="00A20E86">
              <w:rPr>
                <w:rFonts w:ascii="Arial Narrow" w:hAnsi="Arial Narrow" w:cs="Arial"/>
              </w:rPr>
              <w:t>satu</w:t>
            </w:r>
            <w:proofErr w:type="spellEnd"/>
            <w:r w:rsidR="00225D29" w:rsidRPr="00A20E86">
              <w:rPr>
                <w:rFonts w:ascii="Arial Narrow" w:hAnsi="Arial Narrow" w:cs="Arial"/>
              </w:rPr>
              <w:t xml:space="preserve"> </w:t>
            </w:r>
            <w:r w:rsidR="0055246D" w:rsidRPr="00A20E86">
              <w:rPr>
                <w:rFonts w:ascii="Arial Narrow" w:hAnsi="Arial Narrow" w:cs="Arial"/>
              </w:rPr>
              <w:t>variable</w:t>
            </w:r>
            <w:r w:rsidR="00225D29" w:rsidRPr="00A20E86">
              <w:rPr>
                <w:rFonts w:ascii="Arial Narrow" w:hAnsi="Arial Narrow" w:cs="Arial"/>
              </w:rPr>
              <w:t xml:space="preserve"> </w:t>
            </w:r>
            <w:proofErr w:type="spellStart"/>
            <w:r w:rsidR="00225D29" w:rsidRPr="00A20E86">
              <w:rPr>
                <w:rFonts w:ascii="Arial Narrow" w:hAnsi="Arial Narrow" w:cs="Arial"/>
              </w:rPr>
              <w:t>inputan</w:t>
            </w:r>
            <w:proofErr w:type="spellEnd"/>
            <w:r w:rsidR="0055246D" w:rsidRPr="00A20E86">
              <w:rPr>
                <w:rFonts w:ascii="Arial Narrow" w:hAnsi="Arial Narrow" w:cs="Arial"/>
              </w:rPr>
              <w:t xml:space="preserve"> </w:t>
            </w:r>
            <w:proofErr w:type="spellStart"/>
            <w:r w:rsidR="0055246D" w:rsidRPr="00A20E86">
              <w:rPr>
                <w:rFonts w:ascii="Arial Narrow" w:hAnsi="Arial Narrow" w:cs="Arial"/>
              </w:rPr>
              <w:t>dalam</w:t>
            </w:r>
            <w:proofErr w:type="spellEnd"/>
            <w:r w:rsidR="0055246D" w:rsidRPr="00A20E86">
              <w:rPr>
                <w:rFonts w:ascii="Arial Narrow" w:hAnsi="Arial Narrow" w:cs="Arial"/>
              </w:rPr>
              <w:t xml:space="preserve"> </w:t>
            </w:r>
            <w:proofErr w:type="spellStart"/>
            <w:r w:rsidR="0055246D" w:rsidRPr="00A20E86">
              <w:rPr>
                <w:rFonts w:ascii="Arial Narrow" w:hAnsi="Arial Narrow" w:cs="Arial"/>
              </w:rPr>
              <w:t>penilaian</w:t>
            </w:r>
            <w:proofErr w:type="spellEnd"/>
            <w:r w:rsidR="0055246D" w:rsidRPr="00A20E86">
              <w:rPr>
                <w:rFonts w:ascii="Arial Narrow" w:hAnsi="Arial Narrow" w:cs="Arial"/>
              </w:rPr>
              <w:t xml:space="preserve"> </w:t>
            </w:r>
            <w:proofErr w:type="spellStart"/>
            <w:r w:rsidR="0055246D" w:rsidRPr="00A20E86">
              <w:rPr>
                <w:rFonts w:ascii="Arial Narrow" w:hAnsi="Arial Narrow" w:cs="Arial"/>
              </w:rPr>
              <w:t>pemasok</w:t>
            </w:r>
            <w:proofErr w:type="spellEnd"/>
            <w:r w:rsidR="00225D29" w:rsidRPr="00A20E86">
              <w:rPr>
                <w:rFonts w:ascii="Arial Narrow" w:hAnsi="Arial Narrow" w:cs="Arial"/>
              </w:rPr>
              <w:t>.</w:t>
            </w:r>
          </w:p>
          <w:p w14:paraId="76421BDC" w14:textId="041C1FB2" w:rsidR="00225D29" w:rsidRPr="00A20E86" w:rsidRDefault="00225D29" w:rsidP="00225D29">
            <w:pPr>
              <w:pStyle w:val="ListParagraph"/>
              <w:numPr>
                <w:ilvl w:val="0"/>
                <w:numId w:val="18"/>
              </w:numPr>
              <w:ind w:left="1145" w:hanging="357"/>
              <w:jc w:val="both"/>
              <w:rPr>
                <w:rFonts w:ascii="Arial Narrow" w:hAnsi="Arial Narrow"/>
                <w:bCs/>
                <w:lang w:val="de-DE"/>
              </w:rPr>
            </w:pPr>
            <w:r w:rsidRPr="00A20E86">
              <w:rPr>
                <w:rFonts w:ascii="Arial Narrow" w:hAnsi="Arial Narrow"/>
                <w:bCs/>
                <w:lang w:val="de-DE"/>
              </w:rPr>
              <w:t>Belum ada Standar/SOP/metode penilaian pemasok untuk variabel internal dept. PCH dengan kriteria :</w:t>
            </w:r>
          </w:p>
          <w:p w14:paraId="00BAA0CF" w14:textId="5BA174FC" w:rsidR="00225D29" w:rsidRDefault="00225D29" w:rsidP="00225D29">
            <w:pPr>
              <w:ind w:left="1145"/>
              <w:jc w:val="both"/>
              <w:rPr>
                <w:rFonts w:ascii="Arial Narrow" w:hAnsi="Arial Narrow"/>
                <w:bCs/>
              </w:rPr>
            </w:pPr>
            <w:proofErr w:type="spellStart"/>
            <w:r w:rsidRPr="00A20E86">
              <w:rPr>
                <w:rFonts w:ascii="Arial Narrow" w:hAnsi="Arial Narrow"/>
                <w:bCs/>
              </w:rPr>
              <w:t>Pelayanan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dan </w:t>
            </w:r>
            <w:proofErr w:type="spellStart"/>
            <w:r w:rsidRPr="00A20E86">
              <w:rPr>
                <w:rFonts w:ascii="Arial Narrow" w:hAnsi="Arial Narrow"/>
                <w:bCs/>
              </w:rPr>
              <w:t>respon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20E86">
              <w:rPr>
                <w:rFonts w:ascii="Arial Narrow" w:hAnsi="Arial Narrow"/>
                <w:bCs/>
              </w:rPr>
              <w:t>atas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20E86">
              <w:rPr>
                <w:rFonts w:ascii="Arial Narrow" w:hAnsi="Arial Narrow"/>
                <w:bCs/>
              </w:rPr>
              <w:t>klaim</w:t>
            </w:r>
            <w:proofErr w:type="spellEnd"/>
            <w:r w:rsidRPr="00A20E86">
              <w:rPr>
                <w:rFonts w:ascii="Arial Narrow" w:hAnsi="Arial Narrow"/>
                <w:bCs/>
              </w:rPr>
              <w:t>/</w:t>
            </w:r>
            <w:proofErr w:type="spellStart"/>
            <w:r w:rsidR="00A20E86" w:rsidRPr="00A20E86">
              <w:rPr>
                <w:rFonts w:ascii="Arial Narrow" w:hAnsi="Arial Narrow"/>
                <w:bCs/>
              </w:rPr>
              <w:t>k</w:t>
            </w:r>
            <w:r w:rsidRPr="00A20E86">
              <w:rPr>
                <w:rFonts w:ascii="Arial Narrow" w:hAnsi="Arial Narrow"/>
                <w:bCs/>
              </w:rPr>
              <w:t>omplain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20E86">
              <w:rPr>
                <w:rFonts w:ascii="Arial Narrow" w:hAnsi="Arial Narrow"/>
                <w:bCs/>
              </w:rPr>
              <w:t>serta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A20E86" w:rsidRPr="00A20E86">
              <w:rPr>
                <w:rFonts w:ascii="Arial Narrow" w:hAnsi="Arial Narrow"/>
                <w:bCs/>
              </w:rPr>
              <w:t>t</w:t>
            </w:r>
            <w:r w:rsidRPr="00A20E86">
              <w:rPr>
                <w:rFonts w:ascii="Arial Narrow" w:hAnsi="Arial Narrow"/>
                <w:bCs/>
              </w:rPr>
              <w:t>indakan</w:t>
            </w:r>
            <w:proofErr w:type="spellEnd"/>
            <w:r w:rsidRPr="00A20E86">
              <w:rPr>
                <w:rFonts w:ascii="Arial Narrow" w:hAnsi="Arial Narrow"/>
                <w:bCs/>
              </w:rPr>
              <w:t>/</w:t>
            </w:r>
            <w:proofErr w:type="spellStart"/>
            <w:r w:rsidRPr="00A20E86">
              <w:rPr>
                <w:rFonts w:ascii="Arial Narrow" w:hAnsi="Arial Narrow"/>
                <w:bCs/>
              </w:rPr>
              <w:t>sanksi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yang </w:t>
            </w:r>
            <w:proofErr w:type="spellStart"/>
            <w:r w:rsidRPr="00A20E86">
              <w:rPr>
                <w:rFonts w:ascii="Arial Narrow" w:hAnsi="Arial Narrow"/>
                <w:bCs/>
              </w:rPr>
              <w:t>diberikan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20E86">
              <w:rPr>
                <w:rFonts w:ascii="Arial Narrow" w:hAnsi="Arial Narrow"/>
                <w:bCs/>
              </w:rPr>
              <w:t>kepada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20E86">
              <w:rPr>
                <w:rFonts w:ascii="Arial Narrow" w:hAnsi="Arial Narrow"/>
                <w:bCs/>
              </w:rPr>
              <w:t>pemasok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20E86">
              <w:rPr>
                <w:rFonts w:ascii="Arial Narrow" w:hAnsi="Arial Narrow"/>
                <w:bCs/>
              </w:rPr>
              <w:t>dengan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20E86">
              <w:rPr>
                <w:rFonts w:ascii="Arial Narrow" w:hAnsi="Arial Narrow"/>
                <w:bCs/>
              </w:rPr>
              <w:t>hasil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20E86">
              <w:rPr>
                <w:rFonts w:ascii="Arial Narrow" w:hAnsi="Arial Narrow"/>
                <w:bCs/>
              </w:rPr>
              <w:t>penilaian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20E86">
              <w:rPr>
                <w:rFonts w:ascii="Arial Narrow" w:hAnsi="Arial Narrow"/>
                <w:bCs/>
              </w:rPr>
              <w:t>dibawah</w:t>
            </w:r>
            <w:proofErr w:type="spellEnd"/>
            <w:r w:rsidRPr="00A20E86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20E86">
              <w:rPr>
                <w:rFonts w:ascii="Arial Narrow" w:hAnsi="Arial Narrow"/>
                <w:bCs/>
              </w:rPr>
              <w:t>standar</w:t>
            </w:r>
            <w:proofErr w:type="spellEnd"/>
          </w:p>
          <w:p w14:paraId="67A32CE9" w14:textId="56CAE805" w:rsidR="00225D29" w:rsidRPr="00225D29" w:rsidRDefault="00225D29" w:rsidP="00225D29">
            <w:pPr>
              <w:ind w:left="1145"/>
              <w:jc w:val="both"/>
              <w:rPr>
                <w:rFonts w:ascii="Arial Narrow" w:hAnsi="Arial Narrow"/>
                <w:bCs/>
              </w:rPr>
            </w:pPr>
          </w:p>
        </w:tc>
      </w:tr>
      <w:tr w:rsidR="009E55F2" w:rsidRPr="0007501E" w14:paraId="03253390" w14:textId="77777777" w:rsidTr="005D2163">
        <w:tblPrEx>
          <w:tblLook w:val="01E0" w:firstRow="1" w:lastRow="1" w:firstColumn="1" w:lastColumn="1" w:noHBand="0" w:noVBand="0"/>
        </w:tblPrEx>
        <w:tc>
          <w:tcPr>
            <w:tcW w:w="11070" w:type="dxa"/>
            <w:gridSpan w:val="12"/>
          </w:tcPr>
          <w:p w14:paraId="5B450D89" w14:textId="69E7BB71" w:rsidR="000107DA" w:rsidRPr="00347944" w:rsidRDefault="00F756FC" w:rsidP="0034794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bCs/>
              </w:rPr>
            </w:pPr>
            <w:r w:rsidRPr="00F756FC">
              <w:rPr>
                <w:rFonts w:ascii="Arial Narrow" w:hAnsi="Arial Narrow"/>
                <w:b/>
              </w:rPr>
              <w:lastRenderedPageBreak/>
              <w:t>KECUKUPAN SUMBER DAYA</w:t>
            </w:r>
          </w:p>
        </w:tc>
      </w:tr>
      <w:tr w:rsidR="009E55F2" w:rsidRPr="0007501E" w14:paraId="6B890B2B" w14:textId="77777777" w:rsidTr="005D2163">
        <w:tblPrEx>
          <w:tblLook w:val="01E0" w:firstRow="1" w:lastRow="1" w:firstColumn="1" w:lastColumn="1" w:noHBand="0" w:noVBand="0"/>
        </w:tblPrEx>
        <w:tc>
          <w:tcPr>
            <w:tcW w:w="11070" w:type="dxa"/>
            <w:gridSpan w:val="12"/>
          </w:tcPr>
          <w:p w14:paraId="22A2ECA4" w14:textId="77777777" w:rsidR="00347944" w:rsidRDefault="00347944" w:rsidP="00347944">
            <w:pPr>
              <w:pStyle w:val="ListParagraph"/>
              <w:jc w:val="both"/>
              <w:rPr>
                <w:rFonts w:ascii="Arial Narrow" w:hAnsi="Arial Narrow"/>
                <w:bCs/>
              </w:rPr>
            </w:pPr>
          </w:p>
          <w:p w14:paraId="3A52DB91" w14:textId="6052411D" w:rsidR="00B15645" w:rsidRPr="00595CC7" w:rsidRDefault="00B15645" w:rsidP="00595CC7">
            <w:pPr>
              <w:pStyle w:val="ListParagraph"/>
              <w:numPr>
                <w:ilvl w:val="0"/>
                <w:numId w:val="15"/>
              </w:numPr>
              <w:ind w:left="788" w:hanging="431"/>
              <w:jc w:val="both"/>
              <w:rPr>
                <w:rFonts w:ascii="Arial Narrow" w:hAnsi="Arial Narrow"/>
                <w:b/>
              </w:rPr>
            </w:pPr>
            <w:proofErr w:type="spellStart"/>
            <w:r w:rsidRPr="00595CC7">
              <w:rPr>
                <w:rFonts w:ascii="Arial Narrow" w:hAnsi="Arial Narrow"/>
                <w:b/>
              </w:rPr>
              <w:t>Sumber</w:t>
            </w:r>
            <w:proofErr w:type="spellEnd"/>
            <w:r w:rsidRPr="00595CC7">
              <w:rPr>
                <w:rFonts w:ascii="Arial Narrow" w:hAnsi="Arial Narrow"/>
                <w:b/>
              </w:rPr>
              <w:t xml:space="preserve"> Daya </w:t>
            </w:r>
            <w:proofErr w:type="spellStart"/>
            <w:r w:rsidRPr="00595CC7">
              <w:rPr>
                <w:rFonts w:ascii="Arial Narrow" w:hAnsi="Arial Narrow"/>
                <w:b/>
              </w:rPr>
              <w:t>Manusia</w:t>
            </w:r>
            <w:proofErr w:type="spellEnd"/>
          </w:p>
          <w:p w14:paraId="33B9E5D1" w14:textId="52F273D7" w:rsidR="009E55F2" w:rsidRPr="00E45F2A" w:rsidRDefault="00257163" w:rsidP="00595CC7">
            <w:pPr>
              <w:pStyle w:val="ListParagraph"/>
              <w:numPr>
                <w:ilvl w:val="0"/>
                <w:numId w:val="11"/>
              </w:numPr>
              <w:ind w:left="1145" w:hanging="357"/>
              <w:jc w:val="both"/>
              <w:rPr>
                <w:rFonts w:ascii="Arial Narrow" w:hAnsi="Arial Narrow"/>
                <w:bCs/>
              </w:rPr>
            </w:pPr>
            <w:proofErr w:type="spellStart"/>
            <w:r w:rsidRPr="00E45F2A">
              <w:rPr>
                <w:rFonts w:ascii="Arial Narrow" w:hAnsi="Arial Narrow"/>
                <w:bCs/>
              </w:rPr>
              <w:t>Dalam</w:t>
            </w:r>
            <w:proofErr w:type="spellEnd"/>
            <w:r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E45F2A">
              <w:rPr>
                <w:rFonts w:ascii="Arial Narrow" w:hAnsi="Arial Narrow"/>
                <w:bCs/>
              </w:rPr>
              <w:t>hal</w:t>
            </w:r>
            <w:proofErr w:type="spellEnd"/>
            <w:r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E45F2A">
              <w:rPr>
                <w:rFonts w:ascii="Arial Narrow" w:hAnsi="Arial Narrow"/>
                <w:bCs/>
              </w:rPr>
              <w:t>Sumber</w:t>
            </w:r>
            <w:proofErr w:type="spellEnd"/>
            <w:r w:rsidRPr="00E45F2A">
              <w:rPr>
                <w:rFonts w:ascii="Arial Narrow" w:hAnsi="Arial Narrow"/>
                <w:bCs/>
              </w:rPr>
              <w:t xml:space="preserve"> Daya </w:t>
            </w:r>
            <w:proofErr w:type="spellStart"/>
            <w:r w:rsidRPr="00E45F2A">
              <w:rPr>
                <w:rFonts w:ascii="Arial Narrow" w:hAnsi="Arial Narrow"/>
                <w:bCs/>
              </w:rPr>
              <w:t>Manusia</w:t>
            </w:r>
            <w:proofErr w:type="spellEnd"/>
            <w:r w:rsidRPr="00E45F2A">
              <w:rPr>
                <w:rFonts w:ascii="Arial Narrow" w:hAnsi="Arial Narrow"/>
                <w:bCs/>
              </w:rPr>
              <w:t xml:space="preserve">, dept. HCGA </w:t>
            </w:r>
            <w:proofErr w:type="spellStart"/>
            <w:r w:rsidRPr="00E45F2A">
              <w:rPr>
                <w:rFonts w:ascii="Arial Narrow" w:hAnsi="Arial Narrow"/>
                <w:bCs/>
              </w:rPr>
              <w:t>harus</w:t>
            </w:r>
            <w:proofErr w:type="spellEnd"/>
            <w:r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E45F2A">
              <w:rPr>
                <w:rFonts w:ascii="Arial Narrow" w:hAnsi="Arial Narrow"/>
                <w:bCs/>
              </w:rPr>
              <w:t>berkoordinasi</w:t>
            </w:r>
            <w:proofErr w:type="spellEnd"/>
            <w:r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E45F2A">
              <w:rPr>
                <w:rFonts w:ascii="Arial Narrow" w:hAnsi="Arial Narrow"/>
                <w:bCs/>
              </w:rPr>
              <w:t>dengan</w:t>
            </w:r>
            <w:proofErr w:type="spellEnd"/>
            <w:r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E45F2A">
              <w:rPr>
                <w:rFonts w:ascii="Arial Narrow" w:hAnsi="Arial Narrow"/>
                <w:bCs/>
              </w:rPr>
              <w:t>seluruh</w:t>
            </w:r>
            <w:proofErr w:type="spellEnd"/>
            <w:r w:rsidRPr="00E45F2A">
              <w:rPr>
                <w:rFonts w:ascii="Arial Narrow" w:hAnsi="Arial Narrow"/>
                <w:bCs/>
              </w:rPr>
              <w:t xml:space="preserve"> Manager dept. </w:t>
            </w:r>
            <w:proofErr w:type="spellStart"/>
            <w:r w:rsidRPr="00E45F2A">
              <w:rPr>
                <w:rFonts w:ascii="Arial Narrow" w:hAnsi="Arial Narrow"/>
                <w:bCs/>
              </w:rPr>
              <w:t>untuk</w:t>
            </w:r>
            <w:proofErr w:type="spellEnd"/>
            <w:r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E45F2A">
              <w:rPr>
                <w:rFonts w:ascii="Arial Narrow" w:hAnsi="Arial Narrow"/>
                <w:bCs/>
              </w:rPr>
              <w:t>mengetahui</w:t>
            </w:r>
            <w:proofErr w:type="spellEnd"/>
            <w:r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8D0AEF" w:rsidRPr="00E45F2A">
              <w:rPr>
                <w:rFonts w:ascii="Arial Narrow" w:hAnsi="Arial Narrow"/>
                <w:bCs/>
              </w:rPr>
              <w:t>perencanaan</w:t>
            </w:r>
            <w:proofErr w:type="spellEnd"/>
            <w:r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E45F2A">
              <w:rPr>
                <w:rFonts w:ascii="Arial Narrow" w:hAnsi="Arial Narrow"/>
                <w:bCs/>
              </w:rPr>
              <w:t>sumber</w:t>
            </w:r>
            <w:proofErr w:type="spellEnd"/>
            <w:r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E45F2A">
              <w:rPr>
                <w:rFonts w:ascii="Arial Narrow" w:hAnsi="Arial Narrow"/>
                <w:bCs/>
              </w:rPr>
              <w:t>daya</w:t>
            </w:r>
            <w:proofErr w:type="spellEnd"/>
            <w:r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E45F2A">
              <w:rPr>
                <w:rFonts w:ascii="Arial Narrow" w:hAnsi="Arial Narrow"/>
                <w:bCs/>
              </w:rPr>
              <w:t>manusia</w:t>
            </w:r>
            <w:proofErr w:type="spellEnd"/>
            <w:r w:rsidR="008D0AEF" w:rsidRPr="00E45F2A">
              <w:rPr>
                <w:rFonts w:ascii="Arial Narrow" w:hAnsi="Arial Narrow"/>
                <w:bCs/>
              </w:rPr>
              <w:t xml:space="preserve"> </w:t>
            </w:r>
            <w:r w:rsidRPr="00E45F2A">
              <w:rPr>
                <w:rFonts w:ascii="Arial Narrow" w:hAnsi="Arial Narrow"/>
                <w:bCs/>
              </w:rPr>
              <w:t xml:space="preserve">di </w:t>
            </w:r>
            <w:proofErr w:type="spellStart"/>
            <w:r w:rsidRPr="00E45F2A">
              <w:rPr>
                <w:rFonts w:ascii="Arial Narrow" w:hAnsi="Arial Narrow"/>
                <w:bCs/>
              </w:rPr>
              <w:t>tiap-tiap</w:t>
            </w:r>
            <w:proofErr w:type="spellEnd"/>
            <w:r w:rsidRPr="00E45F2A">
              <w:rPr>
                <w:rFonts w:ascii="Arial Narrow" w:hAnsi="Arial Narrow"/>
                <w:bCs/>
              </w:rPr>
              <w:t xml:space="preserve"> dept., </w:t>
            </w:r>
            <w:proofErr w:type="spellStart"/>
            <w:r w:rsidR="008D0AEF" w:rsidRPr="00E45F2A">
              <w:rPr>
                <w:rFonts w:ascii="Arial Narrow" w:hAnsi="Arial Narrow"/>
                <w:bCs/>
              </w:rPr>
              <w:t>sebagai</w:t>
            </w:r>
            <w:proofErr w:type="spellEnd"/>
            <w:r w:rsidR="008D0AEF"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8D0AEF" w:rsidRPr="00E45F2A">
              <w:rPr>
                <w:rFonts w:ascii="Arial Narrow" w:hAnsi="Arial Narrow"/>
                <w:bCs/>
              </w:rPr>
              <w:t>dasar</w:t>
            </w:r>
            <w:proofErr w:type="spellEnd"/>
            <w:r w:rsidR="008D0AEF"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8D0AEF" w:rsidRPr="00E45F2A">
              <w:rPr>
                <w:rFonts w:ascii="Arial Narrow" w:hAnsi="Arial Narrow"/>
                <w:bCs/>
              </w:rPr>
              <w:t>dalam</w:t>
            </w:r>
            <w:proofErr w:type="spellEnd"/>
            <w:r w:rsidR="008D0AEF"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8D0AEF" w:rsidRPr="00E45F2A">
              <w:rPr>
                <w:rFonts w:ascii="Arial Narrow" w:hAnsi="Arial Narrow"/>
                <w:bCs/>
              </w:rPr>
              <w:t>melakukan</w:t>
            </w:r>
            <w:proofErr w:type="spellEnd"/>
            <w:r w:rsidR="008D0AEF"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8D0AEF" w:rsidRPr="00E45F2A">
              <w:rPr>
                <w:rFonts w:ascii="Arial Narrow" w:hAnsi="Arial Narrow"/>
                <w:bCs/>
              </w:rPr>
              <w:t>pemetaan</w:t>
            </w:r>
            <w:proofErr w:type="spellEnd"/>
            <w:r w:rsidRPr="00E45F2A">
              <w:rPr>
                <w:rFonts w:ascii="Arial Narrow" w:hAnsi="Arial Narrow"/>
                <w:bCs/>
              </w:rPr>
              <w:t xml:space="preserve"> </w:t>
            </w:r>
            <w:r w:rsidRPr="00E45F2A">
              <w:rPr>
                <w:rFonts w:ascii="Arial Narrow" w:hAnsi="Arial Narrow"/>
                <w:bCs/>
                <w:i/>
                <w:iCs/>
              </w:rPr>
              <w:t>Man Power Planning</w:t>
            </w:r>
            <w:r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E45F2A" w:rsidRPr="00E45F2A">
              <w:rPr>
                <w:rFonts w:ascii="Arial Narrow" w:hAnsi="Arial Narrow"/>
                <w:bCs/>
              </w:rPr>
              <w:t>seluruh</w:t>
            </w:r>
            <w:proofErr w:type="spellEnd"/>
            <w:r w:rsidR="00E45F2A" w:rsidRPr="00E45F2A">
              <w:rPr>
                <w:rFonts w:ascii="Arial Narrow" w:hAnsi="Arial Narrow"/>
                <w:bCs/>
              </w:rPr>
              <w:t xml:space="preserve"> </w:t>
            </w:r>
            <w:r w:rsidRPr="00E45F2A">
              <w:rPr>
                <w:rFonts w:ascii="Arial Narrow" w:hAnsi="Arial Narrow"/>
                <w:bCs/>
              </w:rPr>
              <w:t xml:space="preserve">CINT </w:t>
            </w:r>
            <w:proofErr w:type="spellStart"/>
            <w:r w:rsidR="008D0AEF" w:rsidRPr="00E45F2A">
              <w:rPr>
                <w:rFonts w:ascii="Arial Narrow" w:hAnsi="Arial Narrow"/>
                <w:bCs/>
              </w:rPr>
              <w:t>terkait</w:t>
            </w:r>
            <w:proofErr w:type="spellEnd"/>
            <w:r w:rsidR="008D0AEF"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8D0AEF" w:rsidRPr="00E45F2A">
              <w:rPr>
                <w:rFonts w:ascii="Arial Narrow" w:hAnsi="Arial Narrow"/>
                <w:bCs/>
              </w:rPr>
              <w:t>dengan</w:t>
            </w:r>
            <w:proofErr w:type="spellEnd"/>
            <w:r w:rsidR="008D0AEF"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8D0AEF" w:rsidRPr="00E45F2A">
              <w:rPr>
                <w:rFonts w:ascii="Arial Narrow" w:hAnsi="Arial Narrow"/>
                <w:bCs/>
              </w:rPr>
              <w:t>kaderisasi</w:t>
            </w:r>
            <w:proofErr w:type="spellEnd"/>
            <w:r w:rsidR="008D0AEF" w:rsidRPr="00E45F2A">
              <w:rPr>
                <w:rFonts w:ascii="Arial Narrow" w:hAnsi="Arial Narrow"/>
                <w:bCs/>
              </w:rPr>
              <w:t xml:space="preserve"> dan </w:t>
            </w:r>
            <w:proofErr w:type="spellStart"/>
            <w:r w:rsidR="008D0AEF" w:rsidRPr="00E45F2A">
              <w:rPr>
                <w:rFonts w:ascii="Arial Narrow" w:hAnsi="Arial Narrow"/>
                <w:bCs/>
              </w:rPr>
              <w:t>pengembangan</w:t>
            </w:r>
            <w:proofErr w:type="spellEnd"/>
            <w:r w:rsidR="008D0AEF" w:rsidRPr="00E45F2A">
              <w:rPr>
                <w:rFonts w:ascii="Arial Narrow" w:hAnsi="Arial Narrow"/>
                <w:bCs/>
              </w:rPr>
              <w:t>.</w:t>
            </w:r>
          </w:p>
          <w:p w14:paraId="05509B01" w14:textId="5CE24D86" w:rsidR="00B15645" w:rsidRPr="00595CC7" w:rsidRDefault="00B15645" w:rsidP="00595CC7">
            <w:pPr>
              <w:pStyle w:val="ListParagraph"/>
              <w:numPr>
                <w:ilvl w:val="0"/>
                <w:numId w:val="15"/>
              </w:numPr>
              <w:ind w:left="805" w:hanging="448"/>
              <w:jc w:val="both"/>
              <w:rPr>
                <w:rFonts w:ascii="Arial Narrow" w:hAnsi="Arial Narrow"/>
                <w:b/>
              </w:rPr>
            </w:pPr>
            <w:proofErr w:type="spellStart"/>
            <w:r w:rsidRPr="00595CC7">
              <w:rPr>
                <w:rFonts w:ascii="Arial Narrow" w:hAnsi="Arial Narrow"/>
                <w:b/>
              </w:rPr>
              <w:t>Sumber</w:t>
            </w:r>
            <w:proofErr w:type="spellEnd"/>
            <w:r w:rsidRPr="00595CC7">
              <w:rPr>
                <w:rFonts w:ascii="Arial Narrow" w:hAnsi="Arial Narrow"/>
                <w:b/>
              </w:rPr>
              <w:t xml:space="preserve"> Daya </w:t>
            </w:r>
            <w:proofErr w:type="spellStart"/>
            <w:r w:rsidRPr="00595CC7">
              <w:rPr>
                <w:rFonts w:ascii="Arial Narrow" w:hAnsi="Arial Narrow"/>
                <w:b/>
              </w:rPr>
              <w:t>Mesin</w:t>
            </w:r>
            <w:proofErr w:type="spellEnd"/>
            <w:r w:rsidRPr="00595CC7">
              <w:rPr>
                <w:rFonts w:ascii="Arial Narrow" w:hAnsi="Arial Narrow"/>
                <w:b/>
              </w:rPr>
              <w:t xml:space="preserve">, Sarana dan </w:t>
            </w:r>
            <w:proofErr w:type="spellStart"/>
            <w:r w:rsidRPr="00595CC7">
              <w:rPr>
                <w:rFonts w:ascii="Arial Narrow" w:hAnsi="Arial Narrow"/>
                <w:b/>
              </w:rPr>
              <w:t>Prasarana</w:t>
            </w:r>
            <w:proofErr w:type="spellEnd"/>
          </w:p>
          <w:p w14:paraId="3FA9159A" w14:textId="70443FCD" w:rsidR="00257163" w:rsidRPr="00E45F2A" w:rsidRDefault="00E45F2A" w:rsidP="00595CC7">
            <w:pPr>
              <w:pStyle w:val="ListParagraph"/>
              <w:numPr>
                <w:ilvl w:val="0"/>
                <w:numId w:val="11"/>
              </w:numPr>
              <w:ind w:left="1145" w:hanging="357"/>
              <w:jc w:val="both"/>
              <w:rPr>
                <w:rFonts w:ascii="Arial Narrow" w:hAnsi="Arial Narrow"/>
                <w:bCs/>
              </w:rPr>
            </w:pPr>
            <w:r w:rsidRPr="00E45F2A">
              <w:rPr>
                <w:rFonts w:ascii="Arial Narrow" w:hAnsi="Arial Narrow"/>
                <w:bCs/>
              </w:rPr>
              <w:t>Pada</w:t>
            </w:r>
            <w:r w:rsidR="00257163"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E45F2A">
              <w:rPr>
                <w:rFonts w:ascii="Arial Narrow" w:hAnsi="Arial Narrow"/>
                <w:bCs/>
              </w:rPr>
              <w:t>R</w:t>
            </w:r>
            <w:r w:rsidR="00257163" w:rsidRPr="00E45F2A">
              <w:rPr>
                <w:rFonts w:ascii="Arial Narrow" w:hAnsi="Arial Narrow"/>
                <w:bCs/>
              </w:rPr>
              <w:t>apat</w:t>
            </w:r>
            <w:proofErr w:type="spellEnd"/>
            <w:r w:rsidR="00257163"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257163" w:rsidRPr="00E45F2A">
              <w:rPr>
                <w:rFonts w:ascii="Arial Narrow" w:hAnsi="Arial Narrow"/>
                <w:bCs/>
              </w:rPr>
              <w:t>Tinjauan</w:t>
            </w:r>
            <w:proofErr w:type="spellEnd"/>
            <w:r w:rsidR="00257163"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257163" w:rsidRPr="00E45F2A">
              <w:rPr>
                <w:rFonts w:ascii="Arial Narrow" w:hAnsi="Arial Narrow"/>
                <w:bCs/>
              </w:rPr>
              <w:t>Manajemen</w:t>
            </w:r>
            <w:proofErr w:type="spellEnd"/>
            <w:r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E45F2A">
              <w:rPr>
                <w:rFonts w:ascii="Arial Narrow" w:hAnsi="Arial Narrow"/>
                <w:bCs/>
              </w:rPr>
              <w:t>selanjutnya</w:t>
            </w:r>
            <w:proofErr w:type="spellEnd"/>
            <w:r w:rsidR="00257163"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257163" w:rsidRPr="00E45F2A">
              <w:rPr>
                <w:rFonts w:ascii="Arial Narrow" w:hAnsi="Arial Narrow"/>
                <w:bCs/>
              </w:rPr>
              <w:t>perlu</w:t>
            </w:r>
            <w:proofErr w:type="spellEnd"/>
            <w:r w:rsidR="00257163" w:rsidRPr="00E45F2A">
              <w:rPr>
                <w:rFonts w:ascii="Arial Narrow" w:hAnsi="Arial Narrow"/>
                <w:bCs/>
              </w:rPr>
              <w:t xml:space="preserve"> juga </w:t>
            </w:r>
            <w:proofErr w:type="spellStart"/>
            <w:r w:rsidR="00257163" w:rsidRPr="00E45F2A">
              <w:rPr>
                <w:rFonts w:ascii="Arial Narrow" w:hAnsi="Arial Narrow"/>
                <w:bCs/>
              </w:rPr>
              <w:t>ditampilkan</w:t>
            </w:r>
            <w:proofErr w:type="spellEnd"/>
            <w:r w:rsidR="00257163"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257163" w:rsidRPr="00E45F2A">
              <w:rPr>
                <w:rFonts w:ascii="Arial Narrow" w:hAnsi="Arial Narrow"/>
                <w:bCs/>
              </w:rPr>
              <w:t>sumber</w:t>
            </w:r>
            <w:proofErr w:type="spellEnd"/>
            <w:r w:rsidR="00257163"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257163" w:rsidRPr="00E45F2A">
              <w:rPr>
                <w:rFonts w:ascii="Arial Narrow" w:hAnsi="Arial Narrow"/>
                <w:bCs/>
              </w:rPr>
              <w:t>daya</w:t>
            </w:r>
            <w:proofErr w:type="spellEnd"/>
            <w:r w:rsidR="00257163"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257163" w:rsidRPr="00E45F2A">
              <w:rPr>
                <w:rFonts w:ascii="Arial Narrow" w:hAnsi="Arial Narrow"/>
                <w:bCs/>
              </w:rPr>
              <w:t>lainnya</w:t>
            </w:r>
            <w:proofErr w:type="spellEnd"/>
            <w:r w:rsidR="00257163"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257163" w:rsidRPr="00E45F2A">
              <w:rPr>
                <w:rFonts w:ascii="Arial Narrow" w:hAnsi="Arial Narrow"/>
                <w:bCs/>
              </w:rPr>
              <w:t>seperti</w:t>
            </w:r>
            <w:proofErr w:type="spellEnd"/>
            <w:r w:rsidR="00257163" w:rsidRPr="00E45F2A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257163" w:rsidRPr="00E45F2A">
              <w:rPr>
                <w:rFonts w:ascii="Arial Narrow" w:hAnsi="Arial Narrow"/>
                <w:bCs/>
              </w:rPr>
              <w:t>mesin</w:t>
            </w:r>
            <w:proofErr w:type="spellEnd"/>
            <w:r w:rsidR="00257163" w:rsidRPr="00E45F2A">
              <w:rPr>
                <w:rFonts w:ascii="Arial Narrow" w:hAnsi="Arial Narrow"/>
                <w:bCs/>
              </w:rPr>
              <w:t xml:space="preserve">, </w:t>
            </w:r>
            <w:proofErr w:type="spellStart"/>
            <w:r w:rsidR="00257163" w:rsidRPr="00E45F2A">
              <w:rPr>
                <w:rFonts w:ascii="Arial Narrow" w:hAnsi="Arial Narrow"/>
                <w:bCs/>
              </w:rPr>
              <w:t>sarana</w:t>
            </w:r>
            <w:proofErr w:type="spellEnd"/>
            <w:r w:rsidR="00257163" w:rsidRPr="00E45F2A">
              <w:rPr>
                <w:rFonts w:ascii="Arial Narrow" w:hAnsi="Arial Narrow"/>
                <w:bCs/>
              </w:rPr>
              <w:t xml:space="preserve">, </w:t>
            </w:r>
            <w:proofErr w:type="spellStart"/>
            <w:r w:rsidR="00257163" w:rsidRPr="00E45F2A">
              <w:rPr>
                <w:rFonts w:ascii="Arial Narrow" w:hAnsi="Arial Narrow"/>
                <w:bCs/>
              </w:rPr>
              <w:t>prasarana</w:t>
            </w:r>
            <w:proofErr w:type="spellEnd"/>
            <w:r w:rsidR="00257163" w:rsidRPr="00E45F2A">
              <w:rPr>
                <w:rFonts w:ascii="Arial Narrow" w:hAnsi="Arial Narrow"/>
                <w:bCs/>
              </w:rPr>
              <w:t xml:space="preserve"> dan lain-lain.</w:t>
            </w:r>
          </w:p>
          <w:p w14:paraId="5C306770" w14:textId="77777777" w:rsidR="00257163" w:rsidRDefault="00257163" w:rsidP="00257163">
            <w:pPr>
              <w:jc w:val="both"/>
              <w:rPr>
                <w:rFonts w:ascii="Arial Narrow" w:hAnsi="Arial Narrow"/>
                <w:bCs/>
              </w:rPr>
            </w:pPr>
          </w:p>
          <w:p w14:paraId="569750B1" w14:textId="77777777" w:rsidR="00AF253D" w:rsidRDefault="00AF253D" w:rsidP="00257163">
            <w:pPr>
              <w:jc w:val="both"/>
              <w:rPr>
                <w:rFonts w:ascii="Arial Narrow" w:hAnsi="Arial Narrow"/>
                <w:bCs/>
              </w:rPr>
            </w:pPr>
          </w:p>
          <w:p w14:paraId="332D6A5F" w14:textId="77777777" w:rsidR="00AF253D" w:rsidRDefault="00AF253D" w:rsidP="00257163">
            <w:pPr>
              <w:jc w:val="both"/>
              <w:rPr>
                <w:rFonts w:ascii="Arial Narrow" w:hAnsi="Arial Narrow"/>
                <w:bCs/>
              </w:rPr>
            </w:pPr>
          </w:p>
          <w:p w14:paraId="4519C6A0" w14:textId="77777777" w:rsidR="00AF253D" w:rsidRDefault="00AF253D" w:rsidP="00257163">
            <w:pPr>
              <w:jc w:val="both"/>
              <w:rPr>
                <w:rFonts w:ascii="Arial Narrow" w:hAnsi="Arial Narrow"/>
                <w:bCs/>
              </w:rPr>
            </w:pPr>
          </w:p>
          <w:p w14:paraId="0A975AF4" w14:textId="5E6F4F40" w:rsidR="00AF253D" w:rsidRPr="00257163" w:rsidRDefault="00AF253D" w:rsidP="0025716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435735" w:rsidRPr="00FE1FDE" w14:paraId="471ED713" w14:textId="77777777" w:rsidTr="00492746">
        <w:tblPrEx>
          <w:tblLook w:val="01E0" w:firstRow="1" w:lastRow="1" w:firstColumn="1" w:lastColumn="1" w:noHBand="0" w:noVBand="0"/>
        </w:tblPrEx>
        <w:tc>
          <w:tcPr>
            <w:tcW w:w="11070" w:type="dxa"/>
            <w:gridSpan w:val="12"/>
            <w:shd w:val="clear" w:color="auto" w:fill="auto"/>
          </w:tcPr>
          <w:p w14:paraId="2EFD5125" w14:textId="0886CB37" w:rsidR="00435735" w:rsidRPr="00492746" w:rsidRDefault="00BE59E2" w:rsidP="00435735">
            <w:pPr>
              <w:pStyle w:val="ListParagraph"/>
              <w:numPr>
                <w:ilvl w:val="0"/>
                <w:numId w:val="1"/>
              </w:numPr>
              <w:ind w:right="100"/>
              <w:rPr>
                <w:rFonts w:ascii="Arial Narrow" w:hAnsi="Arial Narrow"/>
                <w:b/>
                <w:lang w:val="de-DE"/>
              </w:rPr>
            </w:pPr>
            <w:r w:rsidRPr="00492746">
              <w:rPr>
                <w:rFonts w:ascii="Arial Narrow" w:hAnsi="Arial Narrow"/>
                <w:b/>
                <w:lang w:val="de-DE"/>
              </w:rPr>
              <w:lastRenderedPageBreak/>
              <w:t>EFEKTIVITAS TINDAKAN YANG DIAMBIL TERHADAP RISIKO DAN PELUANG</w:t>
            </w:r>
          </w:p>
        </w:tc>
      </w:tr>
      <w:tr w:rsidR="00BE59E2" w:rsidRPr="00FE1FDE" w14:paraId="145CA397" w14:textId="77777777" w:rsidTr="00492746">
        <w:tblPrEx>
          <w:tblLook w:val="01E0" w:firstRow="1" w:lastRow="1" w:firstColumn="1" w:lastColumn="1" w:noHBand="0" w:noVBand="0"/>
        </w:tblPrEx>
        <w:tc>
          <w:tcPr>
            <w:tcW w:w="11070" w:type="dxa"/>
            <w:gridSpan w:val="12"/>
            <w:shd w:val="clear" w:color="auto" w:fill="auto"/>
          </w:tcPr>
          <w:p w14:paraId="3A1EDD12" w14:textId="77777777" w:rsidR="00BE59E2" w:rsidRPr="00492746" w:rsidRDefault="00BE59E2" w:rsidP="00BE59E2">
            <w:pPr>
              <w:pStyle w:val="ListParagraph"/>
              <w:ind w:left="360" w:right="100"/>
              <w:rPr>
                <w:rFonts w:ascii="Arial Narrow" w:hAnsi="Arial Narrow"/>
                <w:bCs/>
                <w:lang w:val="de-DE"/>
              </w:rPr>
            </w:pPr>
          </w:p>
          <w:p w14:paraId="7581B0DD" w14:textId="21F3BB99" w:rsidR="00BE59E2" w:rsidRPr="00492746" w:rsidRDefault="00BE59E2" w:rsidP="00AF253D">
            <w:pPr>
              <w:pStyle w:val="ListParagraph"/>
              <w:numPr>
                <w:ilvl w:val="0"/>
                <w:numId w:val="14"/>
              </w:numPr>
              <w:ind w:left="788" w:right="102" w:hanging="431"/>
              <w:jc w:val="both"/>
              <w:rPr>
                <w:rFonts w:ascii="Arial Narrow" w:hAnsi="Arial Narrow"/>
                <w:bCs/>
                <w:lang w:val="de-DE"/>
              </w:rPr>
            </w:pPr>
            <w:r w:rsidRPr="00492746">
              <w:rPr>
                <w:rFonts w:ascii="Arial Narrow" w:hAnsi="Arial Narrow"/>
                <w:bCs/>
                <w:lang w:val="de-DE"/>
              </w:rPr>
              <w:t xml:space="preserve">Semua Departemen harus mengambil </w:t>
            </w:r>
            <w:r w:rsidR="00AF253D" w:rsidRPr="00492746">
              <w:rPr>
                <w:rFonts w:ascii="Arial Narrow" w:hAnsi="Arial Narrow"/>
                <w:bCs/>
                <w:lang w:val="de-DE"/>
              </w:rPr>
              <w:t>t</w:t>
            </w:r>
            <w:r w:rsidRPr="00492746">
              <w:rPr>
                <w:rFonts w:ascii="Arial Narrow" w:hAnsi="Arial Narrow"/>
                <w:bCs/>
                <w:lang w:val="de-DE"/>
              </w:rPr>
              <w:t xml:space="preserve">indakan untuk menangani risiko yang berpotensi berdampak </w:t>
            </w:r>
            <w:r w:rsidRPr="00492746">
              <w:rPr>
                <w:rFonts w:ascii="Arial Narrow" w:hAnsi="Arial Narrow" w:cs="Arial"/>
                <w:bCs/>
                <w:lang w:val="de-DE"/>
              </w:rPr>
              <w:t>pada kesesuaian produk dan layanan</w:t>
            </w:r>
            <w:r w:rsidR="00492746" w:rsidRPr="00492746">
              <w:rPr>
                <w:rFonts w:ascii="Arial Narrow" w:hAnsi="Arial Narrow" w:cs="Arial"/>
                <w:bCs/>
                <w:lang w:val="de-DE"/>
              </w:rPr>
              <w:t>.</w:t>
            </w:r>
          </w:p>
          <w:p w14:paraId="533B5516" w14:textId="557FC6A0" w:rsidR="00BE59E2" w:rsidRPr="00492746" w:rsidRDefault="00BE59E2" w:rsidP="00AF253D">
            <w:pPr>
              <w:pStyle w:val="ListParagraph"/>
              <w:numPr>
                <w:ilvl w:val="0"/>
                <w:numId w:val="14"/>
              </w:numPr>
              <w:ind w:left="788" w:right="102" w:hanging="431"/>
              <w:jc w:val="both"/>
              <w:rPr>
                <w:rFonts w:ascii="Arial Narrow" w:hAnsi="Arial Narrow"/>
                <w:bCs/>
                <w:lang w:val="de-DE"/>
              </w:rPr>
            </w:pPr>
            <w:r w:rsidRPr="00492746">
              <w:rPr>
                <w:rFonts w:ascii="Arial Narrow" w:hAnsi="Arial Narrow" w:cs="Arial"/>
                <w:bCs/>
                <w:lang w:val="de-DE"/>
              </w:rPr>
              <w:t xml:space="preserve">Beberapa departemen yang belum membuat analisa risiko sampai dengan tanggal audit adalah </w:t>
            </w:r>
            <w:r w:rsidR="00240565" w:rsidRPr="00492746">
              <w:rPr>
                <w:rFonts w:ascii="Arial Narrow" w:hAnsi="Arial Narrow" w:cs="Arial"/>
                <w:bCs/>
                <w:lang w:val="de-DE"/>
              </w:rPr>
              <w:t>d</w:t>
            </w:r>
            <w:r w:rsidRPr="00492746">
              <w:rPr>
                <w:rFonts w:ascii="Arial Narrow" w:hAnsi="Arial Narrow" w:cs="Arial"/>
                <w:bCs/>
                <w:lang w:val="de-DE"/>
              </w:rPr>
              <w:t>ep</w:t>
            </w:r>
            <w:r w:rsidR="00240565" w:rsidRPr="00492746">
              <w:rPr>
                <w:rFonts w:ascii="Arial Narrow" w:hAnsi="Arial Narrow" w:cs="Arial"/>
                <w:bCs/>
                <w:lang w:val="de-DE"/>
              </w:rPr>
              <w:t>t.</w:t>
            </w:r>
            <w:r w:rsidRPr="00492746">
              <w:rPr>
                <w:rFonts w:ascii="Arial Narrow" w:hAnsi="Arial Narrow" w:cs="Arial"/>
                <w:bCs/>
                <w:lang w:val="de-DE"/>
              </w:rPr>
              <w:t xml:space="preserve"> </w:t>
            </w:r>
            <w:r w:rsidR="00492746" w:rsidRPr="00492746">
              <w:rPr>
                <w:rFonts w:ascii="Arial Narrow" w:hAnsi="Arial Narrow" w:cs="Arial"/>
                <w:bCs/>
                <w:lang w:val="de-DE"/>
              </w:rPr>
              <w:t>PRD</w:t>
            </w:r>
            <w:r w:rsidRPr="00492746">
              <w:rPr>
                <w:rFonts w:ascii="Arial Narrow" w:hAnsi="Arial Narrow" w:cs="Arial"/>
                <w:bCs/>
                <w:lang w:val="de-DE"/>
              </w:rPr>
              <w:t xml:space="preserve">, </w:t>
            </w:r>
            <w:r w:rsidR="00492746" w:rsidRPr="00492746">
              <w:rPr>
                <w:rFonts w:ascii="Arial Narrow" w:hAnsi="Arial Narrow" w:cs="Arial"/>
                <w:bCs/>
                <w:lang w:val="de-DE"/>
              </w:rPr>
              <w:t>PCH</w:t>
            </w:r>
            <w:r w:rsidRPr="00492746">
              <w:rPr>
                <w:rFonts w:ascii="Arial Narrow" w:hAnsi="Arial Narrow" w:cs="Arial"/>
                <w:bCs/>
                <w:lang w:val="de-DE"/>
              </w:rPr>
              <w:t xml:space="preserve"> dan FIACO</w:t>
            </w:r>
            <w:r w:rsidR="00492746" w:rsidRPr="00492746">
              <w:rPr>
                <w:rFonts w:ascii="Arial Narrow" w:hAnsi="Arial Narrow" w:cs="Arial"/>
                <w:bCs/>
                <w:lang w:val="de-DE"/>
              </w:rPr>
              <w:t>, dan</w:t>
            </w:r>
            <w:r w:rsidRPr="00492746">
              <w:rPr>
                <w:rFonts w:ascii="Arial Narrow" w:hAnsi="Arial Narrow" w:cs="Arial"/>
                <w:bCs/>
                <w:lang w:val="de-DE"/>
              </w:rPr>
              <w:t xml:space="preserve"> </w:t>
            </w:r>
            <w:r w:rsidR="00492746" w:rsidRPr="00492746">
              <w:rPr>
                <w:rFonts w:ascii="Arial Narrow" w:hAnsi="Arial Narrow" w:cs="Arial"/>
                <w:bCs/>
                <w:lang w:val="de-DE"/>
              </w:rPr>
              <w:t xml:space="preserve">ditargetkan </w:t>
            </w:r>
            <w:r w:rsidRPr="00492746">
              <w:rPr>
                <w:rFonts w:ascii="Arial Narrow" w:hAnsi="Arial Narrow" w:cs="Arial"/>
                <w:bCs/>
                <w:lang w:val="de-DE"/>
              </w:rPr>
              <w:t>sebelum tanggal 16 Juni 2023 semua dep</w:t>
            </w:r>
            <w:r w:rsidR="00492746" w:rsidRPr="00492746">
              <w:rPr>
                <w:rFonts w:ascii="Arial Narrow" w:hAnsi="Arial Narrow" w:cs="Arial"/>
                <w:bCs/>
                <w:lang w:val="de-DE"/>
              </w:rPr>
              <w:t>t.</w:t>
            </w:r>
            <w:r w:rsidRPr="00492746">
              <w:rPr>
                <w:rFonts w:ascii="Arial Narrow" w:hAnsi="Arial Narrow" w:cs="Arial"/>
                <w:bCs/>
                <w:lang w:val="de-DE"/>
              </w:rPr>
              <w:t xml:space="preserve"> </w:t>
            </w:r>
            <w:r w:rsidR="00420C12" w:rsidRPr="00492746">
              <w:rPr>
                <w:rFonts w:ascii="Arial Narrow" w:hAnsi="Arial Narrow" w:cs="Arial"/>
                <w:bCs/>
                <w:lang w:val="de-DE"/>
              </w:rPr>
              <w:t>sudah membuat analisa risiko</w:t>
            </w:r>
            <w:r w:rsidR="00492746" w:rsidRPr="00492746">
              <w:rPr>
                <w:rFonts w:ascii="Arial Narrow" w:hAnsi="Arial Narrow" w:cs="Arial"/>
                <w:bCs/>
                <w:lang w:val="de-DE"/>
              </w:rPr>
              <w:t>.</w:t>
            </w:r>
          </w:p>
          <w:p w14:paraId="3ABD89CF" w14:textId="65E2734A" w:rsidR="00A071AF" w:rsidRPr="00492746" w:rsidRDefault="00A071AF" w:rsidP="00A071AF">
            <w:pPr>
              <w:ind w:left="357" w:right="102"/>
              <w:rPr>
                <w:rFonts w:ascii="Arial Narrow" w:hAnsi="Arial Narrow"/>
                <w:bCs/>
                <w:lang w:val="de-DE"/>
              </w:rPr>
            </w:pPr>
          </w:p>
        </w:tc>
      </w:tr>
      <w:tr w:rsidR="00435735" w:rsidRPr="00435735" w14:paraId="6CD2E65D" w14:textId="77777777" w:rsidTr="005D2163">
        <w:tblPrEx>
          <w:tblLook w:val="01E0" w:firstRow="1" w:lastRow="1" w:firstColumn="1" w:lastColumn="1" w:noHBand="0" w:noVBand="0"/>
        </w:tblPrEx>
        <w:tc>
          <w:tcPr>
            <w:tcW w:w="11070" w:type="dxa"/>
            <w:gridSpan w:val="12"/>
          </w:tcPr>
          <w:p w14:paraId="3B815CD3" w14:textId="108D1CC9" w:rsidR="00435735" w:rsidRPr="00435735" w:rsidRDefault="00BE59E2" w:rsidP="0034794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  <w:lang w:val="de-DE"/>
              </w:rPr>
            </w:pPr>
            <w:r w:rsidRPr="006138F0">
              <w:rPr>
                <w:rFonts w:ascii="Arial Narrow" w:hAnsi="Arial Narrow"/>
                <w:b/>
              </w:rPr>
              <w:t>PELUANG UNTUK PERBAIKAN KINERJA</w:t>
            </w:r>
          </w:p>
        </w:tc>
      </w:tr>
      <w:tr w:rsidR="008B37E7" w:rsidRPr="0007501E" w14:paraId="4F2F1843" w14:textId="77777777" w:rsidTr="005D2163">
        <w:tblPrEx>
          <w:tblLook w:val="01E0" w:firstRow="1" w:lastRow="1" w:firstColumn="1" w:lastColumn="1" w:noHBand="0" w:noVBand="0"/>
        </w:tblPrEx>
        <w:tc>
          <w:tcPr>
            <w:tcW w:w="11070" w:type="dxa"/>
            <w:gridSpan w:val="12"/>
          </w:tcPr>
          <w:p w14:paraId="1D10A427" w14:textId="77777777" w:rsidR="00347944" w:rsidRPr="00435735" w:rsidRDefault="00347944" w:rsidP="00347944">
            <w:pPr>
              <w:pStyle w:val="ListParagraph"/>
              <w:ind w:left="792"/>
              <w:jc w:val="both"/>
              <w:rPr>
                <w:rFonts w:ascii="Arial Narrow" w:hAnsi="Arial Narrow"/>
                <w:bCs/>
                <w:lang w:val="de-DE"/>
              </w:rPr>
            </w:pPr>
          </w:p>
          <w:p w14:paraId="255519C1" w14:textId="581E4A2E" w:rsidR="000107DA" w:rsidRPr="006138F0" w:rsidRDefault="006138F0" w:rsidP="00160DB7">
            <w:pPr>
              <w:pStyle w:val="ListParagraph"/>
              <w:numPr>
                <w:ilvl w:val="1"/>
                <w:numId w:val="1"/>
              </w:numPr>
              <w:ind w:left="788" w:hanging="431"/>
              <w:jc w:val="both"/>
              <w:rPr>
                <w:rFonts w:ascii="Arial Narrow" w:hAnsi="Arial Narrow"/>
                <w:bCs/>
              </w:rPr>
            </w:pPr>
            <w:proofErr w:type="spellStart"/>
            <w:r w:rsidRPr="006138F0">
              <w:rPr>
                <w:rFonts w:ascii="Arial Narrow" w:hAnsi="Arial Narrow" w:cs="Arial"/>
                <w:b/>
                <w:bCs/>
              </w:rPr>
              <w:t>Rekomendasi</w:t>
            </w:r>
            <w:proofErr w:type="spellEnd"/>
            <w:r w:rsidRPr="006138F0"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 w:rsidRPr="006138F0">
              <w:rPr>
                <w:rFonts w:ascii="Arial Narrow" w:hAnsi="Arial Narrow" w:cs="Arial"/>
                <w:b/>
                <w:bCs/>
              </w:rPr>
              <w:t>Untuk</w:t>
            </w:r>
            <w:proofErr w:type="spellEnd"/>
            <w:r w:rsidRPr="006138F0"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 w:rsidRPr="006138F0">
              <w:rPr>
                <w:rFonts w:ascii="Arial Narrow" w:hAnsi="Arial Narrow" w:cs="Arial"/>
                <w:b/>
                <w:bCs/>
              </w:rPr>
              <w:t>Perbaikan</w:t>
            </w:r>
            <w:proofErr w:type="spellEnd"/>
          </w:p>
          <w:p w14:paraId="2D4E602E" w14:textId="2E1A8DC8" w:rsidR="006138F0" w:rsidRPr="006138F0" w:rsidRDefault="006138F0" w:rsidP="00160DB7">
            <w:pPr>
              <w:pStyle w:val="ListParagraph"/>
              <w:numPr>
                <w:ilvl w:val="0"/>
                <w:numId w:val="12"/>
              </w:numPr>
              <w:ind w:left="1145" w:hanging="357"/>
              <w:jc w:val="both"/>
              <w:rPr>
                <w:rFonts w:ascii="Arial Narrow" w:hAnsi="Arial Narrow"/>
                <w:bCs/>
              </w:rPr>
            </w:pPr>
            <w:proofErr w:type="spellStart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Evaluasi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pencapaian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terhadap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sasaran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mutu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 xml:space="preserve"> (BSC)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harus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dilakukan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 xml:space="preserve"> minimal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setiap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bulan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atau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sesuai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kebutuhan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untuk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perbaikan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kinerja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 xml:space="preserve"> proses dan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pencapaian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 xml:space="preserve"> target di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tiap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bagian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 xml:space="preserve">,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serta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disosialisasikan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keseluruh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personel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 xml:space="preserve"> di dept. agar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menjadi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perhatian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.</w:t>
            </w:r>
          </w:p>
          <w:p w14:paraId="1658101C" w14:textId="093221AD" w:rsidR="006138F0" w:rsidRPr="008B3DD7" w:rsidRDefault="006138F0" w:rsidP="00160DB7">
            <w:pPr>
              <w:pStyle w:val="ListParagraph"/>
              <w:numPr>
                <w:ilvl w:val="0"/>
                <w:numId w:val="12"/>
              </w:numPr>
              <w:ind w:left="1145" w:hanging="357"/>
              <w:jc w:val="both"/>
              <w:rPr>
                <w:rFonts w:ascii="Arial Narrow" w:hAnsi="Arial Narrow"/>
                <w:bCs/>
              </w:rPr>
            </w:pPr>
            <w:proofErr w:type="spellStart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Evaluasi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="0098759E">
              <w:rPr>
                <w:rFonts w:ascii="Arial Narrow" w:hAnsi="Arial Narrow" w:cs="Calibri"/>
                <w:color w:val="000000"/>
                <w:lang w:eastAsia="en-ID"/>
              </w:rPr>
              <w:t>a</w:t>
            </w:r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nalisa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="0098759E">
              <w:rPr>
                <w:rFonts w:ascii="Arial Narrow" w:hAnsi="Arial Narrow" w:cs="Calibri"/>
                <w:color w:val="000000"/>
                <w:lang w:eastAsia="en-ID"/>
              </w:rPr>
              <w:t>r</w:t>
            </w:r>
            <w:r w:rsidR="0030529F">
              <w:rPr>
                <w:rFonts w:ascii="Arial Narrow" w:hAnsi="Arial Narrow" w:cs="Calibri"/>
                <w:color w:val="000000"/>
                <w:lang w:eastAsia="en-ID"/>
              </w:rPr>
              <w:t>i</w:t>
            </w:r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siko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>harus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>dilakuka</w:t>
            </w:r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>n</w:t>
            </w:r>
            <w:proofErr w:type="spellEnd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 xml:space="preserve"> minimal </w:t>
            </w:r>
            <w:proofErr w:type="spellStart"/>
            <w:r w:rsidR="0098759E" w:rsidRPr="0098759E">
              <w:rPr>
                <w:rFonts w:ascii="Arial Narrow" w:hAnsi="Arial Narrow" w:cs="Calibri"/>
                <w:color w:val="000000"/>
                <w:lang w:eastAsia="en-ID"/>
              </w:rPr>
              <w:t>satu</w:t>
            </w:r>
            <w:proofErr w:type="spellEnd"/>
            <w:r w:rsidR="0098759E" w:rsidRPr="0098759E">
              <w:rPr>
                <w:rFonts w:ascii="Arial Narrow" w:hAnsi="Arial Narrow" w:cs="Calibri"/>
                <w:color w:val="000000"/>
                <w:lang w:eastAsia="en-ID"/>
              </w:rPr>
              <w:t xml:space="preserve"> semester </w:t>
            </w:r>
            <w:proofErr w:type="spellStart"/>
            <w:r w:rsidR="0098759E" w:rsidRPr="0098759E">
              <w:rPr>
                <w:rFonts w:ascii="Arial Narrow" w:hAnsi="Arial Narrow" w:cs="Calibri"/>
                <w:color w:val="000000"/>
                <w:lang w:eastAsia="en-ID"/>
              </w:rPr>
              <w:t>sekali</w:t>
            </w:r>
            <w:proofErr w:type="spellEnd"/>
            <w:r w:rsidR="0098759E" w:rsidRPr="0098759E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="0098759E" w:rsidRPr="0098759E">
              <w:rPr>
                <w:rFonts w:ascii="Arial Narrow" w:hAnsi="Arial Narrow" w:cs="Calibri"/>
                <w:color w:val="000000"/>
                <w:lang w:eastAsia="en-ID"/>
              </w:rPr>
              <w:t>dengan</w:t>
            </w:r>
            <w:proofErr w:type="spellEnd"/>
            <w:r w:rsidR="0098759E" w:rsidRPr="0098759E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="0098759E" w:rsidRPr="0098759E">
              <w:rPr>
                <w:rFonts w:ascii="Arial Narrow" w:hAnsi="Arial Narrow" w:cs="Calibri"/>
                <w:color w:val="000000"/>
                <w:lang w:eastAsia="en-ID"/>
              </w:rPr>
              <w:t>melakukan</w:t>
            </w:r>
            <w:proofErr w:type="spellEnd"/>
            <w:r w:rsidR="0098759E" w:rsidRPr="0098759E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="0098759E" w:rsidRPr="0098759E">
              <w:rPr>
                <w:rFonts w:ascii="Arial Narrow" w:hAnsi="Arial Narrow" w:cs="Calibri"/>
                <w:color w:val="000000"/>
                <w:lang w:eastAsia="en-ID"/>
              </w:rPr>
              <w:t>a</w:t>
            </w:r>
            <w:r w:rsidR="0030529F" w:rsidRPr="0098759E">
              <w:rPr>
                <w:rFonts w:ascii="Arial Narrow" w:hAnsi="Arial Narrow" w:cs="Calibri"/>
                <w:color w:val="000000"/>
                <w:lang w:eastAsia="en-ID"/>
              </w:rPr>
              <w:t>nalisa</w:t>
            </w:r>
            <w:proofErr w:type="spellEnd"/>
            <w:r w:rsidR="0030529F" w:rsidRPr="0098759E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="0030529F" w:rsidRPr="0098759E">
              <w:rPr>
                <w:rFonts w:ascii="Arial Narrow" w:hAnsi="Arial Narrow" w:cs="Calibri"/>
                <w:color w:val="000000"/>
                <w:lang w:eastAsia="en-ID"/>
              </w:rPr>
              <w:t>terhadap</w:t>
            </w:r>
            <w:proofErr w:type="spellEnd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="0030529F" w:rsidRPr="0098759E">
              <w:rPr>
                <w:rFonts w:ascii="Arial Narrow" w:hAnsi="Arial Narrow" w:cs="Calibri"/>
                <w:color w:val="000000"/>
                <w:lang w:eastAsia="en-ID"/>
              </w:rPr>
              <w:t>risiko</w:t>
            </w:r>
            <w:proofErr w:type="spellEnd"/>
            <w:r w:rsidR="0030529F" w:rsidRPr="0098759E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 xml:space="preserve">yang </w:t>
            </w:r>
            <w:proofErr w:type="spellStart"/>
            <w:r w:rsidR="0098759E" w:rsidRPr="0098759E">
              <w:rPr>
                <w:rFonts w:ascii="Arial Narrow" w:hAnsi="Arial Narrow" w:cs="Calibri"/>
                <w:color w:val="000000"/>
                <w:lang w:eastAsia="en-ID"/>
              </w:rPr>
              <w:t>timbul</w:t>
            </w:r>
            <w:proofErr w:type="spellEnd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="0098759E" w:rsidRPr="0098759E">
              <w:rPr>
                <w:rFonts w:ascii="Arial Narrow" w:hAnsi="Arial Narrow" w:cs="Calibri"/>
                <w:color w:val="000000"/>
                <w:lang w:eastAsia="en-ID"/>
              </w:rPr>
              <w:t>selama</w:t>
            </w:r>
            <w:proofErr w:type="spellEnd"/>
            <w:r w:rsidR="0098759E" w:rsidRPr="0098759E">
              <w:rPr>
                <w:rFonts w:ascii="Arial Narrow" w:hAnsi="Arial Narrow" w:cs="Calibri"/>
                <w:color w:val="000000"/>
                <w:lang w:eastAsia="en-ID"/>
              </w:rPr>
              <w:t xml:space="preserve"> proses </w:t>
            </w:r>
            <w:proofErr w:type="spellStart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>pencapaian</w:t>
            </w:r>
            <w:proofErr w:type="spellEnd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>sasaran</w:t>
            </w:r>
            <w:proofErr w:type="spellEnd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>mutu</w:t>
            </w:r>
            <w:proofErr w:type="spellEnd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 xml:space="preserve"> (</w:t>
            </w:r>
            <w:proofErr w:type="spellStart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>mengacu</w:t>
            </w:r>
            <w:proofErr w:type="spellEnd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 xml:space="preserve"> pada </w:t>
            </w:r>
            <w:proofErr w:type="spellStart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>hambatan</w:t>
            </w:r>
            <w:proofErr w:type="spellEnd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>dalam</w:t>
            </w:r>
            <w:proofErr w:type="spellEnd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>pencapaian</w:t>
            </w:r>
            <w:proofErr w:type="spellEnd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 xml:space="preserve"> BSC), </w:t>
            </w:r>
            <w:proofErr w:type="spellStart"/>
            <w:r w:rsidR="0098759E">
              <w:rPr>
                <w:rFonts w:ascii="Arial Narrow" w:hAnsi="Arial Narrow" w:cs="Calibri"/>
                <w:color w:val="000000"/>
                <w:lang w:eastAsia="en-ID"/>
              </w:rPr>
              <w:t>sebagai</w:t>
            </w:r>
            <w:proofErr w:type="spellEnd"/>
            <w:r w:rsidR="0098759E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="0098759E">
              <w:rPr>
                <w:rFonts w:ascii="Arial Narrow" w:hAnsi="Arial Narrow" w:cs="Calibri"/>
                <w:color w:val="000000"/>
                <w:lang w:eastAsia="en-ID"/>
              </w:rPr>
              <w:t>bagian</w:t>
            </w:r>
            <w:proofErr w:type="spellEnd"/>
            <w:r w:rsidR="0098759E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>dari</w:t>
            </w:r>
            <w:proofErr w:type="spellEnd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>analisa</w:t>
            </w:r>
            <w:proofErr w:type="spellEnd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>efektivitas</w:t>
            </w:r>
            <w:proofErr w:type="spellEnd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 xml:space="preserve"> proses </w:t>
            </w:r>
            <w:proofErr w:type="spellStart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>kerja</w:t>
            </w:r>
            <w:proofErr w:type="spellEnd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 xml:space="preserve"> di </w:t>
            </w:r>
            <w:proofErr w:type="spellStart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>tiap-tiap</w:t>
            </w:r>
            <w:proofErr w:type="spellEnd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>bagian</w:t>
            </w:r>
            <w:proofErr w:type="spellEnd"/>
            <w:r w:rsidRPr="0098759E">
              <w:rPr>
                <w:rFonts w:ascii="Arial Narrow" w:hAnsi="Arial Narrow" w:cs="Calibri"/>
                <w:color w:val="000000"/>
                <w:lang w:eastAsia="en-ID"/>
              </w:rPr>
              <w:t>.</w:t>
            </w:r>
          </w:p>
          <w:p w14:paraId="6114967C" w14:textId="54A2E267" w:rsidR="006138F0" w:rsidRPr="008B3DD7" w:rsidRDefault="006138F0" w:rsidP="00160DB7">
            <w:pPr>
              <w:pStyle w:val="ListParagraph"/>
              <w:numPr>
                <w:ilvl w:val="0"/>
                <w:numId w:val="12"/>
              </w:numPr>
              <w:ind w:left="1145" w:hanging="357"/>
              <w:jc w:val="both"/>
              <w:rPr>
                <w:rFonts w:ascii="Arial Narrow" w:hAnsi="Arial Narrow"/>
                <w:bCs/>
              </w:rPr>
            </w:pPr>
            <w:proofErr w:type="spellStart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>Setiap</w:t>
            </w:r>
            <w:proofErr w:type="spellEnd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 xml:space="preserve"> dept. </w:t>
            </w:r>
            <w:proofErr w:type="spellStart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>harus</w:t>
            </w:r>
            <w:proofErr w:type="spellEnd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r w:rsidRPr="008B3DD7">
              <w:rPr>
                <w:rFonts w:ascii="Arial Narrow" w:hAnsi="Arial Narrow" w:cs="Calibri"/>
                <w:i/>
                <w:iCs/>
                <w:color w:val="000000"/>
                <w:lang w:eastAsia="en-ID"/>
              </w:rPr>
              <w:t>concern</w:t>
            </w:r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>mengenai</w:t>
            </w:r>
            <w:proofErr w:type="spellEnd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>standar</w:t>
            </w:r>
            <w:proofErr w:type="spellEnd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r w:rsidR="00EE3ACC">
              <w:rPr>
                <w:rFonts w:ascii="Arial Narrow" w:hAnsi="Arial Narrow" w:cs="Calibri"/>
                <w:color w:val="000000"/>
                <w:lang w:eastAsia="en-ID"/>
              </w:rPr>
              <w:t>ISO 9001 (</w:t>
            </w:r>
            <w:proofErr w:type="spellStart"/>
            <w:r w:rsidR="00EE3ACC">
              <w:rPr>
                <w:rFonts w:ascii="Arial Narrow" w:hAnsi="Arial Narrow" w:cs="Calibri"/>
                <w:color w:val="000000"/>
                <w:lang w:eastAsia="en-ID"/>
              </w:rPr>
              <w:t>Mutu</w:t>
            </w:r>
            <w:proofErr w:type="spellEnd"/>
            <w:r w:rsidR="00EE3ACC">
              <w:rPr>
                <w:rFonts w:ascii="Arial Narrow" w:hAnsi="Arial Narrow" w:cs="Calibri"/>
                <w:color w:val="000000"/>
                <w:lang w:eastAsia="en-ID"/>
              </w:rPr>
              <w:t xml:space="preserve">), </w:t>
            </w:r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>ISO 45001:2018 (</w:t>
            </w:r>
            <w:proofErr w:type="spellStart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>keselamatan</w:t>
            </w:r>
            <w:proofErr w:type="spellEnd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 xml:space="preserve"> dan </w:t>
            </w:r>
            <w:proofErr w:type="spellStart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>kesehatan</w:t>
            </w:r>
            <w:proofErr w:type="spellEnd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>kerja</w:t>
            </w:r>
            <w:proofErr w:type="spellEnd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 xml:space="preserve"> - K3) dan ISO 14001:2015 (</w:t>
            </w:r>
            <w:proofErr w:type="spellStart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>pengelolaan</w:t>
            </w:r>
            <w:proofErr w:type="spellEnd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>aspek</w:t>
            </w:r>
            <w:proofErr w:type="spellEnd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>lingkungan</w:t>
            </w:r>
            <w:proofErr w:type="spellEnd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 xml:space="preserve">), </w:t>
            </w:r>
            <w:proofErr w:type="spellStart"/>
            <w:r w:rsidR="002B7268" w:rsidRPr="00EE3ACC">
              <w:rPr>
                <w:rFonts w:ascii="Arial Narrow" w:hAnsi="Arial Narrow" w:cs="Calibri"/>
                <w:color w:val="000000"/>
                <w:lang w:eastAsia="en-ID"/>
              </w:rPr>
              <w:t>terutama</w:t>
            </w:r>
            <w:proofErr w:type="spellEnd"/>
            <w:r w:rsidR="002B7268" w:rsidRPr="00EE3ACC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="002B7268" w:rsidRPr="00EE3ACC">
              <w:rPr>
                <w:rFonts w:ascii="Arial Narrow" w:hAnsi="Arial Narrow" w:cs="Calibri"/>
                <w:color w:val="000000"/>
                <w:lang w:eastAsia="en-ID"/>
              </w:rPr>
              <w:t>konsistensi</w:t>
            </w:r>
            <w:proofErr w:type="spellEnd"/>
            <w:r w:rsidRPr="00EE3ACC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="002B7268" w:rsidRPr="00EE3ACC">
              <w:rPr>
                <w:rFonts w:ascii="Arial Narrow" w:hAnsi="Arial Narrow" w:cs="Calibri"/>
                <w:color w:val="000000"/>
                <w:lang w:eastAsia="en-ID"/>
              </w:rPr>
              <w:t>dalam</w:t>
            </w:r>
            <w:proofErr w:type="spellEnd"/>
            <w:r w:rsidR="002B7268" w:rsidRPr="00EE3ACC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r w:rsidR="002B7268" w:rsidRPr="008B3DD7">
              <w:rPr>
                <w:rFonts w:ascii="Arial Narrow" w:hAnsi="Arial Narrow" w:cs="Calibri"/>
                <w:color w:val="000000"/>
                <w:lang w:eastAsia="en-ID"/>
              </w:rPr>
              <w:t xml:space="preserve">monitoring dan </w:t>
            </w:r>
            <w:proofErr w:type="spellStart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>evaluasi</w:t>
            </w:r>
            <w:proofErr w:type="spellEnd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>pencapaian</w:t>
            </w:r>
            <w:proofErr w:type="spellEnd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>Sasaran</w:t>
            </w:r>
            <w:proofErr w:type="spellEnd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>Mutu</w:t>
            </w:r>
            <w:proofErr w:type="spellEnd"/>
            <w:r w:rsidR="002B7268" w:rsidRPr="008B3DD7">
              <w:rPr>
                <w:rFonts w:ascii="Arial Narrow" w:hAnsi="Arial Narrow" w:cs="Calibri"/>
                <w:color w:val="000000"/>
                <w:lang w:eastAsia="en-ID"/>
              </w:rPr>
              <w:t xml:space="preserve">, </w:t>
            </w:r>
            <w:proofErr w:type="spellStart"/>
            <w:r w:rsidR="002B7268" w:rsidRPr="008B3DD7">
              <w:rPr>
                <w:rFonts w:ascii="Arial Narrow" w:hAnsi="Arial Narrow" w:cs="Calibri"/>
                <w:color w:val="000000"/>
                <w:lang w:eastAsia="en-ID"/>
              </w:rPr>
              <w:t>Lingkungan</w:t>
            </w:r>
            <w:proofErr w:type="spellEnd"/>
            <w:r w:rsidR="002B7268" w:rsidRPr="008B3DD7">
              <w:rPr>
                <w:rFonts w:ascii="Arial Narrow" w:hAnsi="Arial Narrow" w:cs="Calibri"/>
                <w:color w:val="000000"/>
                <w:lang w:eastAsia="en-ID"/>
              </w:rPr>
              <w:t xml:space="preserve"> dan </w:t>
            </w:r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 xml:space="preserve">K3 </w:t>
            </w:r>
            <w:proofErr w:type="spellStart"/>
            <w:r w:rsidR="002B7268" w:rsidRPr="008B3DD7">
              <w:rPr>
                <w:rFonts w:ascii="Arial Narrow" w:hAnsi="Arial Narrow" w:cs="Calibri"/>
                <w:color w:val="000000"/>
                <w:lang w:eastAsia="en-ID"/>
              </w:rPr>
              <w:t>serta</w:t>
            </w:r>
            <w:proofErr w:type="spellEnd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>pengendalian</w:t>
            </w:r>
            <w:proofErr w:type="spellEnd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>r</w:t>
            </w:r>
            <w:r w:rsidR="002B7268" w:rsidRPr="008B3DD7">
              <w:rPr>
                <w:rFonts w:ascii="Arial Narrow" w:hAnsi="Arial Narrow" w:cs="Calibri"/>
                <w:color w:val="000000"/>
                <w:lang w:eastAsia="en-ID"/>
              </w:rPr>
              <w:t>i</w:t>
            </w:r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>siko</w:t>
            </w:r>
            <w:proofErr w:type="spellEnd"/>
            <w:r w:rsidR="002B7268" w:rsidRPr="008B3DD7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="002B7268" w:rsidRPr="008B3DD7">
              <w:rPr>
                <w:rFonts w:ascii="Arial Narrow" w:hAnsi="Arial Narrow" w:cs="Calibri"/>
                <w:color w:val="000000"/>
                <w:lang w:eastAsia="en-ID"/>
              </w:rPr>
              <w:t>mutu</w:t>
            </w:r>
            <w:proofErr w:type="spellEnd"/>
            <w:r w:rsidR="002B7268" w:rsidRPr="008B3DD7">
              <w:rPr>
                <w:rFonts w:ascii="Arial Narrow" w:hAnsi="Arial Narrow" w:cs="Calibri"/>
                <w:color w:val="000000"/>
                <w:lang w:eastAsia="en-ID"/>
              </w:rPr>
              <w:t xml:space="preserve">, </w:t>
            </w:r>
            <w:proofErr w:type="spellStart"/>
            <w:r w:rsidR="002B7268" w:rsidRPr="008B3DD7">
              <w:rPr>
                <w:rFonts w:ascii="Arial Narrow" w:hAnsi="Arial Narrow" w:cs="Calibri"/>
                <w:color w:val="000000"/>
                <w:lang w:eastAsia="en-ID"/>
              </w:rPr>
              <w:t>Lingkungan</w:t>
            </w:r>
            <w:proofErr w:type="spellEnd"/>
            <w:r w:rsidR="002B7268" w:rsidRPr="008B3DD7">
              <w:rPr>
                <w:rFonts w:ascii="Arial Narrow" w:hAnsi="Arial Narrow" w:cs="Calibri"/>
                <w:color w:val="000000"/>
                <w:lang w:eastAsia="en-ID"/>
              </w:rPr>
              <w:t xml:space="preserve"> dan K3</w:t>
            </w:r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r w:rsidR="002B7268" w:rsidRPr="008B3DD7">
              <w:rPr>
                <w:rFonts w:ascii="Arial Narrow" w:hAnsi="Arial Narrow" w:cs="Calibri"/>
                <w:color w:val="000000"/>
                <w:lang w:eastAsia="en-ID"/>
              </w:rPr>
              <w:t>(</w:t>
            </w:r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>HIRADC</w:t>
            </w:r>
            <w:r w:rsidR="002B7268" w:rsidRPr="008B3DD7">
              <w:rPr>
                <w:rFonts w:ascii="Arial Narrow" w:hAnsi="Arial Narrow" w:cs="Calibri"/>
                <w:color w:val="000000"/>
                <w:lang w:eastAsia="en-ID"/>
              </w:rPr>
              <w:t>)</w:t>
            </w:r>
            <w:r w:rsidRPr="008B3DD7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r w:rsidR="0030529F" w:rsidRPr="00EE3ACC">
              <w:rPr>
                <w:rFonts w:ascii="Arial Narrow" w:hAnsi="Arial Narrow" w:cs="Calibri"/>
                <w:color w:val="000000"/>
                <w:lang w:eastAsia="en-ID"/>
              </w:rPr>
              <w:t xml:space="preserve">yang </w:t>
            </w:r>
            <w:proofErr w:type="spellStart"/>
            <w:r w:rsidR="00EE3ACC" w:rsidRPr="00EE3ACC">
              <w:rPr>
                <w:rFonts w:ascii="Arial Narrow" w:hAnsi="Arial Narrow" w:cs="Calibri"/>
                <w:color w:val="000000"/>
                <w:lang w:eastAsia="en-ID"/>
              </w:rPr>
              <w:t>harus</w:t>
            </w:r>
            <w:proofErr w:type="spellEnd"/>
            <w:r w:rsidR="00EE3ACC" w:rsidRPr="00EE3ACC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="00EE3ACC" w:rsidRPr="00EE3ACC">
              <w:rPr>
                <w:rFonts w:ascii="Arial Narrow" w:hAnsi="Arial Narrow" w:cs="Calibri"/>
                <w:color w:val="000000"/>
                <w:lang w:eastAsia="en-ID"/>
              </w:rPr>
              <w:t>dilakukan</w:t>
            </w:r>
            <w:proofErr w:type="spellEnd"/>
            <w:r w:rsidR="00EE3ACC" w:rsidRPr="00EE3ACC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r w:rsidR="0030529F" w:rsidRPr="00EE3ACC">
              <w:rPr>
                <w:rFonts w:ascii="Arial Narrow" w:hAnsi="Arial Narrow" w:cs="Calibri"/>
                <w:color w:val="000000"/>
                <w:lang w:eastAsia="en-ID"/>
              </w:rPr>
              <w:t xml:space="preserve">minimal </w:t>
            </w:r>
            <w:proofErr w:type="spellStart"/>
            <w:r w:rsidR="0030529F" w:rsidRPr="00EE3ACC">
              <w:rPr>
                <w:rFonts w:ascii="Arial Narrow" w:hAnsi="Arial Narrow" w:cs="Calibri"/>
                <w:color w:val="000000"/>
                <w:lang w:eastAsia="en-ID"/>
              </w:rPr>
              <w:t>satu</w:t>
            </w:r>
            <w:proofErr w:type="spellEnd"/>
            <w:r w:rsidR="0030529F" w:rsidRPr="00EE3ACC">
              <w:rPr>
                <w:rFonts w:ascii="Arial Narrow" w:hAnsi="Arial Narrow" w:cs="Calibri"/>
                <w:color w:val="000000"/>
                <w:lang w:eastAsia="en-ID"/>
              </w:rPr>
              <w:t xml:space="preserve"> kali </w:t>
            </w:r>
            <w:proofErr w:type="spellStart"/>
            <w:r w:rsidR="0030529F" w:rsidRPr="00EE3ACC">
              <w:rPr>
                <w:rFonts w:ascii="Arial Narrow" w:hAnsi="Arial Narrow" w:cs="Calibri"/>
                <w:color w:val="000000"/>
                <w:lang w:eastAsia="en-ID"/>
              </w:rPr>
              <w:t>dalam</w:t>
            </w:r>
            <w:proofErr w:type="spellEnd"/>
            <w:r w:rsidR="0030529F" w:rsidRPr="00EE3ACC">
              <w:rPr>
                <w:rFonts w:ascii="Arial Narrow" w:hAnsi="Arial Narrow" w:cs="Calibri"/>
                <w:color w:val="000000"/>
                <w:lang w:eastAsia="en-ID"/>
              </w:rPr>
              <w:t xml:space="preserve"> </w:t>
            </w:r>
            <w:proofErr w:type="spellStart"/>
            <w:r w:rsidR="0030529F" w:rsidRPr="00EE3ACC">
              <w:rPr>
                <w:rFonts w:ascii="Arial Narrow" w:hAnsi="Arial Narrow" w:cs="Calibri"/>
                <w:color w:val="000000"/>
                <w:lang w:eastAsia="en-ID"/>
              </w:rPr>
              <w:t>satu</w:t>
            </w:r>
            <w:proofErr w:type="spellEnd"/>
            <w:r w:rsidRPr="00EE3ACC">
              <w:rPr>
                <w:rFonts w:ascii="Arial Narrow" w:hAnsi="Arial Narrow" w:cs="Calibri"/>
                <w:color w:val="000000"/>
                <w:lang w:eastAsia="en-ID"/>
              </w:rPr>
              <w:t xml:space="preserve"> semester.</w:t>
            </w:r>
          </w:p>
          <w:p w14:paraId="78C4DF3E" w14:textId="48D7AA8F" w:rsidR="006138F0" w:rsidRPr="006138F0" w:rsidRDefault="00262E01" w:rsidP="00160DB7">
            <w:pPr>
              <w:pStyle w:val="ListParagraph"/>
              <w:numPr>
                <w:ilvl w:val="0"/>
                <w:numId w:val="12"/>
              </w:numPr>
              <w:ind w:left="1145" w:hanging="357"/>
              <w:jc w:val="both"/>
              <w:rPr>
                <w:rFonts w:ascii="Arial Narrow" w:hAnsi="Arial Narrow"/>
                <w:bCs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lang w:val="en-ID" w:eastAsia="en-ID"/>
              </w:rPr>
              <w:t>Mem</w:t>
            </w:r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>aksimalkan</w:t>
            </w:r>
            <w:proofErr w:type="spellEnd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>fungsi</w:t>
            </w:r>
            <w:proofErr w:type="spellEnd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="00106BE2">
              <w:rPr>
                <w:rFonts w:ascii="Arial Narrow" w:hAnsi="Arial Narrow" w:cs="Calibri"/>
                <w:color w:val="000000"/>
                <w:lang w:val="en-ID" w:eastAsia="en-ID"/>
              </w:rPr>
              <w:t>sistem</w:t>
            </w:r>
            <w:proofErr w:type="spellEnd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SAP </w:t>
            </w:r>
            <w:proofErr w:type="spellStart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>membantu</w:t>
            </w:r>
            <w:proofErr w:type="spellEnd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monitoring dan </w:t>
            </w:r>
            <w:proofErr w:type="spellStart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>analisa</w:t>
            </w:r>
            <w:proofErr w:type="spellEnd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>kinerja</w:t>
            </w:r>
            <w:proofErr w:type="spellEnd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dept. (target </w:t>
            </w:r>
            <w:proofErr w:type="spellStart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>seluruh</w:t>
            </w:r>
            <w:proofErr w:type="spellEnd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>transaksi</w:t>
            </w:r>
            <w:proofErr w:type="spellEnd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H=0), </w:t>
            </w:r>
            <w:proofErr w:type="spellStart"/>
            <w:r w:rsidR="00EE3ACC">
              <w:rPr>
                <w:rFonts w:ascii="Arial Narrow" w:hAnsi="Arial Narrow" w:cs="Calibri"/>
                <w:color w:val="000000"/>
                <w:lang w:val="en-ID" w:eastAsia="en-ID"/>
              </w:rPr>
              <w:t>sebagai</w:t>
            </w:r>
            <w:proofErr w:type="spellEnd"/>
            <w:r w:rsidR="00EE3ACC">
              <w:rPr>
                <w:rFonts w:ascii="Arial Narrow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="00EE3ACC">
              <w:rPr>
                <w:rFonts w:ascii="Arial Narrow" w:hAnsi="Arial Narrow" w:cs="Calibri"/>
                <w:color w:val="000000"/>
                <w:lang w:val="en-ID" w:eastAsia="en-ID"/>
              </w:rPr>
              <w:t>dasar</w:t>
            </w:r>
            <w:proofErr w:type="spellEnd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>pertimbangan</w:t>
            </w:r>
            <w:proofErr w:type="spellEnd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>bagi</w:t>
            </w:r>
            <w:proofErr w:type="spellEnd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>memutuskan</w:t>
            </w:r>
            <w:proofErr w:type="spellEnd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>suatu</w:t>
            </w:r>
            <w:proofErr w:type="spellEnd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agar </w:t>
            </w:r>
            <w:proofErr w:type="spellStart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>lebih</w:t>
            </w:r>
            <w:proofErr w:type="spellEnd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>efektif</w:t>
            </w:r>
            <w:proofErr w:type="spellEnd"/>
            <w:r w:rsidR="006138F0" w:rsidRPr="006138F0">
              <w:rPr>
                <w:rFonts w:ascii="Arial Narrow" w:hAnsi="Arial Narrow" w:cs="Calibri"/>
                <w:color w:val="000000"/>
                <w:lang w:val="en-ID" w:eastAsia="en-ID"/>
              </w:rPr>
              <w:t>.</w:t>
            </w:r>
          </w:p>
          <w:p w14:paraId="5BDB0890" w14:textId="689CC106" w:rsidR="006138F0" w:rsidRPr="006138F0" w:rsidRDefault="006138F0" w:rsidP="00160DB7">
            <w:pPr>
              <w:pStyle w:val="ListParagraph"/>
              <w:numPr>
                <w:ilvl w:val="0"/>
                <w:numId w:val="12"/>
              </w:numPr>
              <w:ind w:left="1145" w:hanging="357"/>
              <w:jc w:val="both"/>
              <w:rPr>
                <w:rFonts w:ascii="Arial Narrow" w:hAnsi="Arial Narrow"/>
                <w:bCs/>
              </w:rPr>
            </w:pPr>
            <w:proofErr w:type="spellStart"/>
            <w:r w:rsidRPr="006138F0">
              <w:rPr>
                <w:rFonts w:ascii="Arial Narrow" w:hAnsi="Arial Narrow" w:cs="Calibri"/>
                <w:color w:val="000000"/>
                <w:lang w:val="en-ID" w:eastAsia="en-ID"/>
              </w:rPr>
              <w:t>Evaluasi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vendor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val="en-ID" w:eastAsia="en-ID"/>
              </w:rPr>
              <w:t>harus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val="en-ID" w:eastAsia="en-ID"/>
              </w:rPr>
              <w:t>konsisten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val="en-ID" w:eastAsia="en-ID"/>
              </w:rPr>
              <w:t>dilaksanakan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agar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val="en-ID" w:eastAsia="en-ID"/>
              </w:rPr>
              <w:t>memastikan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val="en-ID" w:eastAsia="en-ID"/>
              </w:rPr>
              <w:t>terpenuhinya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val="en-ID" w:eastAsia="en-ID"/>
              </w:rPr>
              <w:t>mutu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val="en-ID" w:eastAsia="en-ID"/>
              </w:rPr>
              <w:t>/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val="en-ID" w:eastAsia="en-ID"/>
              </w:rPr>
              <w:t>kualitas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val="en-ID" w:eastAsia="en-ID"/>
              </w:rPr>
              <w:t>dari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val="en-ID" w:eastAsia="en-ID"/>
              </w:rPr>
              <w:t>produk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CINT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val="en-ID" w:eastAsia="en-ID"/>
              </w:rPr>
              <w:t>serta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val="en-ID" w:eastAsia="en-ID"/>
              </w:rPr>
              <w:t>kepuasan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138F0">
              <w:rPr>
                <w:rFonts w:ascii="Arial Narrow" w:hAnsi="Arial Narrow" w:cs="Calibri"/>
                <w:color w:val="000000"/>
                <w:lang w:val="en-ID" w:eastAsia="en-ID"/>
              </w:rPr>
              <w:t>daripada</w:t>
            </w:r>
            <w:proofErr w:type="spellEnd"/>
            <w:r w:rsidRPr="006138F0">
              <w:rPr>
                <w:rFonts w:ascii="Arial Narrow" w:hAnsi="Arial Narrow" w:cs="Calibri"/>
                <w:color w:val="000000"/>
                <w:lang w:val="en-ID" w:eastAsia="en-ID"/>
              </w:rPr>
              <w:t xml:space="preserve"> customer.</w:t>
            </w:r>
          </w:p>
          <w:p w14:paraId="5B00F7CB" w14:textId="62C5B659" w:rsidR="006138F0" w:rsidRPr="006138F0" w:rsidRDefault="006138F0" w:rsidP="006138F0">
            <w:pPr>
              <w:jc w:val="both"/>
              <w:rPr>
                <w:rFonts w:ascii="Arial Narrow" w:hAnsi="Arial Narrow"/>
                <w:bCs/>
              </w:rPr>
            </w:pPr>
          </w:p>
        </w:tc>
      </w:tr>
    </w:tbl>
    <w:p w14:paraId="4A4F837C" w14:textId="77777777" w:rsidR="00E33D3F" w:rsidRPr="0007501E" w:rsidRDefault="00E33D3F" w:rsidP="003B32D2">
      <w:pPr>
        <w:rPr>
          <w:rFonts w:ascii="Arial Narrow" w:hAnsi="Arial Narrow"/>
          <w:lang w:val="id-ID"/>
        </w:rPr>
      </w:pPr>
    </w:p>
    <w:sectPr w:rsidR="00E33D3F" w:rsidRPr="0007501E" w:rsidSect="005D2163">
      <w:pgSz w:w="12240" w:h="15840"/>
      <w:pgMar w:top="1008" w:right="616" w:bottom="108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enir Lt B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7C58"/>
    <w:multiLevelType w:val="hybridMultilevel"/>
    <w:tmpl w:val="F00EFCC0"/>
    <w:lvl w:ilvl="0" w:tplc="D2244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B6C84"/>
    <w:multiLevelType w:val="hybridMultilevel"/>
    <w:tmpl w:val="1D385D84"/>
    <w:lvl w:ilvl="0" w:tplc="57586410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12" w:hanging="360"/>
      </w:pPr>
    </w:lvl>
    <w:lvl w:ilvl="2" w:tplc="3809001B" w:tentative="1">
      <w:start w:val="1"/>
      <w:numFmt w:val="lowerRoman"/>
      <w:lvlText w:val="%3."/>
      <w:lvlJc w:val="right"/>
      <w:pPr>
        <w:ind w:left="2232" w:hanging="180"/>
      </w:pPr>
    </w:lvl>
    <w:lvl w:ilvl="3" w:tplc="3809000F" w:tentative="1">
      <w:start w:val="1"/>
      <w:numFmt w:val="decimal"/>
      <w:lvlText w:val="%4."/>
      <w:lvlJc w:val="left"/>
      <w:pPr>
        <w:ind w:left="2952" w:hanging="360"/>
      </w:pPr>
    </w:lvl>
    <w:lvl w:ilvl="4" w:tplc="38090019" w:tentative="1">
      <w:start w:val="1"/>
      <w:numFmt w:val="lowerLetter"/>
      <w:lvlText w:val="%5."/>
      <w:lvlJc w:val="left"/>
      <w:pPr>
        <w:ind w:left="3672" w:hanging="360"/>
      </w:pPr>
    </w:lvl>
    <w:lvl w:ilvl="5" w:tplc="3809001B" w:tentative="1">
      <w:start w:val="1"/>
      <w:numFmt w:val="lowerRoman"/>
      <w:lvlText w:val="%6."/>
      <w:lvlJc w:val="right"/>
      <w:pPr>
        <w:ind w:left="4392" w:hanging="180"/>
      </w:pPr>
    </w:lvl>
    <w:lvl w:ilvl="6" w:tplc="3809000F" w:tentative="1">
      <w:start w:val="1"/>
      <w:numFmt w:val="decimal"/>
      <w:lvlText w:val="%7."/>
      <w:lvlJc w:val="left"/>
      <w:pPr>
        <w:ind w:left="5112" w:hanging="360"/>
      </w:pPr>
    </w:lvl>
    <w:lvl w:ilvl="7" w:tplc="38090019" w:tentative="1">
      <w:start w:val="1"/>
      <w:numFmt w:val="lowerLetter"/>
      <w:lvlText w:val="%8."/>
      <w:lvlJc w:val="left"/>
      <w:pPr>
        <w:ind w:left="5832" w:hanging="360"/>
      </w:pPr>
    </w:lvl>
    <w:lvl w:ilvl="8" w:tplc="3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F765AAB"/>
    <w:multiLevelType w:val="hybridMultilevel"/>
    <w:tmpl w:val="214A8092"/>
    <w:lvl w:ilvl="0" w:tplc="E5C40D7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30C43"/>
    <w:multiLevelType w:val="hybridMultilevel"/>
    <w:tmpl w:val="31D078FA"/>
    <w:lvl w:ilvl="0" w:tplc="38090019">
      <w:start w:val="1"/>
      <w:numFmt w:val="lowerLetter"/>
      <w:lvlText w:val="%1."/>
      <w:lvlJc w:val="left"/>
      <w:pPr>
        <w:ind w:left="1900" w:hanging="360"/>
      </w:pPr>
    </w:lvl>
    <w:lvl w:ilvl="1" w:tplc="38090019" w:tentative="1">
      <w:start w:val="1"/>
      <w:numFmt w:val="lowerLetter"/>
      <w:lvlText w:val="%2."/>
      <w:lvlJc w:val="left"/>
      <w:pPr>
        <w:ind w:left="2620" w:hanging="360"/>
      </w:pPr>
    </w:lvl>
    <w:lvl w:ilvl="2" w:tplc="3809001B" w:tentative="1">
      <w:start w:val="1"/>
      <w:numFmt w:val="lowerRoman"/>
      <w:lvlText w:val="%3."/>
      <w:lvlJc w:val="right"/>
      <w:pPr>
        <w:ind w:left="3340" w:hanging="180"/>
      </w:pPr>
    </w:lvl>
    <w:lvl w:ilvl="3" w:tplc="3809000F" w:tentative="1">
      <w:start w:val="1"/>
      <w:numFmt w:val="decimal"/>
      <w:lvlText w:val="%4."/>
      <w:lvlJc w:val="left"/>
      <w:pPr>
        <w:ind w:left="4060" w:hanging="360"/>
      </w:pPr>
    </w:lvl>
    <w:lvl w:ilvl="4" w:tplc="38090019" w:tentative="1">
      <w:start w:val="1"/>
      <w:numFmt w:val="lowerLetter"/>
      <w:lvlText w:val="%5."/>
      <w:lvlJc w:val="left"/>
      <w:pPr>
        <w:ind w:left="4780" w:hanging="360"/>
      </w:pPr>
    </w:lvl>
    <w:lvl w:ilvl="5" w:tplc="3809001B" w:tentative="1">
      <w:start w:val="1"/>
      <w:numFmt w:val="lowerRoman"/>
      <w:lvlText w:val="%6."/>
      <w:lvlJc w:val="right"/>
      <w:pPr>
        <w:ind w:left="5500" w:hanging="180"/>
      </w:pPr>
    </w:lvl>
    <w:lvl w:ilvl="6" w:tplc="3809000F" w:tentative="1">
      <w:start w:val="1"/>
      <w:numFmt w:val="decimal"/>
      <w:lvlText w:val="%7."/>
      <w:lvlJc w:val="left"/>
      <w:pPr>
        <w:ind w:left="6220" w:hanging="360"/>
      </w:pPr>
    </w:lvl>
    <w:lvl w:ilvl="7" w:tplc="38090019" w:tentative="1">
      <w:start w:val="1"/>
      <w:numFmt w:val="lowerLetter"/>
      <w:lvlText w:val="%8."/>
      <w:lvlJc w:val="left"/>
      <w:pPr>
        <w:ind w:left="6940" w:hanging="360"/>
      </w:pPr>
    </w:lvl>
    <w:lvl w:ilvl="8" w:tplc="38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4" w15:restartNumberingAfterBreak="0">
    <w:nsid w:val="1891270C"/>
    <w:multiLevelType w:val="multilevel"/>
    <w:tmpl w:val="CDBAD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bCs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B931514"/>
    <w:multiLevelType w:val="hybridMultilevel"/>
    <w:tmpl w:val="56CAE76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85952"/>
    <w:multiLevelType w:val="hybridMultilevel"/>
    <w:tmpl w:val="590466B8"/>
    <w:lvl w:ilvl="0" w:tplc="3F6093B4">
      <w:start w:val="6"/>
      <w:numFmt w:val="decimal"/>
      <w:lvlText w:val="4.%1."/>
      <w:lvlJc w:val="left"/>
      <w:pPr>
        <w:ind w:left="1152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63C33"/>
    <w:multiLevelType w:val="hybridMultilevel"/>
    <w:tmpl w:val="CFA230A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10485"/>
    <w:multiLevelType w:val="hybridMultilevel"/>
    <w:tmpl w:val="565C6D54"/>
    <w:lvl w:ilvl="0" w:tplc="BA12DF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25" w:hanging="360"/>
      </w:pPr>
    </w:lvl>
    <w:lvl w:ilvl="2" w:tplc="3809001B" w:tentative="1">
      <w:start w:val="1"/>
      <w:numFmt w:val="lowerRoman"/>
      <w:lvlText w:val="%3."/>
      <w:lvlJc w:val="right"/>
      <w:pPr>
        <w:ind w:left="2145" w:hanging="180"/>
      </w:pPr>
    </w:lvl>
    <w:lvl w:ilvl="3" w:tplc="3809000F" w:tentative="1">
      <w:start w:val="1"/>
      <w:numFmt w:val="decimal"/>
      <w:lvlText w:val="%4."/>
      <w:lvlJc w:val="left"/>
      <w:pPr>
        <w:ind w:left="2865" w:hanging="360"/>
      </w:pPr>
    </w:lvl>
    <w:lvl w:ilvl="4" w:tplc="38090019" w:tentative="1">
      <w:start w:val="1"/>
      <w:numFmt w:val="lowerLetter"/>
      <w:lvlText w:val="%5."/>
      <w:lvlJc w:val="left"/>
      <w:pPr>
        <w:ind w:left="3585" w:hanging="360"/>
      </w:pPr>
    </w:lvl>
    <w:lvl w:ilvl="5" w:tplc="3809001B" w:tentative="1">
      <w:start w:val="1"/>
      <w:numFmt w:val="lowerRoman"/>
      <w:lvlText w:val="%6."/>
      <w:lvlJc w:val="right"/>
      <w:pPr>
        <w:ind w:left="4305" w:hanging="180"/>
      </w:pPr>
    </w:lvl>
    <w:lvl w:ilvl="6" w:tplc="3809000F" w:tentative="1">
      <w:start w:val="1"/>
      <w:numFmt w:val="decimal"/>
      <w:lvlText w:val="%7."/>
      <w:lvlJc w:val="left"/>
      <w:pPr>
        <w:ind w:left="5025" w:hanging="360"/>
      </w:pPr>
    </w:lvl>
    <w:lvl w:ilvl="7" w:tplc="38090019" w:tentative="1">
      <w:start w:val="1"/>
      <w:numFmt w:val="lowerLetter"/>
      <w:lvlText w:val="%8."/>
      <w:lvlJc w:val="left"/>
      <w:pPr>
        <w:ind w:left="5745" w:hanging="360"/>
      </w:pPr>
    </w:lvl>
    <w:lvl w:ilvl="8" w:tplc="3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4766605B"/>
    <w:multiLevelType w:val="hybridMultilevel"/>
    <w:tmpl w:val="84041BAE"/>
    <w:lvl w:ilvl="0" w:tplc="D61EFC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F0D1F"/>
    <w:multiLevelType w:val="hybridMultilevel"/>
    <w:tmpl w:val="DD28C034"/>
    <w:lvl w:ilvl="0" w:tplc="05E8FDC6">
      <w:start w:val="1"/>
      <w:numFmt w:val="decimal"/>
      <w:lvlText w:val="5.%1."/>
      <w:lvlJc w:val="left"/>
      <w:pPr>
        <w:ind w:left="106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5" w:hanging="360"/>
      </w:pPr>
    </w:lvl>
    <w:lvl w:ilvl="2" w:tplc="3809001B" w:tentative="1">
      <w:start w:val="1"/>
      <w:numFmt w:val="lowerRoman"/>
      <w:lvlText w:val="%3."/>
      <w:lvlJc w:val="right"/>
      <w:pPr>
        <w:ind w:left="2505" w:hanging="180"/>
      </w:pPr>
    </w:lvl>
    <w:lvl w:ilvl="3" w:tplc="3809000F" w:tentative="1">
      <w:start w:val="1"/>
      <w:numFmt w:val="decimal"/>
      <w:lvlText w:val="%4."/>
      <w:lvlJc w:val="left"/>
      <w:pPr>
        <w:ind w:left="3225" w:hanging="360"/>
      </w:pPr>
    </w:lvl>
    <w:lvl w:ilvl="4" w:tplc="38090019" w:tentative="1">
      <w:start w:val="1"/>
      <w:numFmt w:val="lowerLetter"/>
      <w:lvlText w:val="%5."/>
      <w:lvlJc w:val="left"/>
      <w:pPr>
        <w:ind w:left="3945" w:hanging="360"/>
      </w:pPr>
    </w:lvl>
    <w:lvl w:ilvl="5" w:tplc="3809001B" w:tentative="1">
      <w:start w:val="1"/>
      <w:numFmt w:val="lowerRoman"/>
      <w:lvlText w:val="%6."/>
      <w:lvlJc w:val="right"/>
      <w:pPr>
        <w:ind w:left="4665" w:hanging="180"/>
      </w:pPr>
    </w:lvl>
    <w:lvl w:ilvl="6" w:tplc="3809000F" w:tentative="1">
      <w:start w:val="1"/>
      <w:numFmt w:val="decimal"/>
      <w:lvlText w:val="%7."/>
      <w:lvlJc w:val="left"/>
      <w:pPr>
        <w:ind w:left="5385" w:hanging="360"/>
      </w:pPr>
    </w:lvl>
    <w:lvl w:ilvl="7" w:tplc="38090019" w:tentative="1">
      <w:start w:val="1"/>
      <w:numFmt w:val="lowerLetter"/>
      <w:lvlText w:val="%8."/>
      <w:lvlJc w:val="left"/>
      <w:pPr>
        <w:ind w:left="6105" w:hanging="360"/>
      </w:pPr>
    </w:lvl>
    <w:lvl w:ilvl="8" w:tplc="3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A471600"/>
    <w:multiLevelType w:val="multilevel"/>
    <w:tmpl w:val="2FE49BB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0" w:hanging="2160"/>
      </w:pPr>
      <w:rPr>
        <w:rFonts w:hint="default"/>
      </w:rPr>
    </w:lvl>
  </w:abstractNum>
  <w:abstractNum w:abstractNumId="12" w15:restartNumberingAfterBreak="0">
    <w:nsid w:val="5F9A5A11"/>
    <w:multiLevelType w:val="hybridMultilevel"/>
    <w:tmpl w:val="379EF160"/>
    <w:lvl w:ilvl="0" w:tplc="6F2EC3D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72" w:hanging="360"/>
      </w:pPr>
    </w:lvl>
    <w:lvl w:ilvl="2" w:tplc="3809001B" w:tentative="1">
      <w:start w:val="1"/>
      <w:numFmt w:val="lowerRoman"/>
      <w:lvlText w:val="%3."/>
      <w:lvlJc w:val="right"/>
      <w:pPr>
        <w:ind w:left="2592" w:hanging="180"/>
      </w:pPr>
    </w:lvl>
    <w:lvl w:ilvl="3" w:tplc="3809000F" w:tentative="1">
      <w:start w:val="1"/>
      <w:numFmt w:val="decimal"/>
      <w:lvlText w:val="%4."/>
      <w:lvlJc w:val="left"/>
      <w:pPr>
        <w:ind w:left="3312" w:hanging="360"/>
      </w:pPr>
    </w:lvl>
    <w:lvl w:ilvl="4" w:tplc="38090019" w:tentative="1">
      <w:start w:val="1"/>
      <w:numFmt w:val="lowerLetter"/>
      <w:lvlText w:val="%5."/>
      <w:lvlJc w:val="left"/>
      <w:pPr>
        <w:ind w:left="4032" w:hanging="360"/>
      </w:pPr>
    </w:lvl>
    <w:lvl w:ilvl="5" w:tplc="3809001B" w:tentative="1">
      <w:start w:val="1"/>
      <w:numFmt w:val="lowerRoman"/>
      <w:lvlText w:val="%6."/>
      <w:lvlJc w:val="right"/>
      <w:pPr>
        <w:ind w:left="4752" w:hanging="180"/>
      </w:pPr>
    </w:lvl>
    <w:lvl w:ilvl="6" w:tplc="3809000F" w:tentative="1">
      <w:start w:val="1"/>
      <w:numFmt w:val="decimal"/>
      <w:lvlText w:val="%7."/>
      <w:lvlJc w:val="left"/>
      <w:pPr>
        <w:ind w:left="5472" w:hanging="360"/>
      </w:pPr>
    </w:lvl>
    <w:lvl w:ilvl="7" w:tplc="38090019" w:tentative="1">
      <w:start w:val="1"/>
      <w:numFmt w:val="lowerLetter"/>
      <w:lvlText w:val="%8."/>
      <w:lvlJc w:val="left"/>
      <w:pPr>
        <w:ind w:left="6192" w:hanging="360"/>
      </w:pPr>
    </w:lvl>
    <w:lvl w:ilvl="8" w:tplc="3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61485CD6"/>
    <w:multiLevelType w:val="hybridMultilevel"/>
    <w:tmpl w:val="031E0948"/>
    <w:lvl w:ilvl="0" w:tplc="614864C2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55" w:hanging="360"/>
      </w:pPr>
    </w:lvl>
    <w:lvl w:ilvl="2" w:tplc="3809001B" w:tentative="1">
      <w:start w:val="1"/>
      <w:numFmt w:val="lowerRoman"/>
      <w:lvlText w:val="%3."/>
      <w:lvlJc w:val="right"/>
      <w:pPr>
        <w:ind w:left="2475" w:hanging="180"/>
      </w:pPr>
    </w:lvl>
    <w:lvl w:ilvl="3" w:tplc="3809000F" w:tentative="1">
      <w:start w:val="1"/>
      <w:numFmt w:val="decimal"/>
      <w:lvlText w:val="%4."/>
      <w:lvlJc w:val="left"/>
      <w:pPr>
        <w:ind w:left="3195" w:hanging="360"/>
      </w:pPr>
    </w:lvl>
    <w:lvl w:ilvl="4" w:tplc="38090019" w:tentative="1">
      <w:start w:val="1"/>
      <w:numFmt w:val="lowerLetter"/>
      <w:lvlText w:val="%5."/>
      <w:lvlJc w:val="left"/>
      <w:pPr>
        <w:ind w:left="3915" w:hanging="360"/>
      </w:pPr>
    </w:lvl>
    <w:lvl w:ilvl="5" w:tplc="3809001B" w:tentative="1">
      <w:start w:val="1"/>
      <w:numFmt w:val="lowerRoman"/>
      <w:lvlText w:val="%6."/>
      <w:lvlJc w:val="right"/>
      <w:pPr>
        <w:ind w:left="4635" w:hanging="180"/>
      </w:pPr>
    </w:lvl>
    <w:lvl w:ilvl="6" w:tplc="3809000F" w:tentative="1">
      <w:start w:val="1"/>
      <w:numFmt w:val="decimal"/>
      <w:lvlText w:val="%7."/>
      <w:lvlJc w:val="left"/>
      <w:pPr>
        <w:ind w:left="5355" w:hanging="360"/>
      </w:pPr>
    </w:lvl>
    <w:lvl w:ilvl="7" w:tplc="38090019" w:tentative="1">
      <w:start w:val="1"/>
      <w:numFmt w:val="lowerLetter"/>
      <w:lvlText w:val="%8."/>
      <w:lvlJc w:val="left"/>
      <w:pPr>
        <w:ind w:left="6075" w:hanging="360"/>
      </w:pPr>
    </w:lvl>
    <w:lvl w:ilvl="8" w:tplc="38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69B8053B"/>
    <w:multiLevelType w:val="hybridMultilevel"/>
    <w:tmpl w:val="4D94932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05889"/>
    <w:multiLevelType w:val="hybridMultilevel"/>
    <w:tmpl w:val="4460A9E0"/>
    <w:lvl w:ilvl="0" w:tplc="7B12C0A4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333F2A"/>
    <w:multiLevelType w:val="hybridMultilevel"/>
    <w:tmpl w:val="54C478A6"/>
    <w:lvl w:ilvl="0" w:tplc="B9F2EF6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72" w:hanging="360"/>
      </w:pPr>
    </w:lvl>
    <w:lvl w:ilvl="2" w:tplc="3809001B" w:tentative="1">
      <w:start w:val="1"/>
      <w:numFmt w:val="lowerRoman"/>
      <w:lvlText w:val="%3."/>
      <w:lvlJc w:val="right"/>
      <w:pPr>
        <w:ind w:left="2592" w:hanging="180"/>
      </w:pPr>
    </w:lvl>
    <w:lvl w:ilvl="3" w:tplc="3809000F" w:tentative="1">
      <w:start w:val="1"/>
      <w:numFmt w:val="decimal"/>
      <w:lvlText w:val="%4."/>
      <w:lvlJc w:val="left"/>
      <w:pPr>
        <w:ind w:left="3312" w:hanging="360"/>
      </w:pPr>
    </w:lvl>
    <w:lvl w:ilvl="4" w:tplc="38090019" w:tentative="1">
      <w:start w:val="1"/>
      <w:numFmt w:val="lowerLetter"/>
      <w:lvlText w:val="%5."/>
      <w:lvlJc w:val="left"/>
      <w:pPr>
        <w:ind w:left="4032" w:hanging="360"/>
      </w:pPr>
    </w:lvl>
    <w:lvl w:ilvl="5" w:tplc="3809001B" w:tentative="1">
      <w:start w:val="1"/>
      <w:numFmt w:val="lowerRoman"/>
      <w:lvlText w:val="%6."/>
      <w:lvlJc w:val="right"/>
      <w:pPr>
        <w:ind w:left="4752" w:hanging="180"/>
      </w:pPr>
    </w:lvl>
    <w:lvl w:ilvl="6" w:tplc="3809000F" w:tentative="1">
      <w:start w:val="1"/>
      <w:numFmt w:val="decimal"/>
      <w:lvlText w:val="%7."/>
      <w:lvlJc w:val="left"/>
      <w:pPr>
        <w:ind w:left="5472" w:hanging="360"/>
      </w:pPr>
    </w:lvl>
    <w:lvl w:ilvl="7" w:tplc="38090019" w:tentative="1">
      <w:start w:val="1"/>
      <w:numFmt w:val="lowerLetter"/>
      <w:lvlText w:val="%8."/>
      <w:lvlJc w:val="left"/>
      <w:pPr>
        <w:ind w:left="6192" w:hanging="360"/>
      </w:pPr>
    </w:lvl>
    <w:lvl w:ilvl="8" w:tplc="3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79E91F58"/>
    <w:multiLevelType w:val="hybridMultilevel"/>
    <w:tmpl w:val="010EB2A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880631">
    <w:abstractNumId w:val="4"/>
  </w:num>
  <w:num w:numId="2" w16cid:durableId="1182626559">
    <w:abstractNumId w:val="11"/>
  </w:num>
  <w:num w:numId="3" w16cid:durableId="1734162743">
    <w:abstractNumId w:val="5"/>
  </w:num>
  <w:num w:numId="4" w16cid:durableId="1386947028">
    <w:abstractNumId w:val="0"/>
  </w:num>
  <w:num w:numId="5" w16cid:durableId="347875614">
    <w:abstractNumId w:val="1"/>
  </w:num>
  <w:num w:numId="6" w16cid:durableId="1953899867">
    <w:abstractNumId w:val="8"/>
  </w:num>
  <w:num w:numId="7" w16cid:durableId="1917399737">
    <w:abstractNumId w:val="13"/>
  </w:num>
  <w:num w:numId="8" w16cid:durableId="1213737761">
    <w:abstractNumId w:val="16"/>
  </w:num>
  <w:num w:numId="9" w16cid:durableId="1218324277">
    <w:abstractNumId w:val="7"/>
  </w:num>
  <w:num w:numId="10" w16cid:durableId="1806504788">
    <w:abstractNumId w:val="12"/>
  </w:num>
  <w:num w:numId="11" w16cid:durableId="143669821">
    <w:abstractNumId w:val="14"/>
  </w:num>
  <w:num w:numId="12" w16cid:durableId="1274484783">
    <w:abstractNumId w:val="17"/>
  </w:num>
  <w:num w:numId="13" w16cid:durableId="1201162585">
    <w:abstractNumId w:val="3"/>
  </w:num>
  <w:num w:numId="14" w16cid:durableId="1610966745">
    <w:abstractNumId w:val="15"/>
  </w:num>
  <w:num w:numId="15" w16cid:durableId="1834223878">
    <w:abstractNumId w:val="10"/>
  </w:num>
  <w:num w:numId="16" w16cid:durableId="1838423185">
    <w:abstractNumId w:val="2"/>
  </w:num>
  <w:num w:numId="17" w16cid:durableId="1970234011">
    <w:abstractNumId w:val="6"/>
  </w:num>
  <w:num w:numId="18" w16cid:durableId="124560566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3F"/>
    <w:rsid w:val="00001F4E"/>
    <w:rsid w:val="000107DA"/>
    <w:rsid w:val="000169E3"/>
    <w:rsid w:val="000246E0"/>
    <w:rsid w:val="000270AB"/>
    <w:rsid w:val="00033F12"/>
    <w:rsid w:val="00035A4C"/>
    <w:rsid w:val="0003677F"/>
    <w:rsid w:val="000456E8"/>
    <w:rsid w:val="00056BA0"/>
    <w:rsid w:val="0007501E"/>
    <w:rsid w:val="0007655E"/>
    <w:rsid w:val="0008073E"/>
    <w:rsid w:val="00080773"/>
    <w:rsid w:val="00084584"/>
    <w:rsid w:val="00086985"/>
    <w:rsid w:val="00094809"/>
    <w:rsid w:val="000949D3"/>
    <w:rsid w:val="000A1439"/>
    <w:rsid w:val="000B1453"/>
    <w:rsid w:val="000B497E"/>
    <w:rsid w:val="000C3DBE"/>
    <w:rsid w:val="000D64C3"/>
    <w:rsid w:val="000D6C2A"/>
    <w:rsid w:val="000E4F54"/>
    <w:rsid w:val="000E6334"/>
    <w:rsid w:val="000F053D"/>
    <w:rsid w:val="000F11E0"/>
    <w:rsid w:val="000F16CD"/>
    <w:rsid w:val="000F2542"/>
    <w:rsid w:val="000F7E7B"/>
    <w:rsid w:val="00106BE2"/>
    <w:rsid w:val="00106CA7"/>
    <w:rsid w:val="00111B9A"/>
    <w:rsid w:val="001126AD"/>
    <w:rsid w:val="00114C4A"/>
    <w:rsid w:val="00115922"/>
    <w:rsid w:val="00125C76"/>
    <w:rsid w:val="001451DC"/>
    <w:rsid w:val="00145A82"/>
    <w:rsid w:val="001505A9"/>
    <w:rsid w:val="001542BE"/>
    <w:rsid w:val="00157CC6"/>
    <w:rsid w:val="00157D0F"/>
    <w:rsid w:val="00160DB7"/>
    <w:rsid w:val="00166BF7"/>
    <w:rsid w:val="001678AD"/>
    <w:rsid w:val="00175AFC"/>
    <w:rsid w:val="001846B3"/>
    <w:rsid w:val="00184C27"/>
    <w:rsid w:val="00185ACC"/>
    <w:rsid w:val="00191E99"/>
    <w:rsid w:val="00192A26"/>
    <w:rsid w:val="00193AA4"/>
    <w:rsid w:val="0019482B"/>
    <w:rsid w:val="00195F1E"/>
    <w:rsid w:val="001A385A"/>
    <w:rsid w:val="001A6D98"/>
    <w:rsid w:val="001A72B3"/>
    <w:rsid w:val="001B043F"/>
    <w:rsid w:val="001B3F35"/>
    <w:rsid w:val="001B75CB"/>
    <w:rsid w:val="001C2940"/>
    <w:rsid w:val="001D11CE"/>
    <w:rsid w:val="001D1C22"/>
    <w:rsid w:val="001D1E2A"/>
    <w:rsid w:val="001E119F"/>
    <w:rsid w:val="001E3E1F"/>
    <w:rsid w:val="001E5DF8"/>
    <w:rsid w:val="00201D0F"/>
    <w:rsid w:val="00211345"/>
    <w:rsid w:val="00217C08"/>
    <w:rsid w:val="002233D0"/>
    <w:rsid w:val="00223613"/>
    <w:rsid w:val="00225D29"/>
    <w:rsid w:val="0023179D"/>
    <w:rsid w:val="00240565"/>
    <w:rsid w:val="002477B5"/>
    <w:rsid w:val="00257163"/>
    <w:rsid w:val="00257FA5"/>
    <w:rsid w:val="00262914"/>
    <w:rsid w:val="00262E01"/>
    <w:rsid w:val="00264477"/>
    <w:rsid w:val="00267EAD"/>
    <w:rsid w:val="002778D1"/>
    <w:rsid w:val="002829DC"/>
    <w:rsid w:val="00284828"/>
    <w:rsid w:val="00292A69"/>
    <w:rsid w:val="002A16E5"/>
    <w:rsid w:val="002B3158"/>
    <w:rsid w:val="002B7268"/>
    <w:rsid w:val="002D5C98"/>
    <w:rsid w:val="002F655A"/>
    <w:rsid w:val="0030529F"/>
    <w:rsid w:val="00314334"/>
    <w:rsid w:val="00321154"/>
    <w:rsid w:val="0032636A"/>
    <w:rsid w:val="00332A5A"/>
    <w:rsid w:val="00347944"/>
    <w:rsid w:val="00350AA9"/>
    <w:rsid w:val="003629AF"/>
    <w:rsid w:val="0036440A"/>
    <w:rsid w:val="0036786C"/>
    <w:rsid w:val="00374058"/>
    <w:rsid w:val="00376887"/>
    <w:rsid w:val="003771B6"/>
    <w:rsid w:val="00377978"/>
    <w:rsid w:val="00377F0F"/>
    <w:rsid w:val="00381626"/>
    <w:rsid w:val="0038312F"/>
    <w:rsid w:val="00386369"/>
    <w:rsid w:val="00391BA4"/>
    <w:rsid w:val="003A29B1"/>
    <w:rsid w:val="003A7DC3"/>
    <w:rsid w:val="003B32D2"/>
    <w:rsid w:val="003D20BE"/>
    <w:rsid w:val="003D4044"/>
    <w:rsid w:val="003E4288"/>
    <w:rsid w:val="003E6B75"/>
    <w:rsid w:val="003F7AFB"/>
    <w:rsid w:val="00400BE8"/>
    <w:rsid w:val="004104FA"/>
    <w:rsid w:val="0041381E"/>
    <w:rsid w:val="004152AE"/>
    <w:rsid w:val="004158DF"/>
    <w:rsid w:val="00416980"/>
    <w:rsid w:val="00420C12"/>
    <w:rsid w:val="0043103A"/>
    <w:rsid w:val="00435735"/>
    <w:rsid w:val="00436ECD"/>
    <w:rsid w:val="004370CB"/>
    <w:rsid w:val="00442386"/>
    <w:rsid w:val="00453420"/>
    <w:rsid w:val="004550E1"/>
    <w:rsid w:val="00455658"/>
    <w:rsid w:val="00457980"/>
    <w:rsid w:val="00487490"/>
    <w:rsid w:val="00487D30"/>
    <w:rsid w:val="00492746"/>
    <w:rsid w:val="00492A6F"/>
    <w:rsid w:val="00494BFD"/>
    <w:rsid w:val="004B458F"/>
    <w:rsid w:val="004B6397"/>
    <w:rsid w:val="004C0A54"/>
    <w:rsid w:val="004C4AF5"/>
    <w:rsid w:val="004C4CC0"/>
    <w:rsid w:val="004C609C"/>
    <w:rsid w:val="004C789F"/>
    <w:rsid w:val="004D5640"/>
    <w:rsid w:val="005052B7"/>
    <w:rsid w:val="005057CA"/>
    <w:rsid w:val="0051110D"/>
    <w:rsid w:val="00513930"/>
    <w:rsid w:val="00527340"/>
    <w:rsid w:val="005368CC"/>
    <w:rsid w:val="0053789D"/>
    <w:rsid w:val="00537F59"/>
    <w:rsid w:val="00547083"/>
    <w:rsid w:val="0055246D"/>
    <w:rsid w:val="005662A3"/>
    <w:rsid w:val="00566B18"/>
    <w:rsid w:val="00571895"/>
    <w:rsid w:val="00572B84"/>
    <w:rsid w:val="00577C50"/>
    <w:rsid w:val="00582969"/>
    <w:rsid w:val="005904E0"/>
    <w:rsid w:val="00595CC7"/>
    <w:rsid w:val="005A14E9"/>
    <w:rsid w:val="005B4790"/>
    <w:rsid w:val="005B6ABC"/>
    <w:rsid w:val="005C6124"/>
    <w:rsid w:val="005D0494"/>
    <w:rsid w:val="005D1762"/>
    <w:rsid w:val="005D2163"/>
    <w:rsid w:val="005E4B33"/>
    <w:rsid w:val="005E5F9A"/>
    <w:rsid w:val="005F11E4"/>
    <w:rsid w:val="005F7819"/>
    <w:rsid w:val="0060268D"/>
    <w:rsid w:val="00602E55"/>
    <w:rsid w:val="00603FD4"/>
    <w:rsid w:val="006138F0"/>
    <w:rsid w:val="00622225"/>
    <w:rsid w:val="00622DAA"/>
    <w:rsid w:val="00630FE3"/>
    <w:rsid w:val="00631238"/>
    <w:rsid w:val="0064288D"/>
    <w:rsid w:val="0064778A"/>
    <w:rsid w:val="006524E7"/>
    <w:rsid w:val="00656DF2"/>
    <w:rsid w:val="00657142"/>
    <w:rsid w:val="0066106E"/>
    <w:rsid w:val="006618D7"/>
    <w:rsid w:val="006618EA"/>
    <w:rsid w:val="0066300D"/>
    <w:rsid w:val="006644E0"/>
    <w:rsid w:val="0066606D"/>
    <w:rsid w:val="00667FEF"/>
    <w:rsid w:val="006723CE"/>
    <w:rsid w:val="00672683"/>
    <w:rsid w:val="00675E69"/>
    <w:rsid w:val="00684381"/>
    <w:rsid w:val="00686C73"/>
    <w:rsid w:val="0069285A"/>
    <w:rsid w:val="00692AE1"/>
    <w:rsid w:val="006956FC"/>
    <w:rsid w:val="00696A1E"/>
    <w:rsid w:val="006A6469"/>
    <w:rsid w:val="006D3407"/>
    <w:rsid w:val="006E10FF"/>
    <w:rsid w:val="006F579E"/>
    <w:rsid w:val="00706352"/>
    <w:rsid w:val="007144E8"/>
    <w:rsid w:val="00714857"/>
    <w:rsid w:val="00715F86"/>
    <w:rsid w:val="007226CB"/>
    <w:rsid w:val="007361A3"/>
    <w:rsid w:val="0074414A"/>
    <w:rsid w:val="00761B87"/>
    <w:rsid w:val="007644C6"/>
    <w:rsid w:val="00765CFB"/>
    <w:rsid w:val="007700A4"/>
    <w:rsid w:val="007723C0"/>
    <w:rsid w:val="00796195"/>
    <w:rsid w:val="007961BE"/>
    <w:rsid w:val="007A3B72"/>
    <w:rsid w:val="007B3BB1"/>
    <w:rsid w:val="007B7C1D"/>
    <w:rsid w:val="007D1E1C"/>
    <w:rsid w:val="007D6534"/>
    <w:rsid w:val="007D7AA4"/>
    <w:rsid w:val="007E233C"/>
    <w:rsid w:val="007E4B33"/>
    <w:rsid w:val="007F0E66"/>
    <w:rsid w:val="007F150A"/>
    <w:rsid w:val="007F1614"/>
    <w:rsid w:val="007F3064"/>
    <w:rsid w:val="007F3B6A"/>
    <w:rsid w:val="007F4E08"/>
    <w:rsid w:val="00811578"/>
    <w:rsid w:val="00814F38"/>
    <w:rsid w:val="00824BD2"/>
    <w:rsid w:val="008264F6"/>
    <w:rsid w:val="0083736D"/>
    <w:rsid w:val="00842E37"/>
    <w:rsid w:val="00845879"/>
    <w:rsid w:val="008532A3"/>
    <w:rsid w:val="00873F27"/>
    <w:rsid w:val="008749AB"/>
    <w:rsid w:val="00875683"/>
    <w:rsid w:val="00881686"/>
    <w:rsid w:val="00886D61"/>
    <w:rsid w:val="00891B76"/>
    <w:rsid w:val="008B0E4D"/>
    <w:rsid w:val="008B37E7"/>
    <w:rsid w:val="008B3DD7"/>
    <w:rsid w:val="008D0AEF"/>
    <w:rsid w:val="008D1D90"/>
    <w:rsid w:val="008E7B63"/>
    <w:rsid w:val="00900230"/>
    <w:rsid w:val="00900FDF"/>
    <w:rsid w:val="00902C99"/>
    <w:rsid w:val="00904894"/>
    <w:rsid w:val="009164CD"/>
    <w:rsid w:val="00917D7F"/>
    <w:rsid w:val="009211FC"/>
    <w:rsid w:val="00922292"/>
    <w:rsid w:val="00927D13"/>
    <w:rsid w:val="009304D5"/>
    <w:rsid w:val="009550F8"/>
    <w:rsid w:val="00956E12"/>
    <w:rsid w:val="00957067"/>
    <w:rsid w:val="00964625"/>
    <w:rsid w:val="00964781"/>
    <w:rsid w:val="0097717A"/>
    <w:rsid w:val="0098759E"/>
    <w:rsid w:val="009925E4"/>
    <w:rsid w:val="009935ED"/>
    <w:rsid w:val="00993649"/>
    <w:rsid w:val="00996C40"/>
    <w:rsid w:val="009A2C70"/>
    <w:rsid w:val="009A3885"/>
    <w:rsid w:val="009B2604"/>
    <w:rsid w:val="009B27DE"/>
    <w:rsid w:val="009B62F7"/>
    <w:rsid w:val="009C2302"/>
    <w:rsid w:val="009C2C6B"/>
    <w:rsid w:val="009C2F6C"/>
    <w:rsid w:val="009D3794"/>
    <w:rsid w:val="009E1F03"/>
    <w:rsid w:val="009E55F2"/>
    <w:rsid w:val="009F018C"/>
    <w:rsid w:val="009F6A05"/>
    <w:rsid w:val="009F75FC"/>
    <w:rsid w:val="00A03AF9"/>
    <w:rsid w:val="00A048A2"/>
    <w:rsid w:val="00A058A0"/>
    <w:rsid w:val="00A071AF"/>
    <w:rsid w:val="00A20E86"/>
    <w:rsid w:val="00A27A3C"/>
    <w:rsid w:val="00A34278"/>
    <w:rsid w:val="00A35151"/>
    <w:rsid w:val="00A40664"/>
    <w:rsid w:val="00A43E17"/>
    <w:rsid w:val="00A46073"/>
    <w:rsid w:val="00A4710A"/>
    <w:rsid w:val="00A52370"/>
    <w:rsid w:val="00A60916"/>
    <w:rsid w:val="00A61358"/>
    <w:rsid w:val="00A626D0"/>
    <w:rsid w:val="00A91978"/>
    <w:rsid w:val="00A97B3C"/>
    <w:rsid w:val="00AA7AF9"/>
    <w:rsid w:val="00AC2FE7"/>
    <w:rsid w:val="00AC5507"/>
    <w:rsid w:val="00AC58AC"/>
    <w:rsid w:val="00AC58D7"/>
    <w:rsid w:val="00AD5A0B"/>
    <w:rsid w:val="00AE220A"/>
    <w:rsid w:val="00AE5F75"/>
    <w:rsid w:val="00AF000E"/>
    <w:rsid w:val="00AF253D"/>
    <w:rsid w:val="00B03034"/>
    <w:rsid w:val="00B05EC4"/>
    <w:rsid w:val="00B1038C"/>
    <w:rsid w:val="00B1462F"/>
    <w:rsid w:val="00B152BE"/>
    <w:rsid w:val="00B15645"/>
    <w:rsid w:val="00B30A4C"/>
    <w:rsid w:val="00B3113F"/>
    <w:rsid w:val="00B32657"/>
    <w:rsid w:val="00B369C9"/>
    <w:rsid w:val="00B4099B"/>
    <w:rsid w:val="00B43795"/>
    <w:rsid w:val="00B47CEA"/>
    <w:rsid w:val="00B50F19"/>
    <w:rsid w:val="00B53818"/>
    <w:rsid w:val="00B56548"/>
    <w:rsid w:val="00B62B00"/>
    <w:rsid w:val="00B73363"/>
    <w:rsid w:val="00B77DAF"/>
    <w:rsid w:val="00B84468"/>
    <w:rsid w:val="00B916F7"/>
    <w:rsid w:val="00B92AAF"/>
    <w:rsid w:val="00B934D0"/>
    <w:rsid w:val="00B93ADA"/>
    <w:rsid w:val="00B95BDF"/>
    <w:rsid w:val="00B96226"/>
    <w:rsid w:val="00BA6275"/>
    <w:rsid w:val="00BB07E7"/>
    <w:rsid w:val="00BB3174"/>
    <w:rsid w:val="00BB42BB"/>
    <w:rsid w:val="00BD140C"/>
    <w:rsid w:val="00BE34E0"/>
    <w:rsid w:val="00BE59E2"/>
    <w:rsid w:val="00BE734D"/>
    <w:rsid w:val="00C001E1"/>
    <w:rsid w:val="00C02236"/>
    <w:rsid w:val="00C1506E"/>
    <w:rsid w:val="00C174F3"/>
    <w:rsid w:val="00C24F5A"/>
    <w:rsid w:val="00C35323"/>
    <w:rsid w:val="00C4104D"/>
    <w:rsid w:val="00C641D8"/>
    <w:rsid w:val="00C71C92"/>
    <w:rsid w:val="00C773BF"/>
    <w:rsid w:val="00C83D6B"/>
    <w:rsid w:val="00C92967"/>
    <w:rsid w:val="00C94754"/>
    <w:rsid w:val="00CA3D44"/>
    <w:rsid w:val="00CB3C3F"/>
    <w:rsid w:val="00CC2C4D"/>
    <w:rsid w:val="00CC3E4C"/>
    <w:rsid w:val="00CD4743"/>
    <w:rsid w:val="00CE38AB"/>
    <w:rsid w:val="00CE3AF6"/>
    <w:rsid w:val="00CE5281"/>
    <w:rsid w:val="00CE5670"/>
    <w:rsid w:val="00CE7322"/>
    <w:rsid w:val="00CF2711"/>
    <w:rsid w:val="00CF561D"/>
    <w:rsid w:val="00CF5F49"/>
    <w:rsid w:val="00D110EF"/>
    <w:rsid w:val="00D124A9"/>
    <w:rsid w:val="00D23098"/>
    <w:rsid w:val="00D239AD"/>
    <w:rsid w:val="00D30348"/>
    <w:rsid w:val="00D35893"/>
    <w:rsid w:val="00D44D51"/>
    <w:rsid w:val="00D503F6"/>
    <w:rsid w:val="00D552FA"/>
    <w:rsid w:val="00D61F18"/>
    <w:rsid w:val="00D67798"/>
    <w:rsid w:val="00D755AC"/>
    <w:rsid w:val="00D803DC"/>
    <w:rsid w:val="00D811F6"/>
    <w:rsid w:val="00D9058B"/>
    <w:rsid w:val="00D91B53"/>
    <w:rsid w:val="00D96F49"/>
    <w:rsid w:val="00DA227C"/>
    <w:rsid w:val="00DB333D"/>
    <w:rsid w:val="00DB41E7"/>
    <w:rsid w:val="00DC1194"/>
    <w:rsid w:val="00DC64D1"/>
    <w:rsid w:val="00DD16D4"/>
    <w:rsid w:val="00DD19FC"/>
    <w:rsid w:val="00DD22BA"/>
    <w:rsid w:val="00DE2A20"/>
    <w:rsid w:val="00DE6EBF"/>
    <w:rsid w:val="00DF4E6D"/>
    <w:rsid w:val="00E03328"/>
    <w:rsid w:val="00E0421C"/>
    <w:rsid w:val="00E20796"/>
    <w:rsid w:val="00E217F1"/>
    <w:rsid w:val="00E26645"/>
    <w:rsid w:val="00E3141C"/>
    <w:rsid w:val="00E33D3F"/>
    <w:rsid w:val="00E346E9"/>
    <w:rsid w:val="00E437B4"/>
    <w:rsid w:val="00E45F2A"/>
    <w:rsid w:val="00E47C36"/>
    <w:rsid w:val="00E53E48"/>
    <w:rsid w:val="00E72C39"/>
    <w:rsid w:val="00E74F4D"/>
    <w:rsid w:val="00E84782"/>
    <w:rsid w:val="00EA2BB5"/>
    <w:rsid w:val="00EC36DF"/>
    <w:rsid w:val="00ED352E"/>
    <w:rsid w:val="00ED3EB7"/>
    <w:rsid w:val="00ED6A54"/>
    <w:rsid w:val="00EE03C5"/>
    <w:rsid w:val="00EE2485"/>
    <w:rsid w:val="00EE275C"/>
    <w:rsid w:val="00EE2AAE"/>
    <w:rsid w:val="00EE3414"/>
    <w:rsid w:val="00EE3ACC"/>
    <w:rsid w:val="00EE406F"/>
    <w:rsid w:val="00EF44E9"/>
    <w:rsid w:val="00F10856"/>
    <w:rsid w:val="00F26CA8"/>
    <w:rsid w:val="00F27A8A"/>
    <w:rsid w:val="00F34DFA"/>
    <w:rsid w:val="00F433D3"/>
    <w:rsid w:val="00F4545F"/>
    <w:rsid w:val="00F46762"/>
    <w:rsid w:val="00F50D32"/>
    <w:rsid w:val="00F63E11"/>
    <w:rsid w:val="00F66637"/>
    <w:rsid w:val="00F756FC"/>
    <w:rsid w:val="00F76C40"/>
    <w:rsid w:val="00F83323"/>
    <w:rsid w:val="00F84AE7"/>
    <w:rsid w:val="00F85239"/>
    <w:rsid w:val="00F8720B"/>
    <w:rsid w:val="00F921C0"/>
    <w:rsid w:val="00F92429"/>
    <w:rsid w:val="00F97D72"/>
    <w:rsid w:val="00FA3532"/>
    <w:rsid w:val="00FA521B"/>
    <w:rsid w:val="00FB7247"/>
    <w:rsid w:val="00FD1C59"/>
    <w:rsid w:val="00FD4718"/>
    <w:rsid w:val="00FE1D2F"/>
    <w:rsid w:val="00FE1E24"/>
    <w:rsid w:val="00FE1FDE"/>
    <w:rsid w:val="00FE324E"/>
    <w:rsid w:val="00FE581C"/>
    <w:rsid w:val="00FE7DCC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FA628"/>
  <w15:docId w15:val="{5E80C673-D291-490F-8A7B-B2CFF850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9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D2F"/>
    <w:pPr>
      <w:ind w:left="720"/>
      <w:contextualSpacing/>
    </w:pPr>
  </w:style>
  <w:style w:type="paragraph" w:styleId="Header">
    <w:name w:val="header"/>
    <w:basedOn w:val="Normal"/>
    <w:link w:val="HeaderChar"/>
    <w:rsid w:val="00D96F4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96F49"/>
  </w:style>
  <w:style w:type="paragraph" w:styleId="BalloonText">
    <w:name w:val="Balloon Text"/>
    <w:basedOn w:val="Normal"/>
    <w:link w:val="BalloonTextChar"/>
    <w:rsid w:val="00916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64C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A6469"/>
    <w:pPr>
      <w:jc w:val="both"/>
    </w:pPr>
    <w:rPr>
      <w:rFonts w:ascii="Souvenir Lt BT" w:hAnsi="Souvenir Lt BT"/>
      <w:szCs w:val="20"/>
    </w:rPr>
  </w:style>
  <w:style w:type="character" w:customStyle="1" w:styleId="BodyTextChar">
    <w:name w:val="Body Text Char"/>
    <w:basedOn w:val="DefaultParagraphFont"/>
    <w:link w:val="BodyText"/>
    <w:rsid w:val="006A6469"/>
    <w:rPr>
      <w:rFonts w:ascii="Souvenir Lt BT" w:hAnsi="Souvenir Lt BT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28482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84828"/>
    <w:rPr>
      <w:sz w:val="24"/>
      <w:szCs w:val="24"/>
    </w:rPr>
  </w:style>
  <w:style w:type="table" w:styleId="TableGridLight">
    <w:name w:val="Grid Table Light"/>
    <w:basedOn w:val="TableNormal"/>
    <w:uiPriority w:val="40"/>
    <w:rsid w:val="006222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2222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2222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2222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2222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2222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7B7C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EB93A-A22E-4EEB-80B1-2EAD076B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</vt:lpstr>
    </vt:vector>
  </TitlesOfParts>
  <Company>PT. Chitose Indonesia</Company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</dc:title>
  <dc:creator>agung</dc:creator>
  <cp:lastModifiedBy>Andreas</cp:lastModifiedBy>
  <cp:revision>7</cp:revision>
  <cp:lastPrinted>2018-04-10T01:45:00Z</cp:lastPrinted>
  <dcterms:created xsi:type="dcterms:W3CDTF">2023-06-12T08:06:00Z</dcterms:created>
  <dcterms:modified xsi:type="dcterms:W3CDTF">2023-06-12T08:11:00Z</dcterms:modified>
</cp:coreProperties>
</file>