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F3" w:rsidRDefault="008411F3">
      <w:pPr>
        <w:pStyle w:val="Header"/>
        <w:rPr>
          <w:sz w:val="8"/>
        </w:rPr>
      </w:pPr>
      <w:r>
        <w:t>Audit Plan</w:t>
      </w:r>
    </w:p>
    <w:tbl>
      <w:tblPr>
        <w:tblW w:w="992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252"/>
        <w:gridCol w:w="1985"/>
        <w:gridCol w:w="1701"/>
      </w:tblGrid>
      <w:tr w:rsidR="00CC42AA" w:rsidTr="00CC42AA">
        <w:trPr>
          <w:cantSplit/>
        </w:trPr>
        <w:tc>
          <w:tcPr>
            <w:tcW w:w="1985" w:type="dxa"/>
          </w:tcPr>
          <w:p w:rsidR="00CC42AA" w:rsidRPr="00E50B9E" w:rsidRDefault="00CC42AA" w:rsidP="00CC42AA">
            <w:pPr>
              <w:pStyle w:val="Table"/>
              <w:rPr>
                <w:b/>
              </w:rPr>
            </w:pPr>
            <w:r w:rsidRPr="00E50B9E">
              <w:t>Organization:</w:t>
            </w:r>
          </w:p>
        </w:tc>
        <w:tc>
          <w:tcPr>
            <w:tcW w:w="7938" w:type="dxa"/>
            <w:gridSpan w:val="3"/>
          </w:tcPr>
          <w:p w:rsidR="00CC42AA" w:rsidRPr="00CC42AA" w:rsidRDefault="00CC42AA" w:rsidP="00CC42AA">
            <w:pPr>
              <w:pStyle w:val="Table"/>
            </w:pPr>
            <w:r w:rsidRPr="00CC42AA">
              <w:rPr>
                <w:noProof/>
              </w:rPr>
              <w:t>PT. Chitose Internasional</w:t>
            </w:r>
          </w:p>
        </w:tc>
      </w:tr>
      <w:tr w:rsidR="00CC42AA" w:rsidTr="00CC42AA">
        <w:tc>
          <w:tcPr>
            <w:tcW w:w="1985" w:type="dxa"/>
          </w:tcPr>
          <w:p w:rsidR="00CC42AA" w:rsidRPr="00E50B9E" w:rsidRDefault="00CC42AA" w:rsidP="00CC42AA">
            <w:pPr>
              <w:pStyle w:val="Table"/>
              <w:rPr>
                <w:b/>
              </w:rPr>
            </w:pPr>
            <w:r w:rsidRPr="00E50B9E">
              <w:t>Address:</w:t>
            </w:r>
          </w:p>
        </w:tc>
        <w:tc>
          <w:tcPr>
            <w:tcW w:w="7938" w:type="dxa"/>
            <w:gridSpan w:val="3"/>
            <w:vAlign w:val="center"/>
          </w:tcPr>
          <w:p w:rsidR="00CC42AA" w:rsidRPr="00CC42AA" w:rsidRDefault="00CC42AA" w:rsidP="00CC42AA">
            <w:pPr>
              <w:pStyle w:val="Table"/>
              <w:rPr>
                <w:noProof/>
              </w:rPr>
            </w:pPr>
            <w:r w:rsidRPr="00CC42AA">
              <w:rPr>
                <w:noProof/>
              </w:rPr>
              <w:t>HO &amp; Plant: Jl. Industri III No. 5 Km. 8,7 Leuwigajah, Cimahi, Jawa Barat – Indonesia</w:t>
            </w:r>
          </w:p>
          <w:p w:rsidR="00CC42AA" w:rsidRPr="00CC42AA" w:rsidRDefault="00CC42AA" w:rsidP="00CC42AA">
            <w:pPr>
              <w:pStyle w:val="Table"/>
              <w:rPr>
                <w:noProof/>
              </w:rPr>
            </w:pPr>
            <w:r w:rsidRPr="00CC42AA">
              <w:rPr>
                <w:noProof/>
              </w:rPr>
              <w:t xml:space="preserve">Warehouse finish goods: </w:t>
            </w:r>
            <w:r w:rsidRPr="00CC42AA">
              <w:t xml:space="preserve">Jl. </w:t>
            </w:r>
            <w:proofErr w:type="spellStart"/>
            <w:r w:rsidRPr="00CC42AA">
              <w:t>Leuwigajah</w:t>
            </w:r>
            <w:proofErr w:type="spellEnd"/>
            <w:r w:rsidRPr="00CC42AA">
              <w:t xml:space="preserve"> no.170, </w:t>
            </w:r>
            <w:r w:rsidRPr="00CC42AA">
              <w:rPr>
                <w:noProof/>
              </w:rPr>
              <w:t>Cimahi, Jawa Barat – Indonesia</w:t>
            </w:r>
          </w:p>
        </w:tc>
      </w:tr>
      <w:tr w:rsidR="00E62BF9" w:rsidTr="00CC42AA">
        <w:tc>
          <w:tcPr>
            <w:tcW w:w="1985" w:type="dxa"/>
          </w:tcPr>
          <w:p w:rsidR="00E62BF9" w:rsidRPr="00E50B9E" w:rsidRDefault="00E62BF9" w:rsidP="00CC42AA">
            <w:pPr>
              <w:pStyle w:val="Table"/>
              <w:rPr>
                <w:b/>
              </w:rPr>
            </w:pPr>
            <w:r w:rsidRPr="00E50B9E">
              <w:t>Visit Number:</w:t>
            </w:r>
          </w:p>
        </w:tc>
        <w:tc>
          <w:tcPr>
            <w:tcW w:w="4252" w:type="dxa"/>
          </w:tcPr>
          <w:p w:rsidR="00E62BF9" w:rsidRPr="00E50B9E" w:rsidRDefault="00CC42AA" w:rsidP="00CC42AA">
            <w:pPr>
              <w:pStyle w:val="Table"/>
              <w:ind w:left="0" w:firstLine="0"/>
            </w:pPr>
            <w:r>
              <w:t>C5-V1</w:t>
            </w:r>
          </w:p>
        </w:tc>
        <w:tc>
          <w:tcPr>
            <w:tcW w:w="1985" w:type="dxa"/>
          </w:tcPr>
          <w:p w:rsidR="00E62BF9" w:rsidRPr="00E50B9E" w:rsidRDefault="00E62BF9" w:rsidP="00CC42AA">
            <w:pPr>
              <w:pStyle w:val="Table"/>
              <w:rPr>
                <w:b/>
              </w:rPr>
            </w:pPr>
            <w:r w:rsidRPr="00E50B9E">
              <w:t>Actual Visit Date:</w:t>
            </w:r>
          </w:p>
        </w:tc>
        <w:tc>
          <w:tcPr>
            <w:tcW w:w="1701" w:type="dxa"/>
          </w:tcPr>
          <w:p w:rsidR="00E62BF9" w:rsidRPr="00E50B9E" w:rsidRDefault="00CC42AA" w:rsidP="00CC42AA">
            <w:pPr>
              <w:pStyle w:val="Table"/>
            </w:pPr>
            <w:r>
              <w:t>TBA</w:t>
            </w:r>
          </w:p>
        </w:tc>
      </w:tr>
      <w:tr w:rsidR="00E62BF9" w:rsidTr="00CC42AA">
        <w:tc>
          <w:tcPr>
            <w:tcW w:w="1985" w:type="dxa"/>
          </w:tcPr>
          <w:p w:rsidR="00E62BF9" w:rsidRPr="00E50B9E" w:rsidRDefault="00E62BF9" w:rsidP="00CC42AA">
            <w:pPr>
              <w:pStyle w:val="Table"/>
              <w:rPr>
                <w:b/>
              </w:rPr>
            </w:pPr>
            <w:r w:rsidRPr="00E50B9E">
              <w:t>Visit Due by Date:</w:t>
            </w:r>
          </w:p>
        </w:tc>
        <w:tc>
          <w:tcPr>
            <w:tcW w:w="4252" w:type="dxa"/>
          </w:tcPr>
          <w:p w:rsidR="00E62BF9" w:rsidRPr="00E50B9E" w:rsidRDefault="00CC42AA" w:rsidP="00CC42AA">
            <w:pPr>
              <w:pStyle w:val="Table"/>
            </w:pPr>
            <w:r>
              <w:t>TBD</w:t>
            </w:r>
          </w:p>
        </w:tc>
        <w:tc>
          <w:tcPr>
            <w:tcW w:w="3686" w:type="dxa"/>
            <w:gridSpan w:val="2"/>
          </w:tcPr>
          <w:p w:rsidR="00E62BF9" w:rsidRPr="00E50B9E" w:rsidRDefault="00E62BF9" w:rsidP="00CC42AA">
            <w:pPr>
              <w:pStyle w:val="Table"/>
              <w:rPr>
                <w:b/>
              </w:rPr>
            </w:pPr>
            <w:r w:rsidRPr="00E50B9E">
              <w:t>For auditor information only</w:t>
            </w:r>
          </w:p>
        </w:tc>
      </w:tr>
      <w:tr w:rsidR="008411F3" w:rsidTr="00CC42AA">
        <w:trPr>
          <w:cantSplit/>
        </w:trPr>
        <w:tc>
          <w:tcPr>
            <w:tcW w:w="1985" w:type="dxa"/>
          </w:tcPr>
          <w:p w:rsidR="008411F3" w:rsidRPr="00E50B9E" w:rsidRDefault="008411F3">
            <w:r w:rsidRPr="00E50B9E">
              <w:t>Lead Auditor:</w:t>
            </w:r>
          </w:p>
        </w:tc>
        <w:tc>
          <w:tcPr>
            <w:tcW w:w="7938" w:type="dxa"/>
            <w:gridSpan w:val="3"/>
          </w:tcPr>
          <w:p w:rsidR="008411F3" w:rsidRPr="00E50B9E" w:rsidRDefault="00CC4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</w:tr>
      <w:tr w:rsidR="008411F3" w:rsidTr="00CC42AA">
        <w:trPr>
          <w:cantSplit/>
        </w:trPr>
        <w:tc>
          <w:tcPr>
            <w:tcW w:w="1985" w:type="dxa"/>
          </w:tcPr>
          <w:p w:rsidR="008411F3" w:rsidRPr="00E50B9E" w:rsidRDefault="008411F3">
            <w:r w:rsidRPr="00E50B9E">
              <w:t>Team Member(s):</w:t>
            </w:r>
          </w:p>
        </w:tc>
        <w:tc>
          <w:tcPr>
            <w:tcW w:w="7938" w:type="dxa"/>
            <w:gridSpan w:val="3"/>
          </w:tcPr>
          <w:p w:rsidR="008411F3" w:rsidRPr="00E50B9E" w:rsidRDefault="00CC4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560B54" w:rsidTr="00CC42AA">
        <w:trPr>
          <w:cantSplit/>
        </w:trPr>
        <w:tc>
          <w:tcPr>
            <w:tcW w:w="1985" w:type="dxa"/>
          </w:tcPr>
          <w:p w:rsidR="00560B54" w:rsidRPr="00E50B9E" w:rsidRDefault="00560B54">
            <w:pPr>
              <w:rPr>
                <w:color w:val="auto"/>
              </w:rPr>
            </w:pPr>
            <w:r w:rsidRPr="00E50B9E">
              <w:rPr>
                <w:color w:val="auto"/>
              </w:rPr>
              <w:t>Additional Attendees and Roles</w:t>
            </w:r>
          </w:p>
        </w:tc>
        <w:tc>
          <w:tcPr>
            <w:tcW w:w="7938" w:type="dxa"/>
            <w:gridSpan w:val="3"/>
          </w:tcPr>
          <w:p w:rsidR="00560B54" w:rsidRPr="00E50B9E" w:rsidRDefault="00560B54">
            <w:pPr>
              <w:rPr>
                <w:sz w:val="18"/>
                <w:szCs w:val="18"/>
              </w:rPr>
            </w:pPr>
          </w:p>
        </w:tc>
      </w:tr>
      <w:tr w:rsidR="008411F3" w:rsidTr="00CC42AA">
        <w:trPr>
          <w:cantSplit/>
        </w:trPr>
        <w:tc>
          <w:tcPr>
            <w:tcW w:w="1985" w:type="dxa"/>
          </w:tcPr>
          <w:p w:rsidR="008411F3" w:rsidRPr="00E50B9E" w:rsidRDefault="008411F3">
            <w:r w:rsidRPr="00E50B9E">
              <w:t>Standard(s):</w:t>
            </w:r>
          </w:p>
        </w:tc>
        <w:tc>
          <w:tcPr>
            <w:tcW w:w="7938" w:type="dxa"/>
            <w:gridSpan w:val="3"/>
          </w:tcPr>
          <w:p w:rsidR="00834D38" w:rsidRPr="00E50B9E" w:rsidRDefault="003175AA">
            <w:pPr>
              <w:rPr>
                <w:sz w:val="18"/>
                <w:szCs w:val="18"/>
              </w:rPr>
            </w:pPr>
            <w:r w:rsidRPr="00E50B9E">
              <w:rPr>
                <w:sz w:val="18"/>
                <w:szCs w:val="18"/>
              </w:rPr>
              <w:t>ISO 9001:2015</w:t>
            </w:r>
          </w:p>
        </w:tc>
      </w:tr>
      <w:tr w:rsidR="00CC42AA" w:rsidTr="00CC42AA">
        <w:trPr>
          <w:cantSplit/>
        </w:trPr>
        <w:tc>
          <w:tcPr>
            <w:tcW w:w="1985" w:type="dxa"/>
          </w:tcPr>
          <w:p w:rsidR="00CC42AA" w:rsidRPr="00E50B9E" w:rsidRDefault="00CC42AA" w:rsidP="00CC42AA">
            <w:r w:rsidRPr="00E50B9E">
              <w:t>Audit Language:</w:t>
            </w:r>
          </w:p>
        </w:tc>
        <w:tc>
          <w:tcPr>
            <w:tcW w:w="7938" w:type="dxa"/>
            <w:gridSpan w:val="3"/>
          </w:tcPr>
          <w:p w:rsidR="00CC42AA" w:rsidRPr="00CC42AA" w:rsidRDefault="00CC42AA" w:rsidP="00CC42AA">
            <w:r w:rsidRPr="00CC42AA">
              <w:t>Indonesia / English</w:t>
            </w:r>
          </w:p>
        </w:tc>
      </w:tr>
      <w:tr w:rsidR="00CC42AA" w:rsidTr="00CC42AA">
        <w:trPr>
          <w:cantSplit/>
        </w:trPr>
        <w:tc>
          <w:tcPr>
            <w:tcW w:w="1985" w:type="dxa"/>
          </w:tcPr>
          <w:p w:rsidR="00CC42AA" w:rsidRPr="00E50B9E" w:rsidRDefault="00CC42AA" w:rsidP="00CC42AA">
            <w:pPr>
              <w:rPr>
                <w:color w:val="auto"/>
              </w:rPr>
            </w:pPr>
            <w:r w:rsidRPr="00E50B9E">
              <w:rPr>
                <w:color w:val="auto"/>
              </w:rPr>
              <w:t>Audit Scope:</w:t>
            </w:r>
          </w:p>
        </w:tc>
        <w:tc>
          <w:tcPr>
            <w:tcW w:w="7938" w:type="dxa"/>
            <w:gridSpan w:val="3"/>
          </w:tcPr>
          <w:p w:rsidR="00CC42AA" w:rsidRPr="00CC42AA" w:rsidRDefault="00CC42AA" w:rsidP="00CC42AA">
            <w:r w:rsidRPr="00CC42AA">
              <w:rPr>
                <w:rFonts w:cs="Arial"/>
                <w:noProof/>
                <w:lang w:val="en-US"/>
              </w:rPr>
              <w:t>Manufacture of Metal Chair and Nursing Bed</w:t>
            </w:r>
          </w:p>
        </w:tc>
      </w:tr>
    </w:tbl>
    <w:p w:rsidR="00EB5E4D" w:rsidRPr="0017716F" w:rsidRDefault="00EB5E4D" w:rsidP="00EB5E4D">
      <w:pPr>
        <w:spacing w:before="0"/>
        <w:rPr>
          <w:i/>
          <w:color w:val="548DD4"/>
          <w:sz w:val="18"/>
          <w:szCs w:val="18"/>
        </w:rPr>
      </w:pPr>
      <w:r w:rsidRPr="0017716F">
        <w:rPr>
          <w:i/>
          <w:color w:val="548DD4"/>
          <w:sz w:val="18"/>
          <w:szCs w:val="18"/>
        </w:rPr>
        <w:t>Audit Objectives: To determine conformity of the management system, or parts of it with audit criteria and its:</w:t>
      </w:r>
    </w:p>
    <w:p w:rsidR="00EB5E4D" w:rsidRPr="0017716F" w:rsidRDefault="00EB5E4D" w:rsidP="00EB5E4D">
      <w:pPr>
        <w:pStyle w:val="ListParagraph"/>
        <w:numPr>
          <w:ilvl w:val="0"/>
          <w:numId w:val="6"/>
        </w:numPr>
        <w:spacing w:before="0"/>
        <w:rPr>
          <w:i/>
          <w:color w:val="548DD4"/>
          <w:sz w:val="18"/>
          <w:szCs w:val="18"/>
        </w:rPr>
      </w:pPr>
      <w:r w:rsidRPr="0017716F">
        <w:rPr>
          <w:i/>
          <w:color w:val="548DD4"/>
          <w:sz w:val="18"/>
          <w:szCs w:val="18"/>
        </w:rPr>
        <w:t>ability to ensure applicable statutory, regulatory and contractual requirements are met,</w:t>
      </w:r>
    </w:p>
    <w:p w:rsidR="00EB5E4D" w:rsidRPr="0017716F" w:rsidRDefault="00EB5E4D" w:rsidP="00EB5E4D">
      <w:pPr>
        <w:pStyle w:val="ListParagraph"/>
        <w:numPr>
          <w:ilvl w:val="0"/>
          <w:numId w:val="6"/>
        </w:numPr>
        <w:spacing w:before="0"/>
        <w:rPr>
          <w:i/>
          <w:color w:val="548DD4"/>
          <w:sz w:val="18"/>
          <w:szCs w:val="18"/>
        </w:rPr>
      </w:pPr>
      <w:r w:rsidRPr="0017716F">
        <w:rPr>
          <w:i/>
          <w:color w:val="548DD4"/>
          <w:sz w:val="18"/>
          <w:szCs w:val="18"/>
        </w:rPr>
        <w:t>effectiveness to ensure the client can reasonably expect to achieve specified objectives</w:t>
      </w:r>
    </w:p>
    <w:p w:rsidR="00EB5E4D" w:rsidRPr="00EB5E4D" w:rsidRDefault="00EB5E4D" w:rsidP="003175AA">
      <w:pPr>
        <w:spacing w:before="0"/>
        <w:rPr>
          <w:i/>
          <w:sz w:val="18"/>
          <w:szCs w:val="18"/>
        </w:rPr>
      </w:pPr>
      <w:proofErr w:type="gramStart"/>
      <w:r w:rsidRPr="0017716F">
        <w:rPr>
          <w:i/>
          <w:color w:val="548DD4"/>
          <w:sz w:val="18"/>
          <w:szCs w:val="18"/>
        </w:rPr>
        <w:t>and</w:t>
      </w:r>
      <w:proofErr w:type="gramEnd"/>
      <w:r w:rsidRPr="0017716F">
        <w:rPr>
          <w:i/>
          <w:color w:val="548DD4"/>
          <w:sz w:val="18"/>
          <w:szCs w:val="18"/>
        </w:rPr>
        <w:t xml:space="preserve"> to identify as applicable areas for potential improvement</w:t>
      </w:r>
      <w:r>
        <w:rPr>
          <w:i/>
          <w:sz w:val="18"/>
          <w:szCs w:val="18"/>
        </w:rPr>
        <w:t>.</w:t>
      </w:r>
    </w:p>
    <w:p w:rsidR="008411F3" w:rsidRDefault="008411F3" w:rsidP="00EB5E4D">
      <w:pPr>
        <w:spacing w:before="0"/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985"/>
        <w:gridCol w:w="1069"/>
        <w:gridCol w:w="4892"/>
        <w:gridCol w:w="1874"/>
      </w:tblGrid>
      <w:tr w:rsidR="004C2DF5" w:rsidTr="00CC42AA">
        <w:tc>
          <w:tcPr>
            <w:tcW w:w="984" w:type="dxa"/>
          </w:tcPr>
          <w:p w:rsidR="004C2DF5" w:rsidRDefault="004C2DF5">
            <w:r>
              <w:t>Date</w:t>
            </w:r>
          </w:p>
        </w:tc>
        <w:tc>
          <w:tcPr>
            <w:tcW w:w="985" w:type="dxa"/>
          </w:tcPr>
          <w:p w:rsidR="004C2DF5" w:rsidRDefault="004C2DF5">
            <w:r>
              <w:t>Time</w:t>
            </w:r>
          </w:p>
        </w:tc>
        <w:tc>
          <w:tcPr>
            <w:tcW w:w="1069" w:type="dxa"/>
          </w:tcPr>
          <w:p w:rsidR="004C2DF5" w:rsidRDefault="004C2DF5">
            <w:r>
              <w:t>Auditor</w:t>
            </w:r>
          </w:p>
        </w:tc>
        <w:tc>
          <w:tcPr>
            <w:tcW w:w="4892" w:type="dxa"/>
          </w:tcPr>
          <w:p w:rsidR="004C2DF5" w:rsidRPr="00DC02CA" w:rsidRDefault="004C2DF5" w:rsidP="009D3394">
            <w:pPr>
              <w:rPr>
                <w:color w:val="548DD4"/>
                <w:sz w:val="18"/>
                <w:szCs w:val="18"/>
              </w:rPr>
            </w:pPr>
            <w:r w:rsidRPr="00DC02CA">
              <w:rPr>
                <w:color w:val="548DD4"/>
                <w:sz w:val="18"/>
                <w:szCs w:val="18"/>
              </w:rPr>
              <w:t>Organisation</w:t>
            </w:r>
            <w:r w:rsidR="009D3394" w:rsidRPr="00DC02CA">
              <w:rPr>
                <w:color w:val="548DD4"/>
                <w:sz w:val="18"/>
                <w:szCs w:val="18"/>
              </w:rPr>
              <w:t xml:space="preserve">al and Functional Units/ Processes and </w:t>
            </w:r>
            <w:r w:rsidRPr="00DC02CA">
              <w:rPr>
                <w:color w:val="548DD4"/>
                <w:sz w:val="18"/>
                <w:szCs w:val="18"/>
              </w:rPr>
              <w:t xml:space="preserve">Activities </w:t>
            </w:r>
          </w:p>
        </w:tc>
        <w:tc>
          <w:tcPr>
            <w:tcW w:w="1874" w:type="dxa"/>
          </w:tcPr>
          <w:p w:rsidR="004C2DF5" w:rsidRDefault="009E7A25">
            <w:r>
              <w:t>Key Contact</w:t>
            </w:r>
          </w:p>
        </w:tc>
      </w:tr>
      <w:tr w:rsidR="004C2DF5" w:rsidTr="00CC42AA">
        <w:tc>
          <w:tcPr>
            <w:tcW w:w="984" w:type="dxa"/>
          </w:tcPr>
          <w:p w:rsidR="004C2DF5" w:rsidRDefault="00436A89">
            <w:r>
              <w:t>Day 1</w:t>
            </w:r>
          </w:p>
        </w:tc>
        <w:tc>
          <w:tcPr>
            <w:tcW w:w="985" w:type="dxa"/>
          </w:tcPr>
          <w:p w:rsidR="004C2DF5" w:rsidRDefault="00436A89">
            <w:r>
              <w:t>05.00</w:t>
            </w:r>
          </w:p>
        </w:tc>
        <w:tc>
          <w:tcPr>
            <w:tcW w:w="1069" w:type="dxa"/>
          </w:tcPr>
          <w:p w:rsidR="004C2DF5" w:rsidRDefault="00436A89">
            <w:r>
              <w:t>A</w:t>
            </w:r>
          </w:p>
        </w:tc>
        <w:tc>
          <w:tcPr>
            <w:tcW w:w="4892" w:type="dxa"/>
          </w:tcPr>
          <w:p w:rsidR="004C2DF5" w:rsidRDefault="00436A89">
            <w:r>
              <w:t xml:space="preserve">Travel to </w:t>
            </w:r>
            <w:proofErr w:type="spellStart"/>
            <w:r>
              <w:t>bandung</w:t>
            </w:r>
            <w:proofErr w:type="spellEnd"/>
            <w:r>
              <w:t xml:space="preserve"> with train </w:t>
            </w:r>
          </w:p>
        </w:tc>
        <w:tc>
          <w:tcPr>
            <w:tcW w:w="1874" w:type="dxa"/>
          </w:tcPr>
          <w:p w:rsidR="004C2DF5" w:rsidRDefault="004C2DF5"/>
        </w:tc>
      </w:tr>
      <w:tr w:rsidR="00436A89" w:rsidTr="00CC42AA">
        <w:trPr>
          <w:trHeight w:val="180"/>
        </w:trPr>
        <w:tc>
          <w:tcPr>
            <w:tcW w:w="984" w:type="dxa"/>
          </w:tcPr>
          <w:p w:rsidR="00436A89" w:rsidRDefault="00436A89"/>
        </w:tc>
        <w:tc>
          <w:tcPr>
            <w:tcW w:w="985" w:type="dxa"/>
          </w:tcPr>
          <w:p w:rsidR="00436A89" w:rsidRDefault="00436A89">
            <w:r>
              <w:t>09.00</w:t>
            </w:r>
          </w:p>
        </w:tc>
        <w:tc>
          <w:tcPr>
            <w:tcW w:w="1069" w:type="dxa"/>
          </w:tcPr>
          <w:p w:rsidR="00436A89" w:rsidRDefault="00436A89"/>
        </w:tc>
        <w:tc>
          <w:tcPr>
            <w:tcW w:w="4892" w:type="dxa"/>
          </w:tcPr>
          <w:p w:rsidR="00436A89" w:rsidRDefault="00436A89">
            <w:r>
              <w:t xml:space="preserve">Arrival at </w:t>
            </w:r>
            <w:proofErr w:type="spellStart"/>
            <w:r>
              <w:t>cimahi</w:t>
            </w:r>
            <w:proofErr w:type="spellEnd"/>
            <w:r>
              <w:t xml:space="preserve"> station ad travel to factory</w:t>
            </w:r>
          </w:p>
        </w:tc>
        <w:tc>
          <w:tcPr>
            <w:tcW w:w="1874" w:type="dxa"/>
          </w:tcPr>
          <w:p w:rsidR="00436A89" w:rsidRDefault="00436A89"/>
        </w:tc>
      </w:tr>
      <w:tr w:rsidR="004C2DF5" w:rsidTr="00CC42AA">
        <w:trPr>
          <w:trHeight w:val="180"/>
        </w:trPr>
        <w:tc>
          <w:tcPr>
            <w:tcW w:w="984" w:type="dxa"/>
          </w:tcPr>
          <w:p w:rsidR="004C2DF5" w:rsidRDefault="004C2DF5"/>
        </w:tc>
        <w:tc>
          <w:tcPr>
            <w:tcW w:w="985" w:type="dxa"/>
          </w:tcPr>
          <w:p w:rsidR="004C2DF5" w:rsidRDefault="00436A89">
            <w:r>
              <w:t>09.30</w:t>
            </w:r>
          </w:p>
        </w:tc>
        <w:tc>
          <w:tcPr>
            <w:tcW w:w="1069" w:type="dxa"/>
          </w:tcPr>
          <w:p w:rsidR="004C2DF5" w:rsidRDefault="004C2DF5"/>
        </w:tc>
        <w:tc>
          <w:tcPr>
            <w:tcW w:w="4892" w:type="dxa"/>
          </w:tcPr>
          <w:p w:rsidR="008963E4" w:rsidRDefault="008963E4">
            <w:r>
              <w:t>Opening Meeting</w:t>
            </w:r>
          </w:p>
        </w:tc>
        <w:tc>
          <w:tcPr>
            <w:tcW w:w="1874" w:type="dxa"/>
          </w:tcPr>
          <w:p w:rsidR="004C2DF5" w:rsidRDefault="004C2DF5"/>
        </w:tc>
      </w:tr>
      <w:tr w:rsidR="004C2DF5" w:rsidTr="00CC42AA">
        <w:tc>
          <w:tcPr>
            <w:tcW w:w="984" w:type="dxa"/>
          </w:tcPr>
          <w:p w:rsidR="004C2DF5" w:rsidRDefault="004C2DF5"/>
        </w:tc>
        <w:tc>
          <w:tcPr>
            <w:tcW w:w="985" w:type="dxa"/>
          </w:tcPr>
          <w:p w:rsidR="004C2DF5" w:rsidRDefault="00436A89">
            <w:r>
              <w:t>10.00</w:t>
            </w:r>
          </w:p>
        </w:tc>
        <w:tc>
          <w:tcPr>
            <w:tcW w:w="1069" w:type="dxa"/>
          </w:tcPr>
          <w:p w:rsidR="004C2DF5" w:rsidRDefault="004C2DF5"/>
        </w:tc>
        <w:tc>
          <w:tcPr>
            <w:tcW w:w="4892" w:type="dxa"/>
          </w:tcPr>
          <w:p w:rsidR="004C2DF5" w:rsidRDefault="008963E4">
            <w:r>
              <w:t xml:space="preserve">Top </w:t>
            </w:r>
            <w:proofErr w:type="spellStart"/>
            <w:r>
              <w:t>Managent</w:t>
            </w:r>
            <w:proofErr w:type="spellEnd"/>
            <w:r>
              <w:t xml:space="preserve"> Presentation and Discussion</w:t>
            </w:r>
          </w:p>
          <w:p w:rsidR="008963E4" w:rsidRDefault="008963E4" w:rsidP="008963E4">
            <w:pPr>
              <w:numPr>
                <w:ilvl w:val="0"/>
                <w:numId w:val="6"/>
              </w:numPr>
            </w:pPr>
            <w:r>
              <w:t>Organization context</w:t>
            </w:r>
          </w:p>
          <w:p w:rsidR="008963E4" w:rsidRDefault="008963E4" w:rsidP="008963E4">
            <w:pPr>
              <w:numPr>
                <w:ilvl w:val="0"/>
                <w:numId w:val="6"/>
              </w:numPr>
            </w:pPr>
            <w:r>
              <w:t>Understanding the need and expectation of interested parties</w:t>
            </w:r>
          </w:p>
          <w:p w:rsidR="008963E4" w:rsidRDefault="008963E4" w:rsidP="008963E4">
            <w:pPr>
              <w:numPr>
                <w:ilvl w:val="0"/>
                <w:numId w:val="6"/>
              </w:numPr>
            </w:pPr>
            <w:r>
              <w:t>Business process, business objectives, strategic direction</w:t>
            </w:r>
          </w:p>
          <w:p w:rsidR="008963E4" w:rsidRDefault="008963E4" w:rsidP="008963E4">
            <w:pPr>
              <w:numPr>
                <w:ilvl w:val="0"/>
                <w:numId w:val="6"/>
              </w:numPr>
            </w:pPr>
            <w:r>
              <w:t>Quality policy and integration of QMS into business process</w:t>
            </w:r>
          </w:p>
          <w:p w:rsidR="008963E4" w:rsidRDefault="008963E4" w:rsidP="00A77455">
            <w:pPr>
              <w:numPr>
                <w:ilvl w:val="0"/>
                <w:numId w:val="6"/>
              </w:numPr>
            </w:pPr>
            <w:r>
              <w:t>Identification of risk &amp; opportunity and action to address risk and opportunity</w:t>
            </w:r>
          </w:p>
        </w:tc>
        <w:tc>
          <w:tcPr>
            <w:tcW w:w="1874" w:type="dxa"/>
          </w:tcPr>
          <w:p w:rsidR="004C2DF5" w:rsidRDefault="004C2DF5"/>
        </w:tc>
      </w:tr>
      <w:tr w:rsidR="004C2DF5" w:rsidTr="00CC42AA">
        <w:tc>
          <w:tcPr>
            <w:tcW w:w="984" w:type="dxa"/>
          </w:tcPr>
          <w:p w:rsidR="004C2DF5" w:rsidRDefault="004C2DF5"/>
        </w:tc>
        <w:tc>
          <w:tcPr>
            <w:tcW w:w="985" w:type="dxa"/>
          </w:tcPr>
          <w:p w:rsidR="004C2DF5" w:rsidRDefault="004C2DF5"/>
        </w:tc>
        <w:tc>
          <w:tcPr>
            <w:tcW w:w="1069" w:type="dxa"/>
          </w:tcPr>
          <w:p w:rsidR="004C2DF5" w:rsidRDefault="004C2DF5"/>
        </w:tc>
        <w:tc>
          <w:tcPr>
            <w:tcW w:w="4892" w:type="dxa"/>
          </w:tcPr>
          <w:p w:rsidR="008963E4" w:rsidRDefault="008963E4">
            <w:r>
              <w:t>Discussion with QMS Leader / Management Representative</w:t>
            </w:r>
          </w:p>
          <w:p w:rsidR="008963E4" w:rsidRDefault="008963E4" w:rsidP="00A77455">
            <w:pPr>
              <w:numPr>
                <w:ilvl w:val="0"/>
                <w:numId w:val="6"/>
              </w:numPr>
            </w:pPr>
            <w:r>
              <w:t>Review of any changes [</w:t>
            </w:r>
            <w:r w:rsidR="00B61DDF">
              <w:t xml:space="preserve">organization activities, organization structure, </w:t>
            </w:r>
            <w:r>
              <w:t>product, service, process, number of employee, etc.]</w:t>
            </w:r>
          </w:p>
        </w:tc>
        <w:tc>
          <w:tcPr>
            <w:tcW w:w="1874" w:type="dxa"/>
          </w:tcPr>
          <w:p w:rsidR="004C2DF5" w:rsidRDefault="004C2DF5"/>
        </w:tc>
      </w:tr>
      <w:tr w:rsidR="00436A89" w:rsidTr="00CC42AA">
        <w:tc>
          <w:tcPr>
            <w:tcW w:w="984" w:type="dxa"/>
          </w:tcPr>
          <w:p w:rsidR="00436A89" w:rsidRDefault="00436A89"/>
        </w:tc>
        <w:tc>
          <w:tcPr>
            <w:tcW w:w="985" w:type="dxa"/>
          </w:tcPr>
          <w:p w:rsidR="00436A89" w:rsidRDefault="00436A89">
            <w:r>
              <w:t>12.00</w:t>
            </w:r>
          </w:p>
        </w:tc>
        <w:tc>
          <w:tcPr>
            <w:tcW w:w="1069" w:type="dxa"/>
          </w:tcPr>
          <w:p w:rsidR="00436A89" w:rsidRDefault="00436A89"/>
        </w:tc>
        <w:tc>
          <w:tcPr>
            <w:tcW w:w="4892" w:type="dxa"/>
          </w:tcPr>
          <w:p w:rsidR="00436A89" w:rsidRPr="00436A89" w:rsidRDefault="00436A89">
            <w:r>
              <w:t xml:space="preserve">Break Time </w:t>
            </w:r>
          </w:p>
        </w:tc>
        <w:tc>
          <w:tcPr>
            <w:tcW w:w="1874" w:type="dxa"/>
          </w:tcPr>
          <w:p w:rsidR="00436A89" w:rsidRDefault="00436A89"/>
        </w:tc>
      </w:tr>
      <w:tr w:rsidR="004C2DF5" w:rsidTr="00CC42AA">
        <w:tc>
          <w:tcPr>
            <w:tcW w:w="984" w:type="dxa"/>
          </w:tcPr>
          <w:p w:rsidR="004C2DF5" w:rsidRDefault="004C2DF5"/>
        </w:tc>
        <w:tc>
          <w:tcPr>
            <w:tcW w:w="985" w:type="dxa"/>
          </w:tcPr>
          <w:p w:rsidR="004C2DF5" w:rsidRDefault="00436A89">
            <w:r>
              <w:t>13.00</w:t>
            </w:r>
          </w:p>
        </w:tc>
        <w:tc>
          <w:tcPr>
            <w:tcW w:w="1069" w:type="dxa"/>
          </w:tcPr>
          <w:p w:rsidR="004C2DF5" w:rsidRDefault="004C2DF5"/>
        </w:tc>
        <w:tc>
          <w:tcPr>
            <w:tcW w:w="4892" w:type="dxa"/>
          </w:tcPr>
          <w:p w:rsidR="00436A89" w:rsidRDefault="00436A89" w:rsidP="00436A89">
            <w:r>
              <w:t xml:space="preserve">Function/Process / </w:t>
            </w:r>
            <w:proofErr w:type="spellStart"/>
            <w:r>
              <w:t>Dept</w:t>
            </w:r>
            <w:proofErr w:type="spellEnd"/>
            <w:r>
              <w:t>:</w:t>
            </w:r>
          </w:p>
          <w:p w:rsidR="00436A89" w:rsidRPr="001E369B" w:rsidRDefault="00436A89" w:rsidP="00436A89">
            <w:pPr>
              <w:rPr>
                <w:rFonts w:cs="Arial"/>
                <w:b/>
                <w:bCs/>
                <w:sz w:val="18"/>
              </w:rPr>
            </w:pPr>
            <w:r w:rsidRPr="001E369B">
              <w:rPr>
                <w:rFonts w:cs="Arial"/>
                <w:b/>
                <w:bCs/>
                <w:sz w:val="18"/>
              </w:rPr>
              <w:t>PPIC</w:t>
            </w:r>
          </w:p>
          <w:p w:rsidR="00436A89" w:rsidRPr="001E369B" w:rsidRDefault="00436A89" w:rsidP="00436A89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</w:rPr>
            </w:pPr>
            <w:r w:rsidRPr="001E369B">
              <w:rPr>
                <w:rFonts w:cs="Arial"/>
                <w:bCs/>
                <w:sz w:val="18"/>
              </w:rPr>
              <w:t>Control of Outsourcing</w:t>
            </w:r>
          </w:p>
          <w:p w:rsidR="00436A89" w:rsidRPr="001E369B" w:rsidRDefault="00436A89" w:rsidP="00436A89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</w:rPr>
            </w:pPr>
            <w:r w:rsidRPr="001E369B">
              <w:rPr>
                <w:rFonts w:cs="Arial"/>
                <w:bCs/>
                <w:sz w:val="18"/>
              </w:rPr>
              <w:t>Production Planning Control</w:t>
            </w:r>
          </w:p>
          <w:p w:rsidR="00436A89" w:rsidRPr="00AE7B4F" w:rsidRDefault="00436A89" w:rsidP="00436A89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</w:rPr>
            </w:pPr>
            <w:r w:rsidRPr="001E369B">
              <w:rPr>
                <w:rFonts w:cs="Arial"/>
                <w:bCs/>
                <w:sz w:val="18"/>
              </w:rPr>
              <w:t>Inventory control</w:t>
            </w:r>
            <w:r>
              <w:rPr>
                <w:rFonts w:cs="Arial"/>
                <w:bCs/>
                <w:sz w:val="18"/>
              </w:rPr>
              <w:t xml:space="preserve"> </w:t>
            </w:r>
            <w:r w:rsidRPr="00FC065B">
              <w:rPr>
                <w:rFonts w:cs="Arial"/>
                <w:b/>
                <w:bCs/>
                <w:color w:val="1F497D"/>
                <w:sz w:val="18"/>
              </w:rPr>
              <w:t>(WH RM</w:t>
            </w:r>
            <w:r>
              <w:rPr>
                <w:rFonts w:cs="Arial"/>
                <w:b/>
                <w:bCs/>
                <w:color w:val="1F497D"/>
                <w:sz w:val="18"/>
              </w:rPr>
              <w:t xml:space="preserve">) </w:t>
            </w:r>
          </w:p>
          <w:p w:rsidR="008963E4" w:rsidRDefault="00436A89" w:rsidP="00436A89">
            <w:pPr>
              <w:numPr>
                <w:ilvl w:val="0"/>
                <w:numId w:val="6"/>
              </w:numPr>
            </w:pPr>
            <w:r w:rsidRPr="00436A89">
              <w:rPr>
                <w:rFonts w:cs="Arial"/>
                <w:bCs/>
              </w:rPr>
              <w:t>Material</w:t>
            </w:r>
            <w:r w:rsidRPr="00AE7B4F">
              <w:rPr>
                <w:rFonts w:cs="Arial"/>
                <w:bCs/>
                <w:sz w:val="18"/>
              </w:rPr>
              <w:t xml:space="preserve"> Supply</w:t>
            </w:r>
          </w:p>
        </w:tc>
        <w:tc>
          <w:tcPr>
            <w:tcW w:w="1874" w:type="dxa"/>
          </w:tcPr>
          <w:p w:rsidR="004C2DF5" w:rsidRDefault="004C2DF5"/>
        </w:tc>
      </w:tr>
      <w:tr w:rsidR="00436A89" w:rsidTr="00CC42AA">
        <w:tc>
          <w:tcPr>
            <w:tcW w:w="984" w:type="dxa"/>
          </w:tcPr>
          <w:p w:rsidR="00436A89" w:rsidRDefault="00436A89"/>
        </w:tc>
        <w:tc>
          <w:tcPr>
            <w:tcW w:w="985" w:type="dxa"/>
          </w:tcPr>
          <w:p w:rsidR="00436A89" w:rsidRDefault="00436A89">
            <w:r>
              <w:t>17.00</w:t>
            </w:r>
          </w:p>
        </w:tc>
        <w:tc>
          <w:tcPr>
            <w:tcW w:w="1069" w:type="dxa"/>
          </w:tcPr>
          <w:p w:rsidR="00436A89" w:rsidRDefault="00436A89"/>
        </w:tc>
        <w:tc>
          <w:tcPr>
            <w:tcW w:w="4892" w:type="dxa"/>
          </w:tcPr>
          <w:p w:rsidR="00436A89" w:rsidRPr="00436A89" w:rsidRDefault="00436A89" w:rsidP="00436A89">
            <w:r>
              <w:t>End audit day 1</w:t>
            </w:r>
          </w:p>
        </w:tc>
        <w:tc>
          <w:tcPr>
            <w:tcW w:w="1874" w:type="dxa"/>
          </w:tcPr>
          <w:p w:rsidR="00436A89" w:rsidRDefault="00436A89"/>
        </w:tc>
      </w:tr>
      <w:tr w:rsidR="00436A89" w:rsidTr="00CC42AA">
        <w:tc>
          <w:tcPr>
            <w:tcW w:w="984" w:type="dxa"/>
          </w:tcPr>
          <w:p w:rsidR="00436A89" w:rsidRDefault="00436A89"/>
        </w:tc>
        <w:tc>
          <w:tcPr>
            <w:tcW w:w="985" w:type="dxa"/>
          </w:tcPr>
          <w:p w:rsidR="00436A89" w:rsidRDefault="00436A89"/>
        </w:tc>
        <w:tc>
          <w:tcPr>
            <w:tcW w:w="1069" w:type="dxa"/>
          </w:tcPr>
          <w:p w:rsidR="00436A89" w:rsidRDefault="00436A89"/>
        </w:tc>
        <w:tc>
          <w:tcPr>
            <w:tcW w:w="4892" w:type="dxa"/>
          </w:tcPr>
          <w:p w:rsidR="00436A89" w:rsidRPr="00436A89" w:rsidRDefault="00436A89" w:rsidP="00436A89"/>
        </w:tc>
        <w:tc>
          <w:tcPr>
            <w:tcW w:w="1874" w:type="dxa"/>
          </w:tcPr>
          <w:p w:rsidR="00436A89" w:rsidRDefault="00436A89"/>
        </w:tc>
      </w:tr>
      <w:tr w:rsidR="00436A89" w:rsidTr="00CC42AA">
        <w:tc>
          <w:tcPr>
            <w:tcW w:w="984" w:type="dxa"/>
          </w:tcPr>
          <w:p w:rsidR="00436A89" w:rsidRDefault="00436A89">
            <w:r>
              <w:t>Day 2</w:t>
            </w:r>
          </w:p>
        </w:tc>
        <w:tc>
          <w:tcPr>
            <w:tcW w:w="985" w:type="dxa"/>
          </w:tcPr>
          <w:p w:rsidR="00436A89" w:rsidRDefault="00436A89">
            <w:r>
              <w:t>08.30</w:t>
            </w:r>
          </w:p>
        </w:tc>
        <w:tc>
          <w:tcPr>
            <w:tcW w:w="1069" w:type="dxa"/>
          </w:tcPr>
          <w:p w:rsidR="00436A89" w:rsidRDefault="00436A89">
            <w:r>
              <w:t>A</w:t>
            </w:r>
          </w:p>
        </w:tc>
        <w:tc>
          <w:tcPr>
            <w:tcW w:w="4892" w:type="dxa"/>
          </w:tcPr>
          <w:p w:rsidR="00CC42AA" w:rsidRPr="00116BC2" w:rsidRDefault="00CC42AA" w:rsidP="00CC42AA">
            <w:pPr>
              <w:pStyle w:val="Title"/>
              <w:jc w:val="both"/>
              <w:rPr>
                <w:rFonts w:ascii="Arial" w:hAnsi="Arial" w:cs="Arial"/>
                <w:b w:val="0"/>
                <w:sz w:val="20"/>
              </w:rPr>
            </w:pPr>
            <w:r w:rsidRPr="00116BC2">
              <w:rPr>
                <w:rFonts w:ascii="Arial" w:hAnsi="Arial" w:cs="Arial"/>
                <w:b w:val="0"/>
                <w:bCs/>
                <w:sz w:val="20"/>
              </w:rPr>
              <w:t xml:space="preserve">Production for </w:t>
            </w:r>
            <w:r w:rsidRPr="00116BC2">
              <w:rPr>
                <w:rFonts w:ascii="Arial" w:hAnsi="Arial" w:cs="Arial"/>
                <w:b w:val="0"/>
                <w:sz w:val="20"/>
              </w:rPr>
              <w:t>Metal Chair</w:t>
            </w:r>
          </w:p>
          <w:p w:rsidR="00CC42AA" w:rsidRPr="00116BC2" w:rsidRDefault="00CC42AA" w:rsidP="00CC42AA">
            <w:pPr>
              <w:numPr>
                <w:ilvl w:val="0"/>
                <w:numId w:val="6"/>
              </w:numPr>
              <w:spacing w:before="0"/>
              <w:rPr>
                <w:rFonts w:cs="Arial"/>
                <w:b/>
                <w:bCs/>
              </w:rPr>
            </w:pPr>
            <w:r w:rsidRPr="006A2AE1">
              <w:rPr>
                <w:rFonts w:cs="Arial"/>
                <w:bCs/>
                <w:sz w:val="18"/>
              </w:rPr>
              <w:t>C</w:t>
            </w:r>
            <w:r w:rsidRPr="00116BC2">
              <w:rPr>
                <w:rFonts w:cs="Arial"/>
                <w:bCs/>
              </w:rPr>
              <w:t>onstruction</w:t>
            </w:r>
          </w:p>
          <w:p w:rsidR="00CC42AA" w:rsidRPr="00116BC2" w:rsidRDefault="00CC42AA" w:rsidP="00CC42AA">
            <w:pPr>
              <w:numPr>
                <w:ilvl w:val="0"/>
                <w:numId w:val="6"/>
              </w:numPr>
              <w:spacing w:before="0"/>
              <w:rPr>
                <w:rFonts w:cs="Arial"/>
                <w:b/>
                <w:bCs/>
              </w:rPr>
            </w:pPr>
            <w:r w:rsidRPr="00116BC2">
              <w:rPr>
                <w:rFonts w:cs="Arial"/>
                <w:bCs/>
              </w:rPr>
              <w:t>Finishing</w:t>
            </w:r>
          </w:p>
          <w:p w:rsidR="00CC42AA" w:rsidRPr="00116BC2" w:rsidRDefault="00CC42AA" w:rsidP="00CC42AA">
            <w:pPr>
              <w:numPr>
                <w:ilvl w:val="0"/>
                <w:numId w:val="6"/>
              </w:numPr>
              <w:spacing w:before="0"/>
              <w:rPr>
                <w:rFonts w:cs="Arial"/>
                <w:b/>
                <w:bCs/>
              </w:rPr>
            </w:pPr>
            <w:r w:rsidRPr="00116BC2">
              <w:rPr>
                <w:rFonts w:cs="Arial"/>
                <w:bCs/>
              </w:rPr>
              <w:t>Assembly</w:t>
            </w:r>
          </w:p>
          <w:p w:rsidR="00CC42AA" w:rsidRPr="00116BC2" w:rsidRDefault="00CC42AA" w:rsidP="00CC42AA">
            <w:pPr>
              <w:numPr>
                <w:ilvl w:val="0"/>
                <w:numId w:val="6"/>
              </w:numPr>
              <w:spacing w:before="0"/>
              <w:rPr>
                <w:rFonts w:cs="Arial"/>
                <w:b/>
                <w:bCs/>
              </w:rPr>
            </w:pPr>
            <w:r w:rsidRPr="00116BC2">
              <w:rPr>
                <w:rFonts w:cs="Arial"/>
                <w:bCs/>
              </w:rPr>
              <w:t>Production System Development (PSD)</w:t>
            </w:r>
          </w:p>
          <w:p w:rsidR="00436A89" w:rsidRPr="00436A89" w:rsidRDefault="00CC42AA" w:rsidP="00CC42AA">
            <w:pPr>
              <w:numPr>
                <w:ilvl w:val="0"/>
                <w:numId w:val="6"/>
              </w:numPr>
              <w:spacing w:before="0"/>
            </w:pPr>
            <w:r w:rsidRPr="006A2AE1">
              <w:rPr>
                <w:rFonts w:cs="Arial"/>
                <w:bCs/>
                <w:sz w:val="18"/>
              </w:rPr>
              <w:t>Facility</w:t>
            </w:r>
          </w:p>
        </w:tc>
        <w:tc>
          <w:tcPr>
            <w:tcW w:w="1874" w:type="dxa"/>
          </w:tcPr>
          <w:p w:rsidR="00436A89" w:rsidRDefault="00436A89"/>
        </w:tc>
      </w:tr>
      <w:tr w:rsidR="00CC42AA" w:rsidTr="00CC42AA"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>
            <w:r>
              <w:t>05.00</w:t>
            </w:r>
          </w:p>
        </w:tc>
        <w:tc>
          <w:tcPr>
            <w:tcW w:w="1069" w:type="dxa"/>
          </w:tcPr>
          <w:p w:rsidR="00CC42AA" w:rsidRDefault="00CC42AA" w:rsidP="00CC42AA">
            <w:r>
              <w:t>B</w:t>
            </w:r>
          </w:p>
        </w:tc>
        <w:tc>
          <w:tcPr>
            <w:tcW w:w="4892" w:type="dxa"/>
          </w:tcPr>
          <w:p w:rsidR="00CC42AA" w:rsidRDefault="00CC42AA" w:rsidP="00CC42AA">
            <w:r>
              <w:t xml:space="preserve">Travel to </w:t>
            </w:r>
            <w:proofErr w:type="spellStart"/>
            <w:r>
              <w:t>bandung</w:t>
            </w:r>
            <w:proofErr w:type="spellEnd"/>
            <w:r>
              <w:t xml:space="preserve"> by </w:t>
            </w:r>
            <w:proofErr w:type="spellStart"/>
            <w:r>
              <w:t>traing</w:t>
            </w:r>
            <w:proofErr w:type="spellEnd"/>
            <w:r>
              <w:t xml:space="preserve"> and direct travel to factory </w:t>
            </w:r>
          </w:p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>
            <w:r>
              <w:t>10.00</w:t>
            </w:r>
          </w:p>
        </w:tc>
        <w:tc>
          <w:tcPr>
            <w:tcW w:w="1069" w:type="dxa"/>
          </w:tcPr>
          <w:p w:rsidR="00CC42AA" w:rsidRDefault="00CC42AA" w:rsidP="00CC42AA">
            <w:r>
              <w:t>B</w:t>
            </w:r>
          </w:p>
        </w:tc>
        <w:tc>
          <w:tcPr>
            <w:tcW w:w="4892" w:type="dxa"/>
          </w:tcPr>
          <w:p w:rsidR="00CC42AA" w:rsidRPr="00CC42AA" w:rsidRDefault="00CC42AA" w:rsidP="00CC42AA">
            <w:pPr>
              <w:spacing w:before="0"/>
            </w:pPr>
            <w:r w:rsidRPr="00CC42AA">
              <w:t>Function/Process/</w:t>
            </w:r>
            <w:proofErr w:type="spellStart"/>
            <w:r w:rsidRPr="00CC42AA">
              <w:t>Dept</w:t>
            </w:r>
            <w:proofErr w:type="spellEnd"/>
            <w:r w:rsidRPr="00CC42AA">
              <w:t>:</w:t>
            </w:r>
          </w:p>
          <w:p w:rsidR="00CC42AA" w:rsidRPr="00CC42AA" w:rsidRDefault="00CC42AA" w:rsidP="00CC42A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CC42AA">
              <w:rPr>
                <w:rFonts w:ascii="Arial" w:hAnsi="Arial" w:cs="Arial"/>
                <w:b w:val="0"/>
                <w:bCs/>
                <w:sz w:val="20"/>
              </w:rPr>
              <w:t>Sales &amp; Marketing</w:t>
            </w:r>
          </w:p>
          <w:p w:rsidR="00CC42AA" w:rsidRPr="00CC42AA" w:rsidRDefault="00CC42AA" w:rsidP="00CC42AA">
            <w:pPr>
              <w:numPr>
                <w:ilvl w:val="0"/>
                <w:numId w:val="6"/>
              </w:numPr>
              <w:spacing w:before="0"/>
              <w:rPr>
                <w:rFonts w:cs="Arial"/>
                <w:bCs/>
              </w:rPr>
            </w:pPr>
            <w:r w:rsidRPr="00CC42AA">
              <w:rPr>
                <w:rFonts w:cs="Arial"/>
                <w:bCs/>
              </w:rPr>
              <w:t>Sales and distribution</w:t>
            </w:r>
          </w:p>
          <w:p w:rsidR="00CC42AA" w:rsidRPr="00CC42AA" w:rsidRDefault="00CC42AA" w:rsidP="00CC42AA">
            <w:pPr>
              <w:numPr>
                <w:ilvl w:val="0"/>
                <w:numId w:val="6"/>
              </w:numPr>
              <w:spacing w:before="0"/>
              <w:rPr>
                <w:rFonts w:cs="Arial"/>
                <w:bCs/>
              </w:rPr>
            </w:pPr>
            <w:r w:rsidRPr="00CC42AA">
              <w:rPr>
                <w:rFonts w:cs="Arial"/>
                <w:bCs/>
              </w:rPr>
              <w:t>Marketing</w:t>
            </w:r>
          </w:p>
          <w:p w:rsidR="00CC42AA" w:rsidRPr="00CC42AA" w:rsidRDefault="00CC42AA" w:rsidP="00CC42AA">
            <w:pPr>
              <w:numPr>
                <w:ilvl w:val="0"/>
                <w:numId w:val="6"/>
              </w:numPr>
              <w:spacing w:before="0"/>
              <w:rPr>
                <w:rFonts w:cs="Arial"/>
                <w:bCs/>
              </w:rPr>
            </w:pPr>
            <w:r w:rsidRPr="00CC42AA">
              <w:t>International</w:t>
            </w:r>
          </w:p>
          <w:p w:rsidR="00CC42AA" w:rsidRPr="00CC42AA" w:rsidRDefault="00CC42AA" w:rsidP="00CC42AA">
            <w:pPr>
              <w:numPr>
                <w:ilvl w:val="0"/>
                <w:numId w:val="6"/>
              </w:numPr>
              <w:spacing w:before="0"/>
              <w:rPr>
                <w:rFonts w:cs="Arial"/>
                <w:bCs/>
              </w:rPr>
            </w:pPr>
            <w:r w:rsidRPr="00CC42AA">
              <w:t>Customer</w:t>
            </w:r>
            <w:r w:rsidRPr="00CC42AA">
              <w:rPr>
                <w:rFonts w:cs="Arial"/>
                <w:bCs/>
              </w:rPr>
              <w:t xml:space="preserve"> Complaint</w:t>
            </w:r>
          </w:p>
          <w:p w:rsidR="00CC42AA" w:rsidRPr="00CC42AA" w:rsidRDefault="00CC42AA" w:rsidP="00CC42AA">
            <w:pPr>
              <w:numPr>
                <w:ilvl w:val="0"/>
                <w:numId w:val="6"/>
              </w:numPr>
              <w:spacing w:before="0"/>
            </w:pPr>
            <w:r w:rsidRPr="00CC42AA">
              <w:t>Customer</w:t>
            </w:r>
            <w:r w:rsidRPr="00CC42AA">
              <w:rPr>
                <w:rFonts w:cs="Arial"/>
                <w:bCs/>
              </w:rPr>
              <w:t xml:space="preserve"> satisfaction Monitoring</w:t>
            </w:r>
          </w:p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>
            <w:r>
              <w:t>12.00</w:t>
            </w:r>
          </w:p>
        </w:tc>
        <w:tc>
          <w:tcPr>
            <w:tcW w:w="1069" w:type="dxa"/>
          </w:tcPr>
          <w:p w:rsidR="00CC42AA" w:rsidRDefault="00CC42AA" w:rsidP="00CC42AA">
            <w:r>
              <w:t>A,B</w:t>
            </w:r>
          </w:p>
        </w:tc>
        <w:tc>
          <w:tcPr>
            <w:tcW w:w="4892" w:type="dxa"/>
          </w:tcPr>
          <w:p w:rsidR="00CC42AA" w:rsidRPr="00CC42AA" w:rsidRDefault="00CC42AA" w:rsidP="00CC42AA">
            <w:r w:rsidRPr="00CC42AA">
              <w:t xml:space="preserve">Break Time </w:t>
            </w:r>
          </w:p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>
            <w:r>
              <w:t>13.00</w:t>
            </w:r>
          </w:p>
        </w:tc>
        <w:tc>
          <w:tcPr>
            <w:tcW w:w="1069" w:type="dxa"/>
          </w:tcPr>
          <w:p w:rsidR="00CC42AA" w:rsidRDefault="00CC42AA" w:rsidP="00CC42AA">
            <w:r>
              <w:t>A</w:t>
            </w:r>
          </w:p>
        </w:tc>
        <w:tc>
          <w:tcPr>
            <w:tcW w:w="4892" w:type="dxa"/>
          </w:tcPr>
          <w:p w:rsidR="00CC42AA" w:rsidRPr="00CC42AA" w:rsidRDefault="00CC42AA" w:rsidP="00CC42A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CC42AA">
              <w:rPr>
                <w:rFonts w:ascii="Arial" w:hAnsi="Arial" w:cs="Arial"/>
                <w:b w:val="0"/>
                <w:bCs/>
                <w:sz w:val="20"/>
              </w:rPr>
              <w:t>QA</w:t>
            </w:r>
          </w:p>
          <w:p w:rsidR="00CC42AA" w:rsidRPr="00CC42AA" w:rsidRDefault="00CC42AA" w:rsidP="00CC42AA">
            <w:pPr>
              <w:numPr>
                <w:ilvl w:val="0"/>
                <w:numId w:val="6"/>
              </w:numPr>
              <w:spacing w:before="0"/>
              <w:rPr>
                <w:rFonts w:cs="Arial"/>
                <w:b/>
                <w:bCs/>
              </w:rPr>
            </w:pPr>
            <w:r w:rsidRPr="00CC42AA">
              <w:rPr>
                <w:rFonts w:cs="Arial"/>
                <w:bCs/>
              </w:rPr>
              <w:t>Receiving</w:t>
            </w:r>
          </w:p>
          <w:p w:rsidR="00CC42AA" w:rsidRPr="00CC42AA" w:rsidRDefault="00CC42AA" w:rsidP="00CC42AA">
            <w:pPr>
              <w:numPr>
                <w:ilvl w:val="0"/>
                <w:numId w:val="6"/>
              </w:numPr>
              <w:spacing w:before="0"/>
              <w:rPr>
                <w:rFonts w:cs="Arial"/>
                <w:b/>
                <w:bCs/>
              </w:rPr>
            </w:pPr>
            <w:r w:rsidRPr="00CC42AA">
              <w:rPr>
                <w:rFonts w:cs="Arial"/>
                <w:bCs/>
              </w:rPr>
              <w:t>Chair and Finishing Chrome</w:t>
            </w:r>
          </w:p>
          <w:p w:rsidR="00CC42AA" w:rsidRPr="00CC42AA" w:rsidRDefault="00CC42AA" w:rsidP="00CC42AA">
            <w:pPr>
              <w:numPr>
                <w:ilvl w:val="0"/>
                <w:numId w:val="6"/>
              </w:numPr>
              <w:spacing w:before="0"/>
              <w:rPr>
                <w:rFonts w:cs="Arial"/>
                <w:b/>
                <w:bCs/>
              </w:rPr>
            </w:pPr>
            <w:r w:rsidRPr="00CC42AA">
              <w:rPr>
                <w:rFonts w:cs="Arial"/>
                <w:bCs/>
              </w:rPr>
              <w:t>Assembly, Finishing Paint and Nailing</w:t>
            </w:r>
          </w:p>
          <w:p w:rsidR="00CC42AA" w:rsidRPr="00CC42AA" w:rsidRDefault="00CC42AA" w:rsidP="00CC42AA">
            <w:pPr>
              <w:numPr>
                <w:ilvl w:val="0"/>
                <w:numId w:val="6"/>
              </w:numPr>
              <w:spacing w:before="0"/>
              <w:rPr>
                <w:rFonts w:cs="Arial"/>
                <w:b/>
                <w:bCs/>
              </w:rPr>
            </w:pPr>
            <w:r w:rsidRPr="00CC42AA">
              <w:rPr>
                <w:rFonts w:cs="Arial"/>
                <w:bCs/>
              </w:rPr>
              <w:t>Testing and Follow Up</w:t>
            </w:r>
          </w:p>
          <w:p w:rsidR="00CC42AA" w:rsidRPr="00CC42AA" w:rsidRDefault="00CC42AA" w:rsidP="00CC42AA">
            <w:pPr>
              <w:numPr>
                <w:ilvl w:val="0"/>
                <w:numId w:val="6"/>
              </w:numPr>
              <w:spacing w:before="0"/>
            </w:pPr>
            <w:r w:rsidRPr="00CC42AA">
              <w:rPr>
                <w:rFonts w:cs="Arial"/>
                <w:bCs/>
              </w:rPr>
              <w:t>Calibration</w:t>
            </w:r>
          </w:p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>
            <w:r>
              <w:t>15.00</w:t>
            </w:r>
          </w:p>
        </w:tc>
        <w:tc>
          <w:tcPr>
            <w:tcW w:w="1069" w:type="dxa"/>
          </w:tcPr>
          <w:p w:rsidR="00CC42AA" w:rsidRDefault="00CC42AA" w:rsidP="00CC42AA">
            <w:r>
              <w:t>B</w:t>
            </w:r>
          </w:p>
        </w:tc>
        <w:tc>
          <w:tcPr>
            <w:tcW w:w="4892" w:type="dxa"/>
          </w:tcPr>
          <w:p w:rsidR="00CC42AA" w:rsidRPr="00CC42AA" w:rsidRDefault="00CC42AA" w:rsidP="00CC42AA">
            <w:pPr>
              <w:rPr>
                <w:rFonts w:cs="Arial"/>
                <w:b/>
                <w:bCs/>
              </w:rPr>
            </w:pPr>
            <w:r w:rsidRPr="00CC42AA">
              <w:rPr>
                <w:rFonts w:cs="Arial"/>
                <w:b/>
                <w:bCs/>
              </w:rPr>
              <w:t>Research and Development (R&amp;D)</w:t>
            </w:r>
          </w:p>
          <w:p w:rsidR="00CC42AA" w:rsidRPr="00CC42AA" w:rsidRDefault="00CC42AA" w:rsidP="00CC42AA">
            <w:pPr>
              <w:numPr>
                <w:ilvl w:val="0"/>
                <w:numId w:val="6"/>
              </w:numPr>
              <w:rPr>
                <w:rFonts w:cs="Arial"/>
                <w:bCs/>
              </w:rPr>
            </w:pPr>
            <w:r w:rsidRPr="00CC42AA">
              <w:rPr>
                <w:rFonts w:cs="Arial"/>
                <w:bCs/>
              </w:rPr>
              <w:t>Product Development Bed</w:t>
            </w:r>
          </w:p>
          <w:p w:rsidR="00CC42AA" w:rsidRPr="00CC42AA" w:rsidRDefault="00CC42AA" w:rsidP="00CC42AA">
            <w:pPr>
              <w:numPr>
                <w:ilvl w:val="0"/>
                <w:numId w:val="6"/>
              </w:numPr>
            </w:pPr>
            <w:r w:rsidRPr="00CC42AA">
              <w:rPr>
                <w:rFonts w:cs="Arial"/>
                <w:bCs/>
              </w:rPr>
              <w:t>Product Development Chair</w:t>
            </w:r>
          </w:p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>
            <w:r>
              <w:t>13.00</w:t>
            </w:r>
          </w:p>
        </w:tc>
        <w:tc>
          <w:tcPr>
            <w:tcW w:w="1069" w:type="dxa"/>
          </w:tcPr>
          <w:p w:rsidR="00CC42AA" w:rsidRDefault="00CC42AA" w:rsidP="00CC42AA">
            <w:r>
              <w:t>A</w:t>
            </w:r>
          </w:p>
        </w:tc>
        <w:tc>
          <w:tcPr>
            <w:tcW w:w="4892" w:type="dxa"/>
          </w:tcPr>
          <w:p w:rsidR="00CC42AA" w:rsidRPr="00CC42AA" w:rsidRDefault="00CC42AA" w:rsidP="00CC42AA">
            <w:pPr>
              <w:pStyle w:val="Title"/>
              <w:jc w:val="both"/>
              <w:rPr>
                <w:rFonts w:ascii="Arial" w:hAnsi="Arial" w:cs="Arial"/>
                <w:bCs/>
                <w:sz w:val="20"/>
              </w:rPr>
            </w:pPr>
            <w:r w:rsidRPr="00CC42AA">
              <w:rPr>
                <w:rFonts w:ascii="Arial" w:hAnsi="Arial" w:cs="Arial"/>
                <w:bCs/>
                <w:sz w:val="20"/>
              </w:rPr>
              <w:t xml:space="preserve">Purchasing </w:t>
            </w:r>
          </w:p>
          <w:p w:rsidR="00CC42AA" w:rsidRPr="00CC42AA" w:rsidRDefault="00CC42AA" w:rsidP="00CC42AA">
            <w:pPr>
              <w:numPr>
                <w:ilvl w:val="0"/>
                <w:numId w:val="6"/>
              </w:numPr>
              <w:rPr>
                <w:rFonts w:cs="Arial"/>
                <w:bCs/>
              </w:rPr>
            </w:pPr>
            <w:r w:rsidRPr="00CC42AA">
              <w:rPr>
                <w:rFonts w:cs="Arial"/>
                <w:bCs/>
              </w:rPr>
              <w:t>Purchasing</w:t>
            </w:r>
          </w:p>
          <w:p w:rsidR="00CC42AA" w:rsidRPr="00CC42AA" w:rsidRDefault="00CC42AA" w:rsidP="00CC42AA">
            <w:pPr>
              <w:numPr>
                <w:ilvl w:val="0"/>
                <w:numId w:val="6"/>
              </w:numPr>
            </w:pPr>
            <w:r w:rsidRPr="00CC42AA">
              <w:rPr>
                <w:rFonts w:cs="Arial"/>
                <w:bCs/>
              </w:rPr>
              <w:t>Finance support</w:t>
            </w:r>
          </w:p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>
            <w:r>
              <w:t>15.00</w:t>
            </w:r>
          </w:p>
        </w:tc>
        <w:tc>
          <w:tcPr>
            <w:tcW w:w="1069" w:type="dxa"/>
          </w:tcPr>
          <w:p w:rsidR="00CC42AA" w:rsidRDefault="00CC42AA" w:rsidP="00CC42AA">
            <w:r>
              <w:t>B</w:t>
            </w:r>
          </w:p>
        </w:tc>
        <w:tc>
          <w:tcPr>
            <w:tcW w:w="4892" w:type="dxa"/>
          </w:tcPr>
          <w:p w:rsidR="00CC42AA" w:rsidRPr="00CC42AA" w:rsidRDefault="00CC42AA" w:rsidP="00CC42AA">
            <w:pPr>
              <w:pStyle w:val="Footer"/>
              <w:jc w:val="both"/>
              <w:rPr>
                <w:rFonts w:cs="Arial"/>
                <w:b/>
                <w:bCs/>
                <w:sz w:val="20"/>
              </w:rPr>
            </w:pPr>
            <w:r w:rsidRPr="00CC42AA">
              <w:rPr>
                <w:rFonts w:cs="Arial"/>
                <w:b/>
                <w:bCs/>
                <w:sz w:val="20"/>
              </w:rPr>
              <w:t>System and Control</w:t>
            </w:r>
          </w:p>
          <w:p w:rsidR="00CC42AA" w:rsidRPr="00CC42AA" w:rsidRDefault="00CC42AA" w:rsidP="00CC42AA">
            <w:pPr>
              <w:numPr>
                <w:ilvl w:val="0"/>
                <w:numId w:val="6"/>
              </w:numPr>
              <w:rPr>
                <w:rFonts w:cs="Arial"/>
                <w:bCs/>
              </w:rPr>
            </w:pPr>
            <w:r w:rsidRPr="00CC42AA">
              <w:rPr>
                <w:rFonts w:cs="Arial"/>
                <w:bCs/>
              </w:rPr>
              <w:t>Hardware development</w:t>
            </w:r>
          </w:p>
          <w:p w:rsidR="00CC42AA" w:rsidRPr="00CC42AA" w:rsidRDefault="00CC42AA" w:rsidP="00CC42AA">
            <w:pPr>
              <w:numPr>
                <w:ilvl w:val="0"/>
                <w:numId w:val="6"/>
              </w:numPr>
              <w:rPr>
                <w:rFonts w:cs="Arial"/>
                <w:bCs/>
              </w:rPr>
            </w:pPr>
            <w:r w:rsidRPr="00CC42AA">
              <w:rPr>
                <w:rFonts w:cs="Arial"/>
                <w:bCs/>
              </w:rPr>
              <w:t>System Analyst</w:t>
            </w:r>
          </w:p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>
            <w:r>
              <w:t>17.00</w:t>
            </w:r>
          </w:p>
        </w:tc>
        <w:tc>
          <w:tcPr>
            <w:tcW w:w="1069" w:type="dxa"/>
          </w:tcPr>
          <w:p w:rsidR="00CC42AA" w:rsidRDefault="00CC42AA" w:rsidP="00CC42AA">
            <w:r>
              <w:t>All</w:t>
            </w:r>
          </w:p>
        </w:tc>
        <w:tc>
          <w:tcPr>
            <w:tcW w:w="4892" w:type="dxa"/>
          </w:tcPr>
          <w:p w:rsidR="00CC42AA" w:rsidRDefault="00CC42AA" w:rsidP="00CC42AA">
            <w:r>
              <w:t>End audit day 2</w:t>
            </w:r>
          </w:p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/>
        </w:tc>
        <w:tc>
          <w:tcPr>
            <w:tcW w:w="1069" w:type="dxa"/>
          </w:tcPr>
          <w:p w:rsidR="00CC42AA" w:rsidRDefault="00CC42AA" w:rsidP="00CC42AA"/>
        </w:tc>
        <w:tc>
          <w:tcPr>
            <w:tcW w:w="4892" w:type="dxa"/>
          </w:tcPr>
          <w:p w:rsidR="00CC42AA" w:rsidRDefault="00CC42AA" w:rsidP="00CC42AA"/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c>
          <w:tcPr>
            <w:tcW w:w="984" w:type="dxa"/>
          </w:tcPr>
          <w:p w:rsidR="00CC42AA" w:rsidRDefault="00CC42AA" w:rsidP="00CC42AA">
            <w:r>
              <w:t>Day 3</w:t>
            </w:r>
          </w:p>
        </w:tc>
        <w:tc>
          <w:tcPr>
            <w:tcW w:w="985" w:type="dxa"/>
          </w:tcPr>
          <w:p w:rsidR="00CC42AA" w:rsidRDefault="00CC42AA" w:rsidP="00CC42AA">
            <w:r>
              <w:t>08.30</w:t>
            </w:r>
          </w:p>
        </w:tc>
        <w:tc>
          <w:tcPr>
            <w:tcW w:w="1069" w:type="dxa"/>
          </w:tcPr>
          <w:p w:rsidR="00CC42AA" w:rsidRDefault="00CC42AA" w:rsidP="00CC42AA">
            <w:r>
              <w:t>A</w:t>
            </w:r>
          </w:p>
        </w:tc>
        <w:tc>
          <w:tcPr>
            <w:tcW w:w="4892" w:type="dxa"/>
          </w:tcPr>
          <w:p w:rsidR="00CC42AA" w:rsidRPr="001E369B" w:rsidRDefault="00CC42AA" w:rsidP="00CC42AA">
            <w:pPr>
              <w:pStyle w:val="Footer"/>
              <w:jc w:val="both"/>
              <w:rPr>
                <w:rFonts w:cs="Arial"/>
                <w:b/>
                <w:bCs/>
                <w:sz w:val="18"/>
              </w:rPr>
            </w:pPr>
            <w:r w:rsidRPr="001E369B">
              <w:rPr>
                <w:rFonts w:cs="Arial"/>
                <w:b/>
                <w:bCs/>
                <w:sz w:val="18"/>
              </w:rPr>
              <w:t>Warehouse</w:t>
            </w:r>
          </w:p>
          <w:p w:rsidR="00CC42AA" w:rsidRDefault="00CC42AA" w:rsidP="00CC42AA">
            <w:pPr>
              <w:numPr>
                <w:ilvl w:val="0"/>
                <w:numId w:val="6"/>
              </w:numPr>
              <w:rPr>
                <w:rFonts w:cs="Arial"/>
                <w:bCs/>
                <w:sz w:val="18"/>
              </w:rPr>
            </w:pPr>
            <w:r w:rsidRPr="001E369B">
              <w:rPr>
                <w:rFonts w:cs="Arial"/>
                <w:bCs/>
                <w:sz w:val="18"/>
              </w:rPr>
              <w:t>Spare Part</w:t>
            </w:r>
          </w:p>
          <w:p w:rsidR="00CC42AA" w:rsidRDefault="00CC42AA" w:rsidP="00CC42AA">
            <w:pPr>
              <w:numPr>
                <w:ilvl w:val="0"/>
                <w:numId w:val="6"/>
              </w:numPr>
            </w:pPr>
            <w:r w:rsidRPr="00CC42AA">
              <w:rPr>
                <w:rFonts w:cs="Arial"/>
                <w:bCs/>
              </w:rPr>
              <w:t>Finished</w:t>
            </w:r>
            <w:r w:rsidRPr="001E369B">
              <w:rPr>
                <w:rFonts w:cs="Arial"/>
                <w:bCs/>
                <w:sz w:val="18"/>
              </w:rPr>
              <w:t xml:space="preserve"> goods</w:t>
            </w:r>
            <w:r>
              <w:rPr>
                <w:rFonts w:cs="Arial"/>
                <w:bCs/>
                <w:sz w:val="18"/>
              </w:rPr>
              <w:t xml:space="preserve"> (Factory 2)</w:t>
            </w:r>
          </w:p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rPr>
          <w:trHeight w:val="200"/>
        </w:trPr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/>
        </w:tc>
        <w:tc>
          <w:tcPr>
            <w:tcW w:w="1069" w:type="dxa"/>
          </w:tcPr>
          <w:p w:rsidR="00CC42AA" w:rsidRDefault="00CC42AA" w:rsidP="00CC42AA">
            <w:r>
              <w:t>B</w:t>
            </w:r>
          </w:p>
        </w:tc>
        <w:tc>
          <w:tcPr>
            <w:tcW w:w="4892" w:type="dxa"/>
          </w:tcPr>
          <w:p w:rsidR="00CC42AA" w:rsidRPr="00CC42AA" w:rsidRDefault="00CC42AA" w:rsidP="00CC42AA">
            <w:pPr>
              <w:pStyle w:val="Footer"/>
              <w:jc w:val="both"/>
              <w:rPr>
                <w:rFonts w:cs="Arial"/>
                <w:b/>
                <w:bCs/>
                <w:sz w:val="18"/>
              </w:rPr>
            </w:pPr>
            <w:r w:rsidRPr="001E369B">
              <w:rPr>
                <w:rFonts w:cs="Arial"/>
                <w:b/>
                <w:bCs/>
                <w:sz w:val="18"/>
              </w:rPr>
              <w:t>HRD &amp; GA</w:t>
            </w:r>
          </w:p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>
            <w:r>
              <w:t>10.00</w:t>
            </w:r>
          </w:p>
        </w:tc>
        <w:tc>
          <w:tcPr>
            <w:tcW w:w="1069" w:type="dxa"/>
          </w:tcPr>
          <w:p w:rsidR="00CC42AA" w:rsidRDefault="00CC42AA" w:rsidP="00CC42AA">
            <w:r>
              <w:t>A</w:t>
            </w:r>
          </w:p>
        </w:tc>
        <w:tc>
          <w:tcPr>
            <w:tcW w:w="4892" w:type="dxa"/>
          </w:tcPr>
          <w:p w:rsidR="00CC42AA" w:rsidRPr="003B63F1" w:rsidRDefault="00CC42AA" w:rsidP="00CC42A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 xml:space="preserve">Continue in Finish good </w:t>
            </w:r>
            <w:proofErr w:type="spellStart"/>
            <w:r>
              <w:rPr>
                <w:rFonts w:ascii="Arial" w:hAnsi="Arial" w:cs="Arial"/>
                <w:b w:val="0"/>
                <w:bCs/>
                <w:sz w:val="20"/>
              </w:rPr>
              <w:t>warehose</w:t>
            </w:r>
            <w:proofErr w:type="spellEnd"/>
            <w:r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</w:p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/>
        </w:tc>
        <w:tc>
          <w:tcPr>
            <w:tcW w:w="1069" w:type="dxa"/>
          </w:tcPr>
          <w:p w:rsidR="00CC42AA" w:rsidRDefault="00CC42AA" w:rsidP="00CC42AA">
            <w:r>
              <w:t>B</w:t>
            </w:r>
          </w:p>
        </w:tc>
        <w:tc>
          <w:tcPr>
            <w:tcW w:w="4892" w:type="dxa"/>
          </w:tcPr>
          <w:p w:rsidR="00CC42AA" w:rsidRPr="001E369B" w:rsidRDefault="00CC42AA" w:rsidP="00CC42AA">
            <w:pPr>
              <w:pStyle w:val="Footer"/>
              <w:jc w:val="both"/>
              <w:rPr>
                <w:rFonts w:cs="Arial"/>
                <w:b/>
                <w:bCs/>
                <w:sz w:val="18"/>
              </w:rPr>
            </w:pPr>
            <w:r w:rsidRPr="001E369B">
              <w:rPr>
                <w:rFonts w:cs="Arial"/>
                <w:b/>
                <w:bCs/>
                <w:sz w:val="18"/>
              </w:rPr>
              <w:t>Engineering</w:t>
            </w:r>
          </w:p>
          <w:p w:rsidR="00CC42AA" w:rsidRPr="001E369B" w:rsidRDefault="00CC42AA" w:rsidP="00CC42AA">
            <w:pPr>
              <w:pStyle w:val="Footer"/>
              <w:numPr>
                <w:ilvl w:val="0"/>
                <w:numId w:val="6"/>
              </w:numPr>
              <w:spacing w:after="20"/>
              <w:jc w:val="both"/>
              <w:rPr>
                <w:rFonts w:cs="Arial"/>
                <w:bCs/>
                <w:sz w:val="18"/>
              </w:rPr>
            </w:pPr>
            <w:r w:rsidRPr="001E369B">
              <w:rPr>
                <w:rFonts w:cs="Arial"/>
                <w:bCs/>
                <w:sz w:val="18"/>
              </w:rPr>
              <w:t xml:space="preserve">Maintenance </w:t>
            </w:r>
          </w:p>
          <w:p w:rsidR="00CC42AA" w:rsidRPr="003B63F1" w:rsidRDefault="00CC42AA" w:rsidP="00CC42AA">
            <w:pPr>
              <w:numPr>
                <w:ilvl w:val="0"/>
                <w:numId w:val="6"/>
              </w:numPr>
              <w:rPr>
                <w:rFonts w:cs="Arial"/>
                <w:b/>
                <w:bCs/>
              </w:rPr>
            </w:pPr>
            <w:r w:rsidRPr="001E369B">
              <w:rPr>
                <w:rFonts w:cs="Arial"/>
                <w:bCs/>
                <w:sz w:val="18"/>
              </w:rPr>
              <w:t>Workshop</w:t>
            </w:r>
          </w:p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>
            <w:r>
              <w:t>12,00</w:t>
            </w:r>
          </w:p>
        </w:tc>
        <w:tc>
          <w:tcPr>
            <w:tcW w:w="1069" w:type="dxa"/>
          </w:tcPr>
          <w:p w:rsidR="00CC42AA" w:rsidRDefault="00CC42AA" w:rsidP="00CC42AA">
            <w:r>
              <w:t>A,B</w:t>
            </w:r>
          </w:p>
        </w:tc>
        <w:tc>
          <w:tcPr>
            <w:tcW w:w="4892" w:type="dxa"/>
          </w:tcPr>
          <w:p w:rsidR="00CC42AA" w:rsidRPr="003B63F1" w:rsidRDefault="00CC42AA" w:rsidP="00CC42AA">
            <w:pPr>
              <w:pStyle w:val="Title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 xml:space="preserve">Break Time </w:t>
            </w:r>
          </w:p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>
            <w:r>
              <w:t>13.00</w:t>
            </w:r>
          </w:p>
        </w:tc>
        <w:tc>
          <w:tcPr>
            <w:tcW w:w="1069" w:type="dxa"/>
          </w:tcPr>
          <w:p w:rsidR="00CC42AA" w:rsidRDefault="00CC42AA" w:rsidP="00CC42AA">
            <w:r>
              <w:t>A,B</w:t>
            </w:r>
          </w:p>
        </w:tc>
        <w:tc>
          <w:tcPr>
            <w:tcW w:w="4892" w:type="dxa"/>
          </w:tcPr>
          <w:p w:rsidR="00CC42AA" w:rsidRDefault="00CC42AA" w:rsidP="00CC42AA">
            <w:r>
              <w:t>Function: QMS Leader / Management Representative</w:t>
            </w:r>
          </w:p>
          <w:p w:rsidR="00CC42AA" w:rsidRDefault="00CC42AA" w:rsidP="00CC42AA">
            <w:r>
              <w:t>Management Review :</w:t>
            </w:r>
          </w:p>
          <w:p w:rsidR="00CC42AA" w:rsidRDefault="00CC42AA" w:rsidP="00CC42AA">
            <w:r>
              <w:t>Input:</w:t>
            </w:r>
          </w:p>
          <w:p w:rsidR="00CC42AA" w:rsidRDefault="00CC42AA" w:rsidP="00CC42AA">
            <w:pPr>
              <w:numPr>
                <w:ilvl w:val="0"/>
                <w:numId w:val="6"/>
              </w:numPr>
            </w:pPr>
            <w:r>
              <w:t>Changes on internal &amp; external issues</w:t>
            </w:r>
          </w:p>
          <w:p w:rsidR="00CC42AA" w:rsidRDefault="00CC42AA" w:rsidP="00CC42AA">
            <w:pPr>
              <w:numPr>
                <w:ilvl w:val="0"/>
                <w:numId w:val="6"/>
              </w:numPr>
            </w:pPr>
            <w:r>
              <w:t xml:space="preserve">Performance &amp; effectiveness of QMS [customer satisfaction feedback, quality objectives achievement, process/product performance, nonconformity &amp; corrective action, monitoring &amp; measurement results, audit results, performance of external provider, </w:t>
            </w:r>
          </w:p>
          <w:p w:rsidR="00CC42AA" w:rsidRDefault="00CC42AA" w:rsidP="00CC42AA">
            <w:pPr>
              <w:numPr>
                <w:ilvl w:val="0"/>
                <w:numId w:val="6"/>
              </w:numPr>
            </w:pPr>
            <w:r>
              <w:t>Adequacy of resources</w:t>
            </w:r>
          </w:p>
          <w:p w:rsidR="00CC42AA" w:rsidRDefault="00CC42AA" w:rsidP="00CC42AA">
            <w:pPr>
              <w:numPr>
                <w:ilvl w:val="0"/>
                <w:numId w:val="6"/>
              </w:numPr>
            </w:pPr>
            <w:r>
              <w:t>Effectiveness of action to address risk</w:t>
            </w:r>
          </w:p>
          <w:p w:rsidR="00CC42AA" w:rsidRDefault="00CC42AA" w:rsidP="00CC42AA">
            <w:pPr>
              <w:numPr>
                <w:ilvl w:val="0"/>
                <w:numId w:val="6"/>
              </w:numPr>
            </w:pPr>
            <w:r>
              <w:t>Opportunity for improvement</w:t>
            </w:r>
          </w:p>
          <w:p w:rsidR="00CC42AA" w:rsidRDefault="00CC42AA" w:rsidP="00CC42AA">
            <w:pPr>
              <w:numPr>
                <w:ilvl w:val="0"/>
                <w:numId w:val="6"/>
              </w:numPr>
            </w:pPr>
            <w:r>
              <w:t xml:space="preserve">Review </w:t>
            </w:r>
            <w:proofErr w:type="spellStart"/>
            <w:r>
              <w:t>Certivication</w:t>
            </w:r>
            <w:proofErr w:type="spellEnd"/>
            <w:r>
              <w:t xml:space="preserve"> mark </w:t>
            </w:r>
          </w:p>
          <w:p w:rsidR="00CC42AA" w:rsidRDefault="00CC42AA" w:rsidP="00CC42AA">
            <w:r>
              <w:t>Output:</w:t>
            </w:r>
          </w:p>
          <w:p w:rsidR="00CC42AA" w:rsidRDefault="00CC42AA" w:rsidP="00CC42AA">
            <w:r>
              <w:t>Decision for:</w:t>
            </w:r>
          </w:p>
          <w:p w:rsidR="00CC42AA" w:rsidRDefault="00CC42AA" w:rsidP="00CC42AA">
            <w:pPr>
              <w:numPr>
                <w:ilvl w:val="0"/>
                <w:numId w:val="6"/>
              </w:numPr>
            </w:pPr>
            <w:r>
              <w:t>Opportunity for improvement</w:t>
            </w:r>
          </w:p>
          <w:p w:rsidR="00CC42AA" w:rsidRDefault="00CC42AA" w:rsidP="00CC42AA">
            <w:pPr>
              <w:numPr>
                <w:ilvl w:val="0"/>
                <w:numId w:val="6"/>
              </w:numPr>
            </w:pPr>
            <w:r>
              <w:t>Needs for changes of QMS</w:t>
            </w:r>
          </w:p>
          <w:p w:rsidR="00CC42AA" w:rsidRDefault="00CC42AA" w:rsidP="00CC42AA">
            <w:pPr>
              <w:numPr>
                <w:ilvl w:val="0"/>
                <w:numId w:val="6"/>
              </w:numPr>
            </w:pPr>
            <w:r>
              <w:lastRenderedPageBreak/>
              <w:t>Resources needs</w:t>
            </w:r>
          </w:p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>
            <w:r>
              <w:t>14.00</w:t>
            </w:r>
          </w:p>
        </w:tc>
        <w:tc>
          <w:tcPr>
            <w:tcW w:w="1069" w:type="dxa"/>
          </w:tcPr>
          <w:p w:rsidR="00CC42AA" w:rsidRDefault="00CC42AA" w:rsidP="00CC42AA"/>
        </w:tc>
        <w:tc>
          <w:tcPr>
            <w:tcW w:w="4892" w:type="dxa"/>
          </w:tcPr>
          <w:p w:rsidR="00CC42AA" w:rsidRDefault="00CC42AA" w:rsidP="00CC42AA">
            <w:r>
              <w:t>Auditor discussion &amp; summarizing of audit result</w:t>
            </w:r>
          </w:p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>
            <w:r>
              <w:t>15.00</w:t>
            </w:r>
          </w:p>
        </w:tc>
        <w:tc>
          <w:tcPr>
            <w:tcW w:w="1069" w:type="dxa"/>
          </w:tcPr>
          <w:p w:rsidR="00CC42AA" w:rsidRDefault="00CC42AA" w:rsidP="00CC42AA"/>
        </w:tc>
        <w:tc>
          <w:tcPr>
            <w:tcW w:w="4892" w:type="dxa"/>
          </w:tcPr>
          <w:p w:rsidR="00CC42AA" w:rsidRDefault="00CC42AA" w:rsidP="00CC42AA">
            <w:r>
              <w:t>Closing meeting</w:t>
            </w:r>
          </w:p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>
            <w:r>
              <w:t>17.00</w:t>
            </w:r>
          </w:p>
        </w:tc>
        <w:tc>
          <w:tcPr>
            <w:tcW w:w="1069" w:type="dxa"/>
          </w:tcPr>
          <w:p w:rsidR="00CC42AA" w:rsidRDefault="00CC42AA" w:rsidP="00CC42AA"/>
        </w:tc>
        <w:tc>
          <w:tcPr>
            <w:tcW w:w="4892" w:type="dxa"/>
          </w:tcPr>
          <w:p w:rsidR="00CC42AA" w:rsidRDefault="00CC42AA" w:rsidP="00CC42AA">
            <w:r>
              <w:t xml:space="preserve">End Audit day 3 and return to Jakarta by Train </w:t>
            </w:r>
          </w:p>
        </w:tc>
        <w:tc>
          <w:tcPr>
            <w:tcW w:w="1874" w:type="dxa"/>
          </w:tcPr>
          <w:p w:rsidR="00CC42AA" w:rsidRDefault="00CC42AA" w:rsidP="00CC42AA"/>
        </w:tc>
      </w:tr>
      <w:tr w:rsidR="00CC42AA" w:rsidTr="00CC42AA">
        <w:tc>
          <w:tcPr>
            <w:tcW w:w="984" w:type="dxa"/>
          </w:tcPr>
          <w:p w:rsidR="00CC42AA" w:rsidRDefault="00CC42AA" w:rsidP="00CC42AA"/>
        </w:tc>
        <w:tc>
          <w:tcPr>
            <w:tcW w:w="985" w:type="dxa"/>
          </w:tcPr>
          <w:p w:rsidR="00CC42AA" w:rsidRDefault="00CC42AA" w:rsidP="00CC42AA"/>
        </w:tc>
        <w:tc>
          <w:tcPr>
            <w:tcW w:w="1069" w:type="dxa"/>
          </w:tcPr>
          <w:p w:rsidR="00CC42AA" w:rsidRDefault="00CC42AA" w:rsidP="00CC42AA"/>
        </w:tc>
        <w:tc>
          <w:tcPr>
            <w:tcW w:w="4892" w:type="dxa"/>
          </w:tcPr>
          <w:p w:rsidR="00CC42AA" w:rsidRDefault="00CC42AA" w:rsidP="00CC42AA"/>
        </w:tc>
        <w:tc>
          <w:tcPr>
            <w:tcW w:w="1874" w:type="dxa"/>
          </w:tcPr>
          <w:p w:rsidR="00CC42AA" w:rsidRDefault="00CC42AA" w:rsidP="00CC42AA"/>
        </w:tc>
      </w:tr>
    </w:tbl>
    <w:p w:rsidR="008411F3" w:rsidRDefault="008411F3">
      <w:r>
        <w:tab/>
      </w:r>
    </w:p>
    <w:p w:rsidR="008411F3" w:rsidRPr="00E65E0F" w:rsidRDefault="008411F3">
      <w:pPr>
        <w:jc w:val="both"/>
        <w:rPr>
          <w:b/>
          <w:sz w:val="16"/>
          <w:szCs w:val="16"/>
        </w:rPr>
      </w:pPr>
      <w:r w:rsidRPr="00E65E0F">
        <w:rPr>
          <w:b/>
          <w:sz w:val="16"/>
          <w:szCs w:val="16"/>
        </w:rPr>
        <w:t>Notes to Client:</w:t>
      </w:r>
    </w:p>
    <w:p w:rsidR="008411F3" w:rsidRPr="00E65E0F" w:rsidRDefault="008411F3">
      <w:pPr>
        <w:numPr>
          <w:ilvl w:val="0"/>
          <w:numId w:val="5"/>
        </w:numPr>
        <w:jc w:val="both"/>
        <w:rPr>
          <w:sz w:val="16"/>
          <w:szCs w:val="16"/>
        </w:rPr>
      </w:pPr>
      <w:r w:rsidRPr="00E65E0F">
        <w:rPr>
          <w:sz w:val="16"/>
          <w:szCs w:val="16"/>
        </w:rPr>
        <w:t>Times are approximate and will be confirmed at the opening meeting prior to commencement of the audit.</w:t>
      </w:r>
    </w:p>
    <w:p w:rsidR="008411F3" w:rsidRPr="00E65E0F" w:rsidRDefault="008411F3">
      <w:pPr>
        <w:numPr>
          <w:ilvl w:val="0"/>
          <w:numId w:val="5"/>
        </w:numPr>
        <w:jc w:val="both"/>
        <w:rPr>
          <w:sz w:val="16"/>
          <w:szCs w:val="16"/>
        </w:rPr>
      </w:pPr>
      <w:r w:rsidRPr="00E65E0F">
        <w:rPr>
          <w:sz w:val="16"/>
          <w:szCs w:val="16"/>
        </w:rPr>
        <w:t>SGS auditors reserve the right to change or add to the elements listed before or during the audit depending on the results of on-site investigation.</w:t>
      </w:r>
    </w:p>
    <w:p w:rsidR="008411F3" w:rsidRPr="00E65E0F" w:rsidRDefault="008411F3">
      <w:pPr>
        <w:numPr>
          <w:ilvl w:val="0"/>
          <w:numId w:val="5"/>
        </w:numPr>
        <w:jc w:val="both"/>
        <w:rPr>
          <w:sz w:val="16"/>
          <w:szCs w:val="16"/>
        </w:rPr>
      </w:pPr>
      <w:r w:rsidRPr="00E65E0F">
        <w:rPr>
          <w:sz w:val="16"/>
          <w:szCs w:val="16"/>
        </w:rPr>
        <w:t>A private place for preparation, review and conferencing is requested for the auditor’s use.</w:t>
      </w:r>
    </w:p>
    <w:p w:rsidR="008411F3" w:rsidRPr="00E65E0F" w:rsidRDefault="008411F3">
      <w:pPr>
        <w:numPr>
          <w:ilvl w:val="0"/>
          <w:numId w:val="5"/>
        </w:numPr>
        <w:jc w:val="both"/>
        <w:rPr>
          <w:sz w:val="16"/>
          <w:szCs w:val="16"/>
        </w:rPr>
      </w:pPr>
      <w:r w:rsidRPr="00E65E0F">
        <w:rPr>
          <w:sz w:val="16"/>
          <w:szCs w:val="16"/>
        </w:rPr>
        <w:t>Please provide a light working lunch on-site each audit day.</w:t>
      </w:r>
    </w:p>
    <w:p w:rsidR="008411F3" w:rsidRDefault="008411F3" w:rsidP="00E65E0F">
      <w:pPr>
        <w:numPr>
          <w:ilvl w:val="0"/>
          <w:numId w:val="5"/>
        </w:numPr>
        <w:jc w:val="both"/>
        <w:rPr>
          <w:sz w:val="16"/>
        </w:rPr>
      </w:pPr>
      <w:r w:rsidRPr="00E65E0F">
        <w:rPr>
          <w:sz w:val="16"/>
          <w:szCs w:val="16"/>
        </w:rPr>
        <w:t>Your contract with SGS is an integral part of this audit plan and details confidentiality arrangements, audit scope, information on follow up activities and any special reporting requirements.</w:t>
      </w:r>
    </w:p>
    <w:sectPr w:rsidR="008411F3" w:rsidSect="001A79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27" w:right="991" w:bottom="1560" w:left="993" w:header="680" w:footer="7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D92" w:rsidRDefault="00724D92" w:rsidP="008411F3">
      <w:pPr>
        <w:pStyle w:val="Header"/>
      </w:pPr>
      <w:r>
        <w:separator/>
      </w:r>
    </w:p>
  </w:endnote>
  <w:endnote w:type="continuationSeparator" w:id="0">
    <w:p w:rsidR="00724D92" w:rsidRDefault="00724D92" w:rsidP="008411F3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455" w:rsidRDefault="00A774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242"/>
      <w:gridCol w:w="4678"/>
      <w:gridCol w:w="851"/>
      <w:gridCol w:w="1701"/>
      <w:gridCol w:w="850"/>
      <w:gridCol w:w="567"/>
    </w:tblGrid>
    <w:tr w:rsidR="008411F3">
      <w:tc>
        <w:tcPr>
          <w:tcW w:w="1242" w:type="dxa"/>
        </w:tcPr>
        <w:p w:rsidR="008411F3" w:rsidRDefault="008411F3">
          <w:pPr>
            <w:pStyle w:val="Footer"/>
          </w:pPr>
          <w:r>
            <w:t>Job / Cert.  n°:</w:t>
          </w:r>
        </w:p>
      </w:tc>
      <w:tc>
        <w:tcPr>
          <w:tcW w:w="4678" w:type="dxa"/>
        </w:tcPr>
        <w:p w:rsidR="008411F3" w:rsidRDefault="00CC42AA">
          <w:pPr>
            <w:pStyle w:val="Footer"/>
          </w:pPr>
          <w:r>
            <w:t>2014</w:t>
          </w:r>
        </w:p>
      </w:tc>
      <w:tc>
        <w:tcPr>
          <w:tcW w:w="851" w:type="dxa"/>
        </w:tcPr>
        <w:p w:rsidR="008411F3" w:rsidRDefault="008411F3">
          <w:pPr>
            <w:pStyle w:val="Footer"/>
          </w:pPr>
          <w:r>
            <w:t>Visit Type:</w:t>
          </w:r>
        </w:p>
      </w:tc>
      <w:tc>
        <w:tcPr>
          <w:tcW w:w="1701" w:type="dxa"/>
        </w:tcPr>
        <w:p w:rsidR="008411F3" w:rsidRDefault="00CC42AA">
          <w:pPr>
            <w:pStyle w:val="Footer"/>
          </w:pPr>
          <w:r>
            <w:t>RAU</w:t>
          </w:r>
        </w:p>
      </w:tc>
      <w:tc>
        <w:tcPr>
          <w:tcW w:w="850" w:type="dxa"/>
        </w:tcPr>
        <w:p w:rsidR="008411F3" w:rsidRDefault="008411F3">
          <w:pPr>
            <w:pStyle w:val="Footer"/>
          </w:pPr>
          <w:r>
            <w:t>Visit n°:</w:t>
          </w:r>
        </w:p>
      </w:tc>
      <w:tc>
        <w:tcPr>
          <w:tcW w:w="567" w:type="dxa"/>
        </w:tcPr>
        <w:p w:rsidR="008411F3" w:rsidRDefault="00CC42AA">
          <w:pPr>
            <w:pStyle w:val="Footer"/>
          </w:pPr>
          <w:r>
            <w:t>1</w:t>
          </w:r>
          <w:bookmarkStart w:id="0" w:name="_GoBack"/>
          <w:bookmarkEnd w:id="0"/>
        </w:p>
      </w:tc>
    </w:tr>
    <w:tr w:rsidR="008411F3">
      <w:tc>
        <w:tcPr>
          <w:tcW w:w="1242" w:type="dxa"/>
        </w:tcPr>
        <w:p w:rsidR="008411F3" w:rsidRDefault="008411F3">
          <w:pPr>
            <w:pStyle w:val="Footer"/>
          </w:pPr>
          <w:r>
            <w:t>Doc</w:t>
          </w:r>
          <w:r w:rsidR="00B47BF1">
            <w:t>ument</w:t>
          </w:r>
          <w:r>
            <w:t>:</w:t>
          </w:r>
        </w:p>
      </w:tc>
      <w:tc>
        <w:tcPr>
          <w:tcW w:w="4678" w:type="dxa"/>
        </w:tcPr>
        <w:p w:rsidR="008411F3" w:rsidRDefault="008411F3" w:rsidP="00CC0891">
          <w:pPr>
            <w:pStyle w:val="Footer"/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FILENAME </w:instrText>
          </w:r>
          <w:r>
            <w:rPr>
              <w:snapToGrid w:val="0"/>
            </w:rPr>
            <w:fldChar w:fldCharType="separate"/>
          </w:r>
          <w:r w:rsidR="0082149B">
            <w:rPr>
              <w:noProof/>
              <w:snapToGrid w:val="0"/>
            </w:rPr>
            <w:t>GS0307 Audit Plan.doc</w:t>
          </w:r>
          <w:r>
            <w:rPr>
              <w:snapToGrid w:val="0"/>
            </w:rPr>
            <w:fldChar w:fldCharType="end"/>
          </w:r>
        </w:p>
      </w:tc>
      <w:tc>
        <w:tcPr>
          <w:tcW w:w="851" w:type="dxa"/>
        </w:tcPr>
        <w:p w:rsidR="008411F3" w:rsidRDefault="008411F3">
          <w:pPr>
            <w:pStyle w:val="Footer"/>
          </w:pPr>
          <w:r>
            <w:t>Issue n°:</w:t>
          </w:r>
        </w:p>
      </w:tc>
      <w:tc>
        <w:tcPr>
          <w:tcW w:w="1701" w:type="dxa"/>
        </w:tcPr>
        <w:p w:rsidR="008411F3" w:rsidRDefault="001A7926" w:rsidP="00B94623">
          <w:pPr>
            <w:pStyle w:val="Footer"/>
          </w:pPr>
          <w:r>
            <w:t xml:space="preserve"> </w:t>
          </w:r>
          <w:r w:rsidR="00B94623">
            <w:t>6</w:t>
          </w:r>
          <w:r w:rsidR="008963E4">
            <w:t xml:space="preserve"> (I)</w:t>
          </w:r>
        </w:p>
      </w:tc>
      <w:tc>
        <w:tcPr>
          <w:tcW w:w="850" w:type="dxa"/>
        </w:tcPr>
        <w:p w:rsidR="008411F3" w:rsidRDefault="008411F3">
          <w:pPr>
            <w:pStyle w:val="Footer"/>
          </w:pPr>
          <w:r>
            <w:t>Page n°:</w:t>
          </w:r>
        </w:p>
      </w:tc>
      <w:tc>
        <w:tcPr>
          <w:tcW w:w="567" w:type="dxa"/>
        </w:tcPr>
        <w:p w:rsidR="008411F3" w:rsidRDefault="008411F3">
          <w:pPr>
            <w:pStyle w:val="Footer"/>
          </w:pPr>
          <w:r>
            <w:rPr>
              <w:snapToGrid w:val="0"/>
            </w:rPr>
            <w:t xml:space="preserve"> 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CC42AA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of 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CC42AA">
            <w:rPr>
              <w:noProof/>
              <w:snapToGrid w:val="0"/>
            </w:rPr>
            <w:t>3</w:t>
          </w:r>
          <w:r>
            <w:rPr>
              <w:snapToGrid w:val="0"/>
            </w:rPr>
            <w:fldChar w:fldCharType="end"/>
          </w:r>
        </w:p>
      </w:tc>
    </w:tr>
  </w:tbl>
  <w:p w:rsidR="008411F3" w:rsidRDefault="008411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455" w:rsidRDefault="00A774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D92" w:rsidRDefault="00724D92" w:rsidP="008411F3">
      <w:pPr>
        <w:pStyle w:val="Header"/>
      </w:pPr>
      <w:r>
        <w:separator/>
      </w:r>
    </w:p>
  </w:footnote>
  <w:footnote w:type="continuationSeparator" w:id="0">
    <w:p w:rsidR="00724D92" w:rsidRDefault="00724D92" w:rsidP="008411F3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455" w:rsidRDefault="00A774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F3" w:rsidRDefault="00A77455" w:rsidP="00560B54">
    <w:pPr>
      <w:pStyle w:val="Header"/>
      <w:jc w:val="left"/>
    </w:pPr>
    <w:r w:rsidRPr="00A77455">
      <w:rPr>
        <w:noProof/>
        <w:lang w:val="en-U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posOffset>285750</wp:posOffset>
          </wp:positionH>
          <wp:positionV relativeFrom="page">
            <wp:posOffset>381000</wp:posOffset>
          </wp:positionV>
          <wp:extent cx="1217295" cy="565785"/>
          <wp:effectExtent l="0" t="0" r="1905" b="5715"/>
          <wp:wrapSquare wrapText="bothSides"/>
          <wp:docPr id="2" name="Kép 1" descr="Corporate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orporat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455" w:rsidRDefault="00A774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02144"/>
    <w:multiLevelType w:val="hybridMultilevel"/>
    <w:tmpl w:val="C60A22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44D75"/>
    <w:multiLevelType w:val="hybridMultilevel"/>
    <w:tmpl w:val="8120226A"/>
    <w:lvl w:ilvl="0" w:tplc="FFAC285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B6FB5"/>
    <w:multiLevelType w:val="hybridMultilevel"/>
    <w:tmpl w:val="8EC224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71F46"/>
    <w:multiLevelType w:val="hybridMultilevel"/>
    <w:tmpl w:val="06B00C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AB6D9A"/>
    <w:multiLevelType w:val="hybridMultilevel"/>
    <w:tmpl w:val="F1D411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CE6D66"/>
    <w:multiLevelType w:val="hybridMultilevel"/>
    <w:tmpl w:val="9AB6D7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B43B7B"/>
    <w:multiLevelType w:val="singleLevel"/>
    <w:tmpl w:val="0880755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7" w15:restartNumberingAfterBreak="0">
    <w:nsid w:val="38DD468B"/>
    <w:multiLevelType w:val="hybridMultilevel"/>
    <w:tmpl w:val="F2229F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75D"/>
    <w:multiLevelType w:val="hybridMultilevel"/>
    <w:tmpl w:val="5EFC5C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8D26E5"/>
    <w:multiLevelType w:val="hybridMultilevel"/>
    <w:tmpl w:val="B5D43E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F83EF4"/>
    <w:multiLevelType w:val="hybridMultilevel"/>
    <w:tmpl w:val="9D5C5378"/>
    <w:lvl w:ilvl="0" w:tplc="5C1894FA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42C5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7354A1B"/>
    <w:multiLevelType w:val="hybridMultilevel"/>
    <w:tmpl w:val="540E0B10"/>
    <w:lvl w:ilvl="0" w:tplc="04090001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3" w15:restartNumberingAfterBreak="0">
    <w:nsid w:val="6491531B"/>
    <w:multiLevelType w:val="multilevel"/>
    <w:tmpl w:val="848A001E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685F3FE9"/>
    <w:multiLevelType w:val="singleLevel"/>
    <w:tmpl w:val="3FE46EF6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5" w15:restartNumberingAfterBreak="0">
    <w:nsid w:val="725E4678"/>
    <w:multiLevelType w:val="singleLevel"/>
    <w:tmpl w:val="D0FC097A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4"/>
  </w:num>
  <w:num w:numId="5">
    <w:abstractNumId w:val="1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0"/>
  </w:num>
  <w:num w:numId="12">
    <w:abstractNumId w:val="5"/>
  </w:num>
  <w:num w:numId="13">
    <w:abstractNumId w:val="4"/>
  </w:num>
  <w:num w:numId="14">
    <w:abstractNumId w:val="12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F1"/>
    <w:rsid w:val="00027FA6"/>
    <w:rsid w:val="00045EC6"/>
    <w:rsid w:val="000B28C7"/>
    <w:rsid w:val="000D3014"/>
    <w:rsid w:val="0017716F"/>
    <w:rsid w:val="00180382"/>
    <w:rsid w:val="001A0F5E"/>
    <w:rsid w:val="001A6551"/>
    <w:rsid w:val="001A7926"/>
    <w:rsid w:val="001B67FD"/>
    <w:rsid w:val="002159A8"/>
    <w:rsid w:val="0024236A"/>
    <w:rsid w:val="002E25C4"/>
    <w:rsid w:val="003175AA"/>
    <w:rsid w:val="00324425"/>
    <w:rsid w:val="00356A68"/>
    <w:rsid w:val="00407559"/>
    <w:rsid w:val="00436A89"/>
    <w:rsid w:val="004573BD"/>
    <w:rsid w:val="00472DE4"/>
    <w:rsid w:val="004C2DF5"/>
    <w:rsid w:val="004F7E24"/>
    <w:rsid w:val="00535563"/>
    <w:rsid w:val="00542B7D"/>
    <w:rsid w:val="00560B54"/>
    <w:rsid w:val="005660E5"/>
    <w:rsid w:val="006A2AE1"/>
    <w:rsid w:val="007228DD"/>
    <w:rsid w:val="00724D92"/>
    <w:rsid w:val="0074599D"/>
    <w:rsid w:val="00753A9B"/>
    <w:rsid w:val="007551E8"/>
    <w:rsid w:val="00792550"/>
    <w:rsid w:val="007E61ED"/>
    <w:rsid w:val="0082149B"/>
    <w:rsid w:val="00834D38"/>
    <w:rsid w:val="008411F3"/>
    <w:rsid w:val="00856A45"/>
    <w:rsid w:val="00882AF9"/>
    <w:rsid w:val="008963E4"/>
    <w:rsid w:val="00927082"/>
    <w:rsid w:val="00957C88"/>
    <w:rsid w:val="009D1A9B"/>
    <w:rsid w:val="009D3394"/>
    <w:rsid w:val="009E7A25"/>
    <w:rsid w:val="00A14648"/>
    <w:rsid w:val="00A31A25"/>
    <w:rsid w:val="00A57F76"/>
    <w:rsid w:val="00A77455"/>
    <w:rsid w:val="00A91C4C"/>
    <w:rsid w:val="00B26715"/>
    <w:rsid w:val="00B47BF1"/>
    <w:rsid w:val="00B5545E"/>
    <w:rsid w:val="00B61DDF"/>
    <w:rsid w:val="00B94623"/>
    <w:rsid w:val="00BE135C"/>
    <w:rsid w:val="00C86C63"/>
    <w:rsid w:val="00CC0891"/>
    <w:rsid w:val="00CC42AA"/>
    <w:rsid w:val="00CF257B"/>
    <w:rsid w:val="00D7086E"/>
    <w:rsid w:val="00D92953"/>
    <w:rsid w:val="00DC02CA"/>
    <w:rsid w:val="00E448F1"/>
    <w:rsid w:val="00E50B9E"/>
    <w:rsid w:val="00E62BF9"/>
    <w:rsid w:val="00E65E0F"/>
    <w:rsid w:val="00E7283B"/>
    <w:rsid w:val="00EB5E4D"/>
    <w:rsid w:val="00ED2A12"/>
    <w:rsid w:val="00FA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BBDFA5-A0CA-4BE5-8DC8-E5362A68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0"/>
    </w:pPr>
    <w:rPr>
      <w:rFonts w:ascii="Arial" w:hAnsi="Arial"/>
      <w:color w:val="000000"/>
      <w:lang w:val="en-GB"/>
    </w:rPr>
  </w:style>
  <w:style w:type="paragraph" w:styleId="Heading1">
    <w:name w:val="heading 1"/>
    <w:basedOn w:val="Normal"/>
    <w:next w:val="Normal"/>
    <w:autoRedefine/>
    <w:qFormat/>
    <w:pPr>
      <w:keepNext/>
      <w:spacing w:before="120" w:after="120"/>
      <w:jc w:val="center"/>
      <w:outlineLvl w:val="0"/>
    </w:pPr>
    <w:rPr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spacing w:after="1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before="60" w:after="60"/>
      <w:jc w:val="center"/>
      <w:outlineLvl w:val="2"/>
    </w:pPr>
    <w:rPr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before="60" w:after="60"/>
      <w:jc w:val="center"/>
    </w:pPr>
    <w:rPr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ind w:left="-57" w:right="-57"/>
    </w:pPr>
    <w:rPr>
      <w:sz w:val="16"/>
    </w:rPr>
  </w:style>
  <w:style w:type="paragraph" w:styleId="CommentText">
    <w:name w:val="annotation text"/>
    <w:basedOn w:val="Normal"/>
    <w:semiHidden/>
    <w:pPr>
      <w:spacing w:before="0"/>
    </w:pPr>
    <w:rPr>
      <w:rFonts w:ascii="Times New Roman" w:hAnsi="Times New Roman"/>
      <w:color w:val="auto"/>
      <w:lang w:val="en-US"/>
    </w:rPr>
  </w:style>
  <w:style w:type="paragraph" w:customStyle="1" w:styleId="Table">
    <w:name w:val="Table"/>
    <w:basedOn w:val="Normal"/>
    <w:link w:val="TableChar"/>
    <w:autoRedefine/>
    <w:rsid w:val="00CC42AA"/>
    <w:pPr>
      <w:spacing w:before="40" w:after="40"/>
      <w:ind w:left="4" w:hanging="4"/>
    </w:pPr>
    <w:rPr>
      <w:color w:val="auto"/>
    </w:rPr>
  </w:style>
  <w:style w:type="paragraph" w:customStyle="1" w:styleId="Bullet">
    <w:name w:val="Bullet"/>
    <w:basedOn w:val="Normal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EB5E4D"/>
    <w:pPr>
      <w:spacing w:before="120"/>
      <w:ind w:left="720"/>
    </w:pPr>
    <w:rPr>
      <w:rFonts w:cs="Arial"/>
      <w:color w:val="auto"/>
      <w:lang w:eastAsia="en-GB"/>
    </w:rPr>
  </w:style>
  <w:style w:type="table" w:styleId="TableGrid">
    <w:name w:val="Table Grid"/>
    <w:basedOn w:val="TableNormal"/>
    <w:rsid w:val="004C2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436A89"/>
    <w:pPr>
      <w:spacing w:before="0"/>
      <w:jc w:val="center"/>
    </w:pPr>
    <w:rPr>
      <w:rFonts w:ascii="Times New Roman" w:hAnsi="Times New Roman"/>
      <w:b/>
      <w:color w:val="auto"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436A89"/>
    <w:rPr>
      <w:b/>
      <w:sz w:val="28"/>
    </w:rPr>
  </w:style>
  <w:style w:type="character" w:customStyle="1" w:styleId="FooterChar">
    <w:name w:val="Footer Char"/>
    <w:link w:val="Footer"/>
    <w:rsid w:val="00436A89"/>
    <w:rPr>
      <w:rFonts w:ascii="Arial" w:hAnsi="Arial"/>
      <w:color w:val="000000"/>
      <w:sz w:val="16"/>
      <w:lang w:val="en-GB"/>
    </w:rPr>
  </w:style>
  <w:style w:type="character" w:customStyle="1" w:styleId="TableChar">
    <w:name w:val="Table Char"/>
    <w:link w:val="Table"/>
    <w:locked/>
    <w:rsid w:val="00CC42AA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4EFEE177-F609-43FE-9E2D-27FEECE02B5A">2.3 SYSTEMS ASSOCIATED DOCUMENTS</Subcategory>
    <Issue_x0020_n_x00b0_ xmlns="4EFEE177-F609-43FE-9E2D-27FEECE02B5A">6</Issue_x0020_n_x00b0_>
    <Old_x0020_Version xmlns="4efee177-f609-43fe-9e2d-27feece02b5a">Current</Old_x0020_Version>
    <Issue_x0020_Date xmlns="4EFEE177-F609-43FE-9E2D-27FEECE02B5A">2015-10-09T00:00:00Z</Issue_x0020_Date>
    <Comments0 xmlns="4EFEE177-F609-43FE-9E2D-27FEECE02B5A" xsi:nil="true"/>
    <Product xmlns="4EFEE177-F609-43FE-9E2D-27FEECE02B5A">Generic System Documents</Product>
    <Category0 xmlns="4EFEE177-F609-43FE-9E2D-27FEECE02B5A">2. SYSTEMS CERTIFICATION</Category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1FE4E09F6FE439E2D27FEECE02B5A" ma:contentTypeVersion="3" ma:contentTypeDescription="Create a new document." ma:contentTypeScope="" ma:versionID="0473e8dc2859abf5379bad6f5314eafa">
  <xsd:schema xmlns:xsd="http://www.w3.org/2001/XMLSchema" xmlns:p="http://schemas.microsoft.com/office/2006/metadata/properties" xmlns:ns2="4EFEE177-F609-43FE-9E2D-27FEECE02B5A" xmlns:ns3="4efee177-f609-43fe-9e2d-27feece02b5a" targetNamespace="http://schemas.microsoft.com/office/2006/metadata/properties" ma:root="true" ma:fieldsID="def521caed9c628273afa9a967cf4fdf" ns2:_="" ns3:_="">
    <xsd:import namespace="4EFEE177-F609-43FE-9E2D-27FEECE02B5A"/>
    <xsd:import namespace="4efee177-f609-43fe-9e2d-27feece02b5a"/>
    <xsd:element name="properties">
      <xsd:complexType>
        <xsd:sequence>
          <xsd:element name="documentManagement">
            <xsd:complexType>
              <xsd:all>
                <xsd:element ref="ns2:Product"/>
                <xsd:element ref="ns2:Category0" minOccurs="0"/>
                <xsd:element ref="ns2:Subcategory" minOccurs="0"/>
                <xsd:element ref="ns2:Issue_x0020_n_x00b0_" minOccurs="0"/>
                <xsd:element ref="ns2:Issue_x0020_Date" minOccurs="0"/>
                <xsd:element ref="ns2:Comments0" minOccurs="0"/>
                <xsd:element ref="ns3:Old_x0020_Vers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EFEE177-F609-43FE-9E2D-27FEECE02B5A" elementFormDefault="qualified">
    <xsd:import namespace="http://schemas.microsoft.com/office/2006/documentManagement/types"/>
    <xsd:element name="Product" ma:index="8" ma:displayName="Section" ma:internalName="Product">
      <xsd:simpleType>
        <xsd:restriction base="dms:Text">
          <xsd:maxLength value="255"/>
        </xsd:restriction>
      </xsd:simpleType>
    </xsd:element>
    <xsd:element name="Category0" ma:index="9" nillable="true" ma:displayName="Category" ma:default="1. GLOBAL POLICY MANUAL" ma:format="Dropdown" ma:internalName="Category0">
      <xsd:simpleType>
        <xsd:restriction base="dms:Choice">
          <xsd:enumeration value="1. GLOBAL POLICY MANUAL"/>
          <xsd:enumeration value="2. SYSTEMS CERTIFICATION"/>
          <xsd:enumeration value="3. GUIDANCE DOCUMENTS"/>
          <xsd:enumeration value="4. PRODUCTS CERTIFICATION"/>
          <xsd:enumeration value="5. VALUE ADDED"/>
          <xsd:enumeration value="6. QUALIFOR"/>
          <xsd:enumeration value="7. INTERNATIONAL SALES MNGT"/>
        </xsd:restriction>
      </xsd:simpleType>
    </xsd:element>
    <xsd:element name="Subcategory" ma:index="10" nillable="true" ma:displayName="Chapter" ma:default="1. GENERAL MANUAL" ma:format="Dropdown" ma:internalName="Subcategory">
      <xsd:simpleType>
        <xsd:restriction base="dms:Choice">
          <xsd:enumeration value="1. GENERAL MANUAL"/>
          <xsd:enumeration value="2.1 GLOBAL SYSTEM PROCEDURES"/>
          <xsd:enumeration value="2.2 GLOBAL PRODUCT PROCEDURES"/>
          <xsd:enumeration value="2.3 SYSTEMS ASSOCIATED DOCUMENTS"/>
          <xsd:enumeration value="2.4 SERVICE ASSOCIATED DOCUMENTS"/>
          <xsd:enumeration value="2.5 AFFILIATE SPECIFIC REGULATORY REQUIREMENTS AND RESTRICTIONS"/>
          <xsd:enumeration value="2.6 FORESTRY ASSOCIATED DOCUMENTS"/>
          <xsd:enumeration value="2.7 PRODUCTS ASSOCIATED DOCUMENTS"/>
          <xsd:enumeration value="2.8 PRODUCT CERTIFICATION PROCEDURES"/>
          <xsd:enumeration value="2.9 PRODUCT CERTIFICATION GENERIC DOCUMENTS"/>
          <xsd:enumeration value="3.1 REFERENCE GUIDANCE DOCUMENTS"/>
          <xsd:enumeration value="3.2 APPROVAL LISTS AND SCHEDULES"/>
          <xsd:enumeration value="3.3 CERTIFICATE AND MERIT AWARD TEMPLATES"/>
          <xsd:enumeration value="4.0 SALES PROCEDURES AND DOCUMENTS"/>
          <xsd:enumeration value="4.1 SALES SUPPORT MATERIALS"/>
          <xsd:enumeration value="5.0 GENERAL OPERATIONAL PROCEDURES"/>
          <xsd:enumeration value="6.0 BIOFUEL and SUSTAINABLE FEEDSTOCK PROCEDURES AND DOCUMENTS"/>
          <xsd:enumeration value="7.0 TAPA PROCEDURE  and QUALITY PLAN"/>
          <xsd:enumeration value="8.0 PERFORMANCE ASSESSMENTS"/>
        </xsd:restriction>
      </xsd:simpleType>
    </xsd:element>
    <xsd:element name="Issue_x0020_n_x00b0_" ma:index="11" nillable="true" ma:displayName="Issue n°" ma:internalName="Issue_x0020_n_x00b0_">
      <xsd:simpleType>
        <xsd:restriction base="dms:Text">
          <xsd:maxLength value="5"/>
        </xsd:restriction>
      </xsd:simpleType>
    </xsd:element>
    <xsd:element name="Issue_x0020_Date" ma:index="12" nillable="true" ma:displayName="Issue Date" ma:default="[today]" ma:format="DateOnly" ma:internalName="Issue_x0020_Date">
      <xsd:simpleType>
        <xsd:restriction base="dms:DateTime"/>
      </xsd:simpleType>
    </xsd:element>
    <xsd:element name="Comments0" ma:index="13" nillable="true" ma:displayName="Comments" ma:internalName="Comments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efee177-f609-43fe-9e2d-27feece02b5a" elementFormDefault="qualified">
    <xsd:import namespace="http://schemas.microsoft.com/office/2006/documentManagement/types"/>
    <xsd:element name="Old_x0020_Version" ma:index="16" nillable="true" ma:displayName=".Version" ma:default="- please select -" ma:format="Dropdown" ma:internalName="Old_x0020_Version">
      <xsd:simpleType>
        <xsd:restriction base="dms:Choice">
          <xsd:enumeration value="- please select -"/>
          <xsd:enumeration value="Previous"/>
          <xsd:enumeration value="Curr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2D35011-FA7E-46E5-802E-F66304440A8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879F17B-0415-44AD-B9FF-3C121D432C3A}">
  <ds:schemaRefs>
    <ds:schemaRef ds:uri="http://schemas.microsoft.com/office/2006/metadata/properties"/>
    <ds:schemaRef ds:uri="http://schemas.microsoft.com/office/infopath/2007/PartnerControls"/>
    <ds:schemaRef ds:uri="4EFEE177-F609-43FE-9E2D-27FEECE02B5A"/>
    <ds:schemaRef ds:uri="4efee177-f609-43fe-9e2d-27feece02b5a"/>
  </ds:schemaRefs>
</ds:datastoreItem>
</file>

<file path=customXml/itemProps3.xml><?xml version="1.0" encoding="utf-8"?>
<ds:datastoreItem xmlns:ds="http://schemas.openxmlformats.org/officeDocument/2006/customXml" ds:itemID="{776011B7-48B7-484D-B1C4-968D3549B9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EF0BAC-132B-4A91-A7CD-6E49CED03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EE177-F609-43FE-9E2D-27FEECE02B5A"/>
    <ds:schemaRef ds:uri="4efee177-f609-43fe-9e2d-27feece02b5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Plan</vt:lpstr>
    </vt:vector>
  </TitlesOfParts>
  <Company>SGS GENEVA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Plan</dc:title>
  <dc:subject/>
  <dc:creator>Christophe Renard</dc:creator>
  <cp:keywords/>
  <cp:lastModifiedBy>Tomie Gautama</cp:lastModifiedBy>
  <cp:revision>4</cp:revision>
  <cp:lastPrinted>2013-10-22T07:34:00Z</cp:lastPrinted>
  <dcterms:created xsi:type="dcterms:W3CDTF">2019-06-26T04:19:00Z</dcterms:created>
  <dcterms:modified xsi:type="dcterms:W3CDTF">2019-06-26T07:22:00Z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1">
    <vt:lpwstr>,</vt:lpwstr>
  </property>
  <property fmtid="{D5CDD505-2E9C-101B-9397-08002B2CF9AE}" pid="3" name="Link to Other Local Procedures">
    <vt:lpwstr>,</vt:lpwstr>
  </property>
  <property fmtid="{D5CDD505-2E9C-101B-9397-08002B2CF9AE}" pid="4" name="FORM2">
    <vt:lpwstr>,</vt:lpwstr>
  </property>
  <property fmtid="{D5CDD505-2E9C-101B-9397-08002B2CF9AE}" pid="5" name="ContentType">
    <vt:lpwstr>Document</vt:lpwstr>
  </property>
</Properties>
</file>