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06" w:rsidRPr="00D608A7" w:rsidRDefault="005D2706" w:rsidP="004C2E11">
      <w:pPr>
        <w:pStyle w:val="Header"/>
        <w:spacing w:before="0" w:after="0"/>
        <w:rPr>
          <w:sz w:val="24"/>
          <w:szCs w:val="24"/>
        </w:rPr>
      </w:pPr>
      <w:r w:rsidRPr="00D608A7">
        <w:rPr>
          <w:sz w:val="24"/>
          <w:szCs w:val="24"/>
        </w:rPr>
        <w:t>Corrective Action Request</w:t>
      </w:r>
    </w:p>
    <w:p w:rsidR="002A40EA" w:rsidRPr="00D608A7" w:rsidRDefault="002A40EA" w:rsidP="004C2E11">
      <w:pPr>
        <w:pStyle w:val="Header"/>
        <w:spacing w:before="0" w:after="0"/>
        <w:rPr>
          <w:sz w:val="24"/>
          <w:szCs w:val="24"/>
        </w:rPr>
      </w:pPr>
      <w:r w:rsidRPr="00D608A7">
        <w:rPr>
          <w:sz w:val="24"/>
          <w:szCs w:val="24"/>
        </w:rPr>
        <w:t>CAR ....</w:t>
      </w:r>
      <w:r w:rsidR="004A7F45">
        <w:rPr>
          <w:sz w:val="24"/>
          <w:szCs w:val="24"/>
        </w:rPr>
        <w:t>1</w:t>
      </w:r>
      <w:r w:rsidRPr="00D608A7">
        <w:rPr>
          <w:sz w:val="24"/>
          <w:szCs w:val="24"/>
        </w:rPr>
        <w:t xml:space="preserve">.... </w:t>
      </w:r>
      <w:proofErr w:type="gramStart"/>
      <w:r w:rsidRPr="00D608A7">
        <w:rPr>
          <w:sz w:val="24"/>
          <w:szCs w:val="24"/>
        </w:rPr>
        <w:t>of</w:t>
      </w:r>
      <w:proofErr w:type="gramEnd"/>
      <w:r w:rsidRPr="00D608A7">
        <w:rPr>
          <w:sz w:val="24"/>
          <w:szCs w:val="24"/>
        </w:rPr>
        <w:t xml:space="preserve"> ...</w:t>
      </w:r>
      <w:r w:rsidR="00015EB3">
        <w:rPr>
          <w:sz w:val="24"/>
          <w:szCs w:val="24"/>
        </w:rPr>
        <w:t>1</w:t>
      </w:r>
      <w:r w:rsidRPr="00D608A7">
        <w:rPr>
          <w:sz w:val="24"/>
          <w:szCs w:val="24"/>
        </w:rPr>
        <w:t>.....</w:t>
      </w:r>
    </w:p>
    <w:tbl>
      <w:tblPr>
        <w:tblW w:w="0" w:type="auto"/>
        <w:tblInd w:w="3936" w:type="dxa"/>
        <w:tblLayout w:type="fixed"/>
        <w:tblLook w:val="0000"/>
      </w:tblPr>
      <w:tblGrid>
        <w:gridCol w:w="2126"/>
      </w:tblGrid>
      <w:tr w:rsidR="005D2706" w:rsidRPr="004C2E11">
        <w:tc>
          <w:tcPr>
            <w:tcW w:w="2126" w:type="dxa"/>
          </w:tcPr>
          <w:p w:rsidR="005D2706" w:rsidRPr="004C2E11" w:rsidRDefault="00E20019" w:rsidP="004A7F45">
            <w:pPr>
              <w:pStyle w:val="Table"/>
              <w:jc w:val="center"/>
            </w:pPr>
            <w:r w:rsidRPr="004C2E11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2706" w:rsidRPr="004C2E11">
              <w:instrText xml:space="preserve"> FORMCHECKBOX </w:instrText>
            </w:r>
            <w:r w:rsidRPr="004C2E11">
              <w:fldChar w:fldCharType="end"/>
            </w:r>
            <w:r w:rsidR="005D2706" w:rsidRPr="004C2E11">
              <w:t xml:space="preserve"> Major  </w:t>
            </w: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4"/>
            <w:r w:rsidR="004A7F45">
              <w:instrText xml:space="preserve"> FORMCHECKBOX </w:instrText>
            </w:r>
            <w:r>
              <w:fldChar w:fldCharType="end"/>
            </w:r>
            <w:bookmarkEnd w:id="0"/>
            <w:r w:rsidR="005D2706" w:rsidRPr="004C2E11">
              <w:t xml:space="preserve"> Minor</w:t>
            </w:r>
          </w:p>
        </w:tc>
      </w:tr>
    </w:tbl>
    <w:p w:rsidR="005D2706" w:rsidRDefault="005D2706" w:rsidP="004C2E11">
      <w:pPr>
        <w:pStyle w:val="Header"/>
        <w:spacing w:before="0" w:after="0"/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1985"/>
        <w:gridCol w:w="2943"/>
        <w:gridCol w:w="2160"/>
        <w:gridCol w:w="2693"/>
      </w:tblGrid>
      <w:tr w:rsidR="006943BA" w:rsidTr="00925A1B">
        <w:trPr>
          <w:cantSplit/>
        </w:trPr>
        <w:tc>
          <w:tcPr>
            <w:tcW w:w="1985" w:type="dxa"/>
            <w:vAlign w:val="center"/>
          </w:tcPr>
          <w:p w:rsidR="006943BA" w:rsidRPr="004C2E11" w:rsidRDefault="006943BA" w:rsidP="00925A1B">
            <w:pPr>
              <w:pStyle w:val="Table"/>
            </w:pPr>
            <w:r w:rsidRPr="004C2E11">
              <w:t>Organization:</w:t>
            </w:r>
          </w:p>
        </w:tc>
        <w:tc>
          <w:tcPr>
            <w:tcW w:w="7796" w:type="dxa"/>
            <w:gridSpan w:val="3"/>
            <w:vAlign w:val="center"/>
          </w:tcPr>
          <w:p w:rsidR="006943BA" w:rsidRPr="005B45C7" w:rsidRDefault="004A7F45" w:rsidP="00923359">
            <w:pPr>
              <w:pStyle w:val="Table"/>
            </w:pPr>
            <w:r w:rsidRPr="000E404C">
              <w:t xml:space="preserve">PT. </w:t>
            </w:r>
            <w:proofErr w:type="spellStart"/>
            <w:r w:rsidRPr="000E404C">
              <w:t>ChitoseInternasional</w:t>
            </w:r>
            <w:proofErr w:type="spellEnd"/>
          </w:p>
        </w:tc>
      </w:tr>
      <w:tr w:rsidR="006943BA" w:rsidTr="00925A1B">
        <w:tc>
          <w:tcPr>
            <w:tcW w:w="1985" w:type="dxa"/>
            <w:vAlign w:val="center"/>
          </w:tcPr>
          <w:p w:rsidR="006943BA" w:rsidRPr="004C2E11" w:rsidRDefault="006943BA" w:rsidP="00925A1B">
            <w:pPr>
              <w:pStyle w:val="Table"/>
            </w:pPr>
            <w:r w:rsidRPr="004C2E11">
              <w:t>Site(s) audited:</w:t>
            </w:r>
          </w:p>
        </w:tc>
        <w:tc>
          <w:tcPr>
            <w:tcW w:w="2943" w:type="dxa"/>
            <w:vAlign w:val="center"/>
          </w:tcPr>
          <w:p w:rsidR="006943BA" w:rsidRPr="005B45C7" w:rsidRDefault="00C70C13" w:rsidP="00923359">
            <w:pPr>
              <w:pStyle w:val="Table"/>
            </w:pPr>
            <w:r>
              <w:rPr>
                <w:lang w:val="fi-FI"/>
              </w:rPr>
              <w:t xml:space="preserve">State in S2R </w:t>
            </w:r>
          </w:p>
        </w:tc>
        <w:tc>
          <w:tcPr>
            <w:tcW w:w="2160" w:type="dxa"/>
            <w:vAlign w:val="center"/>
          </w:tcPr>
          <w:p w:rsidR="006943BA" w:rsidRPr="004C2E11" w:rsidRDefault="006943BA" w:rsidP="00925A1B">
            <w:pPr>
              <w:pStyle w:val="Table"/>
            </w:pPr>
            <w:r w:rsidRPr="004C2E11">
              <w:t>Date(s) of audit(s):</w:t>
            </w:r>
          </w:p>
        </w:tc>
        <w:tc>
          <w:tcPr>
            <w:tcW w:w="2693" w:type="dxa"/>
            <w:vAlign w:val="center"/>
          </w:tcPr>
          <w:p w:rsidR="006943BA" w:rsidRPr="004C2E11" w:rsidRDefault="00C034E8" w:rsidP="00C034E8">
            <w:pPr>
              <w:pStyle w:val="Table"/>
            </w:pPr>
            <w:r>
              <w:t>23</w:t>
            </w:r>
            <w:r w:rsidR="00A64CCD">
              <w:t>~</w:t>
            </w:r>
            <w:r>
              <w:t>2</w:t>
            </w:r>
            <w:r w:rsidR="00015EB3">
              <w:t>6</w:t>
            </w:r>
            <w:r>
              <w:t>November2020</w:t>
            </w:r>
          </w:p>
        </w:tc>
      </w:tr>
      <w:tr w:rsidR="005D2706" w:rsidTr="00925A1B">
        <w:trPr>
          <w:cantSplit/>
        </w:trPr>
        <w:tc>
          <w:tcPr>
            <w:tcW w:w="1985" w:type="dxa"/>
            <w:vAlign w:val="center"/>
          </w:tcPr>
          <w:p w:rsidR="005D2706" w:rsidRPr="004C2E11" w:rsidRDefault="005D2706" w:rsidP="00925A1B">
            <w:r w:rsidRPr="004C2E11">
              <w:t>Auditor(s):</w:t>
            </w:r>
          </w:p>
        </w:tc>
        <w:tc>
          <w:tcPr>
            <w:tcW w:w="7796" w:type="dxa"/>
            <w:gridSpan w:val="3"/>
            <w:vAlign w:val="center"/>
          </w:tcPr>
          <w:p w:rsidR="005D2706" w:rsidRPr="004C2E11" w:rsidRDefault="00C034E8" w:rsidP="00925A1B">
            <w:r>
              <w:t>Tri Tenoyo</w:t>
            </w:r>
          </w:p>
        </w:tc>
      </w:tr>
      <w:tr w:rsidR="005D2706" w:rsidTr="00925A1B">
        <w:trPr>
          <w:cantSplit/>
        </w:trPr>
        <w:tc>
          <w:tcPr>
            <w:tcW w:w="1985" w:type="dxa"/>
            <w:vAlign w:val="center"/>
          </w:tcPr>
          <w:p w:rsidR="005D2706" w:rsidRPr="004C2E11" w:rsidRDefault="005D2706" w:rsidP="00925A1B">
            <w:r w:rsidRPr="004C2E11">
              <w:t>Standard(s):</w:t>
            </w:r>
          </w:p>
        </w:tc>
        <w:tc>
          <w:tcPr>
            <w:tcW w:w="7796" w:type="dxa"/>
            <w:gridSpan w:val="3"/>
            <w:vAlign w:val="center"/>
          </w:tcPr>
          <w:p w:rsidR="005D2706" w:rsidRPr="004C2E11" w:rsidRDefault="00925A1B" w:rsidP="00D608A7">
            <w:r>
              <w:t xml:space="preserve">ISO 9001:2008 </w:t>
            </w:r>
          </w:p>
        </w:tc>
      </w:tr>
      <w:tr w:rsidR="005D2706" w:rsidTr="00925A1B">
        <w:trPr>
          <w:cantSplit/>
        </w:trPr>
        <w:tc>
          <w:tcPr>
            <w:tcW w:w="1985" w:type="dxa"/>
            <w:vAlign w:val="center"/>
          </w:tcPr>
          <w:p w:rsidR="005D2706" w:rsidRPr="004C2E11" w:rsidRDefault="005D2706" w:rsidP="00925A1B">
            <w:r w:rsidRPr="004C2E11">
              <w:t>Organization Representative:</w:t>
            </w:r>
          </w:p>
        </w:tc>
        <w:tc>
          <w:tcPr>
            <w:tcW w:w="7796" w:type="dxa"/>
            <w:gridSpan w:val="3"/>
            <w:vAlign w:val="center"/>
          </w:tcPr>
          <w:p w:rsidR="005D2706" w:rsidRPr="004C2E11" w:rsidRDefault="004A7F45" w:rsidP="00D608A7">
            <w:r w:rsidRPr="000E404C">
              <w:rPr>
                <w:rFonts w:eastAsia="SimSun"/>
                <w:lang w:eastAsia="zh-CN"/>
              </w:rPr>
              <w:t xml:space="preserve">Mr. </w:t>
            </w:r>
            <w:r>
              <w:rPr>
                <w:rFonts w:eastAsia="SimSun"/>
                <w:lang w:eastAsia="zh-CN"/>
              </w:rPr>
              <w:t>Agung Tri Wahyu</w:t>
            </w:r>
          </w:p>
        </w:tc>
      </w:tr>
      <w:tr w:rsidR="005D2706" w:rsidTr="00925A1B">
        <w:trPr>
          <w:cantSplit/>
        </w:trPr>
        <w:tc>
          <w:tcPr>
            <w:tcW w:w="1985" w:type="dxa"/>
            <w:vAlign w:val="center"/>
          </w:tcPr>
          <w:p w:rsidR="005D2706" w:rsidRPr="004C2E11" w:rsidRDefault="005D2706" w:rsidP="00925A1B">
            <w:r w:rsidRPr="004C2E11">
              <w:t xml:space="preserve">Area / </w:t>
            </w:r>
            <w:r w:rsidR="00A64CCD">
              <w:t>Depart</w:t>
            </w:r>
            <w:r w:rsidR="001247AE" w:rsidRPr="004C2E11">
              <w:t>ment / Process</w:t>
            </w:r>
            <w:r w:rsidRPr="004C2E11">
              <w:t>:</w:t>
            </w:r>
          </w:p>
        </w:tc>
        <w:tc>
          <w:tcPr>
            <w:tcW w:w="7796" w:type="dxa"/>
            <w:gridSpan w:val="3"/>
            <w:vAlign w:val="center"/>
          </w:tcPr>
          <w:p w:rsidR="005D2706" w:rsidRPr="004C2E11" w:rsidRDefault="00C034E8" w:rsidP="00925A1B">
            <w:r>
              <w:t>Purchasing</w:t>
            </w:r>
          </w:p>
        </w:tc>
      </w:tr>
      <w:tr w:rsidR="005D2706" w:rsidTr="00925A1B">
        <w:tc>
          <w:tcPr>
            <w:tcW w:w="1985" w:type="dxa"/>
            <w:vAlign w:val="center"/>
          </w:tcPr>
          <w:p w:rsidR="005D2706" w:rsidRPr="004C2E11" w:rsidRDefault="005D2706" w:rsidP="00925A1B">
            <w:r w:rsidRPr="004C2E11">
              <w:t>Document Ref.:</w:t>
            </w:r>
          </w:p>
        </w:tc>
        <w:tc>
          <w:tcPr>
            <w:tcW w:w="2943" w:type="dxa"/>
            <w:vAlign w:val="center"/>
          </w:tcPr>
          <w:p w:rsidR="005D2706" w:rsidRPr="004C2E11" w:rsidRDefault="00DA28F1" w:rsidP="00925A1B">
            <w:r w:rsidRPr="00DA28F1">
              <w:t xml:space="preserve">MR.P.6.Pengendalian </w:t>
            </w:r>
            <w:proofErr w:type="spellStart"/>
            <w:r w:rsidRPr="00DA28F1">
              <w:t>Resiko&amp;Peluang</w:t>
            </w:r>
            <w:proofErr w:type="spellEnd"/>
          </w:p>
        </w:tc>
        <w:tc>
          <w:tcPr>
            <w:tcW w:w="2160" w:type="dxa"/>
            <w:vAlign w:val="center"/>
          </w:tcPr>
          <w:p w:rsidR="005D2706" w:rsidRPr="004C2E11" w:rsidRDefault="005D2706" w:rsidP="00925A1B">
            <w:r w:rsidRPr="004C2E11">
              <w:t>Standard Ref.:</w:t>
            </w:r>
          </w:p>
        </w:tc>
        <w:tc>
          <w:tcPr>
            <w:tcW w:w="2693" w:type="dxa"/>
            <w:vAlign w:val="center"/>
          </w:tcPr>
          <w:p w:rsidR="005D2706" w:rsidRPr="004C2E11" w:rsidRDefault="00D608A7" w:rsidP="00DE1999">
            <w:r>
              <w:t>Clause</w:t>
            </w:r>
            <w:r w:rsidR="00C034E8">
              <w:t>6.1.1</w:t>
            </w:r>
          </w:p>
        </w:tc>
      </w:tr>
      <w:tr w:rsidR="005D2706" w:rsidTr="00925A1B">
        <w:tc>
          <w:tcPr>
            <w:tcW w:w="1985" w:type="dxa"/>
            <w:vAlign w:val="center"/>
          </w:tcPr>
          <w:p w:rsidR="005D2706" w:rsidRPr="004C2E11" w:rsidRDefault="005D2706" w:rsidP="00925A1B">
            <w:r w:rsidRPr="004C2E11">
              <w:t>Issue/Rev. Status:</w:t>
            </w:r>
          </w:p>
        </w:tc>
        <w:tc>
          <w:tcPr>
            <w:tcW w:w="2943" w:type="dxa"/>
            <w:vAlign w:val="center"/>
          </w:tcPr>
          <w:p w:rsidR="005D2706" w:rsidRPr="004C2E11" w:rsidRDefault="00DA28F1" w:rsidP="00925A1B">
            <w:r>
              <w:t>01</w:t>
            </w:r>
          </w:p>
        </w:tc>
        <w:tc>
          <w:tcPr>
            <w:tcW w:w="2160" w:type="dxa"/>
            <w:vAlign w:val="center"/>
          </w:tcPr>
          <w:p w:rsidR="005D2706" w:rsidRPr="004C2E11" w:rsidRDefault="005D2706" w:rsidP="00925A1B">
            <w:r w:rsidRPr="004C2E11">
              <w:t>CAR Close out date:</w:t>
            </w:r>
          </w:p>
        </w:tc>
        <w:tc>
          <w:tcPr>
            <w:tcW w:w="2693" w:type="dxa"/>
            <w:vAlign w:val="center"/>
          </w:tcPr>
          <w:p w:rsidR="005D2706" w:rsidRPr="004C2E11" w:rsidRDefault="00D608A7" w:rsidP="00925A1B">
            <w:r>
              <w:t xml:space="preserve">Next Surveillance </w:t>
            </w:r>
          </w:p>
        </w:tc>
      </w:tr>
    </w:tbl>
    <w:p w:rsidR="005D2706" w:rsidRDefault="005D2706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5D2706">
        <w:tc>
          <w:tcPr>
            <w:tcW w:w="9781" w:type="dxa"/>
            <w:gridSpan w:val="4"/>
          </w:tcPr>
          <w:p w:rsidR="005D2706" w:rsidRDefault="005D2706" w:rsidP="004C2E11">
            <w:pPr>
              <w:pStyle w:val="Table"/>
            </w:pPr>
            <w:r>
              <w:t>Details of Non-Conformity:</w:t>
            </w:r>
          </w:p>
        </w:tc>
      </w:tr>
      <w:tr w:rsidR="005D2706">
        <w:tc>
          <w:tcPr>
            <w:tcW w:w="9781" w:type="dxa"/>
            <w:gridSpan w:val="4"/>
          </w:tcPr>
          <w:p w:rsidR="005D2706" w:rsidRPr="00C034E8" w:rsidRDefault="005D2706">
            <w:pPr>
              <w:rPr>
                <w:rFonts w:cs="Arial"/>
              </w:rPr>
            </w:pPr>
          </w:p>
          <w:p w:rsidR="00C034E8" w:rsidRPr="0028132C" w:rsidRDefault="00DA28F1" w:rsidP="0028132C">
            <w:pPr>
              <w:jc w:val="both"/>
              <w:rPr>
                <w:rFonts w:cs="Arial"/>
              </w:rPr>
            </w:pPr>
            <w:r w:rsidRPr="0028132C">
              <w:rPr>
                <w:rFonts w:cs="Arial"/>
              </w:rPr>
              <w:t>System does not always ensure that determining the action control is adequate when organization has only single source of raw material. Example” raw material of C-Pro has single supplier as risk factor has not included mitigation plan to reduce the impact of a potential risk and the loss associated with that risk. Currently organisation only has correction action plan.</w:t>
            </w:r>
            <w:r w:rsidR="00705122" w:rsidRPr="0028132C">
              <w:rPr>
                <w:rFonts w:cs="Arial"/>
              </w:rPr>
              <w:t xml:space="preserve"> Furthermore the impact is production line stop (high) but consider as 3</w:t>
            </w:r>
            <w:r w:rsidR="0028132C">
              <w:rPr>
                <w:rFonts w:cs="Arial"/>
              </w:rPr>
              <w:t>.</w:t>
            </w:r>
          </w:p>
          <w:p w:rsidR="005D2706" w:rsidRPr="00C034E8" w:rsidRDefault="005D2706" w:rsidP="00DE1999">
            <w:pPr>
              <w:pStyle w:val="Bullet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5D2706">
        <w:tc>
          <w:tcPr>
            <w:tcW w:w="1710" w:type="dxa"/>
            <w:tcBorders>
              <w:right w:val="single" w:sz="4" w:space="0" w:color="808080"/>
            </w:tcBorders>
          </w:tcPr>
          <w:p w:rsidR="005D2706" w:rsidRDefault="005D2706">
            <w:r>
              <w:t>Organization Representative: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015EB3">
            <w:r>
              <w:t>Mr ATW</w:t>
            </w:r>
          </w:p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5D2706">
            <w:r>
              <w:t>Auditor: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5D2706" w:rsidRDefault="00015EB3">
            <w:pPr>
              <w:pStyle w:val="Bullet"/>
              <w:numPr>
                <w:ilvl w:val="0"/>
                <w:numId w:val="0"/>
              </w:numPr>
              <w:ind w:left="360" w:hanging="360"/>
            </w:pPr>
            <w:r>
              <w:t>Mr TT</w:t>
            </w:r>
          </w:p>
        </w:tc>
      </w:tr>
    </w:tbl>
    <w:p w:rsidR="005D2706" w:rsidRDefault="005D2706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5D2706">
        <w:tc>
          <w:tcPr>
            <w:tcW w:w="9781" w:type="dxa"/>
            <w:gridSpan w:val="4"/>
          </w:tcPr>
          <w:p w:rsidR="005D2706" w:rsidRDefault="002E70E0" w:rsidP="004C2E11">
            <w:pPr>
              <w:pStyle w:val="Table"/>
            </w:pPr>
            <w:r w:rsidRPr="002E70E0">
              <w:rPr>
                <w:color w:val="548DD4"/>
              </w:rPr>
              <w:t xml:space="preserve">Cause Analysis </w:t>
            </w:r>
            <w:proofErr w:type="spellStart"/>
            <w:r w:rsidRPr="002E70E0">
              <w:rPr>
                <w:color w:val="548DD4"/>
              </w:rPr>
              <w:t>and</w:t>
            </w:r>
            <w:r w:rsidR="005D2706">
              <w:t>Corrective</w:t>
            </w:r>
            <w:proofErr w:type="spellEnd"/>
            <w:r w:rsidR="005D2706">
              <w:t xml:space="preserve"> Action taken to prevent recurrence:</w:t>
            </w:r>
          </w:p>
        </w:tc>
      </w:tr>
      <w:tr w:rsidR="005D2706">
        <w:tc>
          <w:tcPr>
            <w:tcW w:w="9781" w:type="dxa"/>
            <w:gridSpan w:val="4"/>
          </w:tcPr>
          <w:p w:rsidR="001402A7" w:rsidRDefault="00522E84">
            <w:pPr>
              <w:rPr>
                <w:color w:val="548DD4"/>
              </w:rPr>
            </w:pPr>
            <w:r w:rsidRPr="002E70E0">
              <w:rPr>
                <w:color w:val="548DD4"/>
              </w:rPr>
              <w:t>Cause Analysi</w:t>
            </w:r>
            <w:r w:rsidR="00116D1C">
              <w:rPr>
                <w:color w:val="548DD4"/>
              </w:rPr>
              <w:t>s</w:t>
            </w:r>
            <w:r w:rsidR="00807F4B">
              <w:rPr>
                <w:color w:val="548DD4"/>
              </w:rPr>
              <w:t xml:space="preserve"> :</w:t>
            </w:r>
          </w:p>
          <w:p w:rsidR="00807F4B" w:rsidRPr="0063174D" w:rsidRDefault="00807F4B">
            <w:pPr>
              <w:rPr>
                <w:color w:val="548DD4"/>
                <w:lang w:val="en-US"/>
              </w:rPr>
            </w:pPr>
            <w:proofErr w:type="spellStart"/>
            <w:r>
              <w:rPr>
                <w:color w:val="548DD4"/>
                <w:lang w:val="en-US"/>
              </w:rPr>
              <w:t>Kurang</w:t>
            </w:r>
            <w:proofErr w:type="spellEnd"/>
            <w:r>
              <w:rPr>
                <w:color w:val="548DD4"/>
                <w:lang w:val="en-US"/>
              </w:rPr>
              <w:t xml:space="preserve"> </w:t>
            </w:r>
            <w:proofErr w:type="spellStart"/>
            <w:r>
              <w:rPr>
                <w:color w:val="548DD4"/>
                <w:lang w:val="en-US"/>
              </w:rPr>
              <w:t>tepat</w:t>
            </w:r>
            <w:proofErr w:type="spellEnd"/>
            <w:r>
              <w:rPr>
                <w:color w:val="548DD4"/>
                <w:lang w:val="en-US"/>
              </w:rPr>
              <w:t xml:space="preserve"> </w:t>
            </w:r>
            <w:proofErr w:type="spellStart"/>
            <w:r>
              <w:rPr>
                <w:color w:val="548DD4"/>
                <w:lang w:val="en-US"/>
              </w:rPr>
              <w:t>dalam</w:t>
            </w:r>
            <w:proofErr w:type="spellEnd"/>
            <w:r>
              <w:rPr>
                <w:color w:val="548DD4"/>
                <w:lang w:val="en-US"/>
              </w:rPr>
              <w:t xml:space="preserve"> </w:t>
            </w:r>
            <w:r w:rsidR="00D10D9E">
              <w:rPr>
                <w:color w:val="548DD4"/>
                <w:lang w:val="id-ID"/>
              </w:rPr>
              <w:t>Penentuan Nilai dampak dari resiko</w:t>
            </w:r>
            <w:r w:rsidR="0063174D">
              <w:rPr>
                <w:color w:val="548DD4"/>
                <w:lang w:val="en-US"/>
              </w:rPr>
              <w:t xml:space="preserve"> :</w:t>
            </w:r>
          </w:p>
          <w:p w:rsidR="00807F4B" w:rsidRPr="00807F4B" w:rsidRDefault="00D10D9E" w:rsidP="00807F4B">
            <w:pPr>
              <w:pStyle w:val="ListParagraph"/>
              <w:numPr>
                <w:ilvl w:val="0"/>
                <w:numId w:val="8"/>
              </w:numPr>
              <w:rPr>
                <w:color w:val="548DD4"/>
                <w:lang w:val="id-ID"/>
              </w:rPr>
            </w:pPr>
            <w:r w:rsidRPr="00807F4B">
              <w:rPr>
                <w:color w:val="548DD4"/>
                <w:lang w:val="id-ID"/>
              </w:rPr>
              <w:t xml:space="preserve">awal 3 ( Hasil tidak sesuai dan bisa diperbaiki) </w:t>
            </w:r>
          </w:p>
          <w:p w:rsidR="00E306CE" w:rsidRPr="00807F4B" w:rsidRDefault="00D10D9E" w:rsidP="00807F4B">
            <w:pPr>
              <w:pStyle w:val="ListParagraph"/>
              <w:numPr>
                <w:ilvl w:val="0"/>
                <w:numId w:val="8"/>
              </w:numPr>
              <w:rPr>
                <w:color w:val="548DD4"/>
                <w:lang w:val="id-ID"/>
              </w:rPr>
            </w:pPr>
            <w:r w:rsidRPr="00807F4B">
              <w:rPr>
                <w:color w:val="548DD4"/>
                <w:lang w:val="id-ID"/>
              </w:rPr>
              <w:t>menjadi</w:t>
            </w:r>
            <w:r w:rsidR="00807F4B">
              <w:rPr>
                <w:color w:val="548DD4"/>
              </w:rPr>
              <w:t xml:space="preserve"> </w:t>
            </w:r>
            <w:r w:rsidRPr="00807F4B">
              <w:rPr>
                <w:color w:val="548DD4"/>
                <w:lang w:val="id-ID"/>
              </w:rPr>
              <w:t xml:space="preserve"> 5</w:t>
            </w:r>
            <w:r w:rsidR="00807F4B">
              <w:rPr>
                <w:color w:val="548DD4"/>
              </w:rPr>
              <w:t xml:space="preserve"> (</w:t>
            </w:r>
            <w:proofErr w:type="spellStart"/>
            <w:r w:rsidR="00807F4B">
              <w:rPr>
                <w:color w:val="548DD4"/>
              </w:rPr>
              <w:t>sangat</w:t>
            </w:r>
            <w:proofErr w:type="spellEnd"/>
            <w:r w:rsidR="00807F4B">
              <w:rPr>
                <w:color w:val="548DD4"/>
              </w:rPr>
              <w:t xml:space="preserve"> fatal/ </w:t>
            </w:r>
            <w:proofErr w:type="spellStart"/>
            <w:r w:rsidR="00807F4B">
              <w:rPr>
                <w:color w:val="548DD4"/>
              </w:rPr>
              <w:t>sangat</w:t>
            </w:r>
            <w:proofErr w:type="spellEnd"/>
            <w:r w:rsidR="00807F4B">
              <w:rPr>
                <w:color w:val="548DD4"/>
              </w:rPr>
              <w:t xml:space="preserve"> </w:t>
            </w:r>
            <w:proofErr w:type="spellStart"/>
            <w:r w:rsidR="00807F4B">
              <w:rPr>
                <w:color w:val="548DD4"/>
              </w:rPr>
              <w:t>merugikan</w:t>
            </w:r>
            <w:proofErr w:type="spellEnd"/>
            <w:r w:rsidR="00807F4B">
              <w:rPr>
                <w:color w:val="548DD4"/>
              </w:rPr>
              <w:t xml:space="preserve">) </w:t>
            </w:r>
            <w:r w:rsidRPr="00807F4B">
              <w:rPr>
                <w:color w:val="548DD4"/>
                <w:lang w:val="id-ID"/>
              </w:rPr>
              <w:t xml:space="preserve"> karena dapat menghentikan produksi( stop line)</w:t>
            </w:r>
          </w:p>
          <w:p w:rsidR="00E306CE" w:rsidRDefault="00E306CE">
            <w:pPr>
              <w:rPr>
                <w:color w:val="548DD4"/>
              </w:rPr>
            </w:pPr>
          </w:p>
          <w:p w:rsidR="005D2706" w:rsidRDefault="00522E84">
            <w:r>
              <w:t>Corrective Action</w:t>
            </w:r>
          </w:p>
          <w:p w:rsidR="005D2706" w:rsidRPr="00807F4B" w:rsidRDefault="00D10D9E" w:rsidP="00807F4B">
            <w:pPr>
              <w:pStyle w:val="ListParagraph"/>
              <w:numPr>
                <w:ilvl w:val="0"/>
                <w:numId w:val="9"/>
              </w:numPr>
              <w:rPr>
                <w:lang w:val="id-ID"/>
              </w:rPr>
            </w:pPr>
            <w:r w:rsidRPr="00807F4B">
              <w:rPr>
                <w:lang w:val="id-ID"/>
              </w:rPr>
              <w:t xml:space="preserve">Revisi pada kolom </w:t>
            </w:r>
            <w:proofErr w:type="spellStart"/>
            <w:r w:rsidR="00C4743F">
              <w:t>Hasil</w:t>
            </w:r>
            <w:proofErr w:type="spellEnd"/>
            <w:r w:rsidRPr="00807F4B">
              <w:rPr>
                <w:lang w:val="id-ID"/>
              </w:rPr>
              <w:t xml:space="preserve"> yang diharapkan</w:t>
            </w:r>
          </w:p>
          <w:p w:rsidR="00D10D9E" w:rsidRPr="00807F4B" w:rsidRDefault="00D10D9E" w:rsidP="00807F4B">
            <w:pPr>
              <w:pStyle w:val="ListParagraph"/>
              <w:numPr>
                <w:ilvl w:val="0"/>
                <w:numId w:val="9"/>
              </w:numPr>
              <w:rPr>
                <w:lang w:val="id-ID"/>
              </w:rPr>
            </w:pPr>
            <w:r w:rsidRPr="00807F4B">
              <w:rPr>
                <w:lang w:val="id-ID"/>
              </w:rPr>
              <w:t>Revisi pada kolom tindakan perbaikan ( Mitigasi jika terjadi stop supply)</w:t>
            </w:r>
          </w:p>
          <w:p w:rsidR="00D10D9E" w:rsidRPr="00807F4B" w:rsidRDefault="00D10D9E" w:rsidP="00807F4B">
            <w:pPr>
              <w:pStyle w:val="ListParagraph"/>
              <w:numPr>
                <w:ilvl w:val="0"/>
                <w:numId w:val="9"/>
              </w:numPr>
              <w:rPr>
                <w:lang w:val="id-ID"/>
              </w:rPr>
            </w:pPr>
            <w:r w:rsidRPr="00807F4B">
              <w:rPr>
                <w:lang w:val="id-ID"/>
              </w:rPr>
              <w:t>Revisi pada kolom Analisis</w:t>
            </w:r>
          </w:p>
          <w:p w:rsidR="005D2706" w:rsidRDefault="005D2706" w:rsidP="00807F4B">
            <w:pPr>
              <w:pStyle w:val="Bullet"/>
              <w:numPr>
                <w:ilvl w:val="0"/>
                <w:numId w:val="0"/>
              </w:numPr>
            </w:pPr>
          </w:p>
        </w:tc>
      </w:tr>
      <w:tr w:rsidR="005D2706">
        <w:tc>
          <w:tcPr>
            <w:tcW w:w="1710" w:type="dxa"/>
            <w:tcBorders>
              <w:right w:val="single" w:sz="4" w:space="0" w:color="808080"/>
            </w:tcBorders>
          </w:tcPr>
          <w:p w:rsidR="005D2706" w:rsidRDefault="005D2706">
            <w:r>
              <w:t>Organization Representative: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Pr="00D10D9E" w:rsidRDefault="00D10D9E">
            <w:pPr>
              <w:rPr>
                <w:lang w:val="id-ID"/>
              </w:rPr>
            </w:pPr>
            <w:r>
              <w:rPr>
                <w:lang w:val="id-ID"/>
              </w:rPr>
              <w:t>Mr. ATW</w:t>
            </w:r>
            <w:bookmarkStart w:id="1" w:name="_GoBack"/>
            <w:bookmarkEnd w:id="1"/>
          </w:p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5D2706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5D2706" w:rsidRPr="00D10D9E" w:rsidRDefault="00D10D9E">
            <w:pPr>
              <w:pStyle w:val="Bullet"/>
              <w:numPr>
                <w:ilvl w:val="0"/>
                <w:numId w:val="0"/>
              </w:numPr>
              <w:ind w:left="360" w:hanging="360"/>
              <w:rPr>
                <w:lang w:val="id-ID"/>
              </w:rPr>
            </w:pPr>
            <w:r>
              <w:rPr>
                <w:lang w:val="id-ID"/>
              </w:rPr>
              <w:t>27 November 2020</w:t>
            </w:r>
          </w:p>
        </w:tc>
      </w:tr>
    </w:tbl>
    <w:p w:rsidR="005D2706" w:rsidRDefault="005D2706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5D2706">
        <w:tc>
          <w:tcPr>
            <w:tcW w:w="9781" w:type="dxa"/>
            <w:gridSpan w:val="4"/>
          </w:tcPr>
          <w:p w:rsidR="005D2706" w:rsidRDefault="005D2706" w:rsidP="004C2E11">
            <w:pPr>
              <w:pStyle w:val="Table"/>
            </w:pPr>
            <w:r>
              <w:t xml:space="preserve">Acceptance of Corrective Action / Comments </w:t>
            </w:r>
            <w:r w:rsidR="002136F6">
              <w:rPr>
                <w:sz w:val="16"/>
                <w:szCs w:val="16"/>
              </w:rPr>
              <w:t>(</w:t>
            </w:r>
            <w:proofErr w:type="spellStart"/>
            <w:r w:rsidR="002136F6">
              <w:rPr>
                <w:sz w:val="16"/>
                <w:szCs w:val="16"/>
              </w:rPr>
              <w:t>useadditional</w:t>
            </w:r>
            <w:proofErr w:type="spellEnd"/>
            <w:r w:rsidR="002136F6">
              <w:rPr>
                <w:sz w:val="16"/>
                <w:szCs w:val="16"/>
              </w:rPr>
              <w:t xml:space="preserve"> sheets if necessary</w:t>
            </w:r>
            <w:r w:rsidRPr="002136F6">
              <w:rPr>
                <w:sz w:val="16"/>
                <w:szCs w:val="16"/>
              </w:rPr>
              <w:t>)</w:t>
            </w:r>
            <w:r>
              <w:t>:</w:t>
            </w:r>
          </w:p>
        </w:tc>
      </w:tr>
      <w:tr w:rsidR="005D2706">
        <w:tc>
          <w:tcPr>
            <w:tcW w:w="9781" w:type="dxa"/>
            <w:gridSpan w:val="4"/>
          </w:tcPr>
          <w:p w:rsidR="005D2706" w:rsidRDefault="005D2706"/>
          <w:p w:rsidR="005D2706" w:rsidRDefault="005D2706"/>
          <w:p w:rsidR="005D2706" w:rsidRDefault="005D2706">
            <w:pPr>
              <w:pStyle w:val="Bullet"/>
              <w:numPr>
                <w:ilvl w:val="0"/>
                <w:numId w:val="0"/>
              </w:numPr>
            </w:pPr>
          </w:p>
        </w:tc>
      </w:tr>
      <w:tr w:rsidR="005D2706">
        <w:tc>
          <w:tcPr>
            <w:tcW w:w="1710" w:type="dxa"/>
            <w:tcBorders>
              <w:right w:val="single" w:sz="4" w:space="0" w:color="808080"/>
            </w:tcBorders>
          </w:tcPr>
          <w:p w:rsidR="005D2706" w:rsidRDefault="005D2706">
            <w:r>
              <w:t>Auditor: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5D2706"/>
          <w:p w:rsidR="005D2706" w:rsidRDefault="005D2706"/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5D2706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5D2706" w:rsidRDefault="005D2706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5D2706" w:rsidRDefault="005D2706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6379"/>
        <w:gridCol w:w="709"/>
        <w:gridCol w:w="992"/>
        <w:gridCol w:w="710"/>
        <w:gridCol w:w="992"/>
      </w:tblGrid>
      <w:tr w:rsidR="005D2706">
        <w:tc>
          <w:tcPr>
            <w:tcW w:w="6379" w:type="dxa"/>
          </w:tcPr>
          <w:p w:rsidR="005D2706" w:rsidRDefault="005D2706" w:rsidP="004C2E11">
            <w:pPr>
              <w:pStyle w:val="Table"/>
            </w:pPr>
            <w:r>
              <w:t>Response required (in months)</w:t>
            </w:r>
          </w:p>
        </w:tc>
        <w:tc>
          <w:tcPr>
            <w:tcW w:w="1701" w:type="dxa"/>
            <w:gridSpan w:val="2"/>
          </w:tcPr>
          <w:p w:rsidR="005D2706" w:rsidRDefault="005D2706" w:rsidP="004C2E11">
            <w:pPr>
              <w:pStyle w:val="Table"/>
            </w:pPr>
            <w:r>
              <w:t>Major</w:t>
            </w:r>
          </w:p>
        </w:tc>
        <w:tc>
          <w:tcPr>
            <w:tcW w:w="1702" w:type="dxa"/>
            <w:gridSpan w:val="2"/>
          </w:tcPr>
          <w:p w:rsidR="005D2706" w:rsidRDefault="005D2706" w:rsidP="004C2E11">
            <w:pPr>
              <w:pStyle w:val="Table"/>
            </w:pPr>
            <w:r>
              <w:t>Minor</w:t>
            </w:r>
          </w:p>
        </w:tc>
      </w:tr>
      <w:tr w:rsidR="005D2706">
        <w:trPr>
          <w:cantSplit/>
        </w:trPr>
        <w:tc>
          <w:tcPr>
            <w:tcW w:w="6379" w:type="dxa"/>
            <w:vMerge w:val="restart"/>
          </w:tcPr>
          <w:p w:rsidR="005D2706" w:rsidRDefault="005D2706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18"/>
              </w:rPr>
              <w:t>Corrective Action must be addressed within time frame stated. Verification of action will occur at next visit. Additional follow up may be required as indicated.</w:t>
            </w:r>
          </w:p>
        </w:tc>
        <w:tc>
          <w:tcPr>
            <w:tcW w:w="709" w:type="dxa"/>
          </w:tcPr>
          <w:p w:rsidR="005D2706" w:rsidRDefault="005D27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5D2706" w:rsidRDefault="005D2706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  <w:tc>
          <w:tcPr>
            <w:tcW w:w="710" w:type="dxa"/>
          </w:tcPr>
          <w:p w:rsidR="005D2706" w:rsidRDefault="005D27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5D2706" w:rsidRDefault="005D2706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</w:tr>
      <w:tr w:rsidR="005D2706">
        <w:trPr>
          <w:cantSplit/>
        </w:trPr>
        <w:tc>
          <w:tcPr>
            <w:tcW w:w="6379" w:type="dxa"/>
            <w:vMerge/>
          </w:tcPr>
          <w:p w:rsidR="005D2706" w:rsidRDefault="005D2706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</w:tcPr>
          <w:p w:rsidR="005D2706" w:rsidRDefault="005D2706"/>
        </w:tc>
        <w:tc>
          <w:tcPr>
            <w:tcW w:w="992" w:type="dxa"/>
          </w:tcPr>
          <w:p w:rsidR="005D2706" w:rsidRDefault="005D2706" w:rsidP="004C2E11">
            <w:pPr>
              <w:pStyle w:val="Table"/>
            </w:pPr>
          </w:p>
        </w:tc>
        <w:tc>
          <w:tcPr>
            <w:tcW w:w="710" w:type="dxa"/>
          </w:tcPr>
          <w:p w:rsidR="005D2706" w:rsidRDefault="005D2706" w:rsidP="004C2E11">
            <w:pPr>
              <w:pStyle w:val="Table"/>
            </w:pPr>
          </w:p>
        </w:tc>
        <w:tc>
          <w:tcPr>
            <w:tcW w:w="992" w:type="dxa"/>
          </w:tcPr>
          <w:p w:rsidR="005D2706" w:rsidRDefault="005D2706" w:rsidP="004C2E11">
            <w:pPr>
              <w:pStyle w:val="Table"/>
            </w:pPr>
          </w:p>
        </w:tc>
      </w:tr>
    </w:tbl>
    <w:p w:rsidR="00E14D43" w:rsidRDefault="00E14D43" w:rsidP="00E306CE"/>
    <w:sectPr w:rsidR="00E14D43" w:rsidSect="002A5C6A">
      <w:headerReference w:type="default" r:id="rId12"/>
      <w:footerReference w:type="default" r:id="rId13"/>
      <w:pgSz w:w="11906" w:h="16838" w:code="9"/>
      <w:pgMar w:top="1701" w:right="991" w:bottom="1560" w:left="993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C0D" w:rsidRDefault="000C1C0D">
      <w:r>
        <w:separator/>
      </w:r>
    </w:p>
  </w:endnote>
  <w:endnote w:type="continuationSeparator" w:id="1">
    <w:p w:rsidR="000C1C0D" w:rsidRDefault="000C1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/>
    </w:tblPr>
    <w:tblGrid>
      <w:gridCol w:w="1242"/>
      <w:gridCol w:w="4678"/>
      <w:gridCol w:w="851"/>
      <w:gridCol w:w="1701"/>
      <w:gridCol w:w="850"/>
      <w:gridCol w:w="567"/>
    </w:tblGrid>
    <w:tr w:rsidR="005D2706">
      <w:tc>
        <w:tcPr>
          <w:tcW w:w="1242" w:type="dxa"/>
        </w:tcPr>
        <w:p w:rsidR="005D2706" w:rsidRDefault="005D2706">
          <w:pPr>
            <w:pStyle w:val="Footer"/>
          </w:pPr>
          <w:r>
            <w:t>Job / Cert.  n°:</w:t>
          </w:r>
        </w:p>
      </w:tc>
      <w:tc>
        <w:tcPr>
          <w:tcW w:w="4678" w:type="dxa"/>
        </w:tcPr>
        <w:p w:rsidR="005D2706" w:rsidRDefault="00BC6FE6">
          <w:pPr>
            <w:pStyle w:val="Footer"/>
          </w:pPr>
          <w:r>
            <w:t>ID/JKT 2024</w:t>
          </w:r>
        </w:p>
      </w:tc>
      <w:tc>
        <w:tcPr>
          <w:tcW w:w="851" w:type="dxa"/>
        </w:tcPr>
        <w:p w:rsidR="005D2706" w:rsidRDefault="005D2706">
          <w:pPr>
            <w:pStyle w:val="Footer"/>
          </w:pPr>
          <w:r>
            <w:t>Visit Type:</w:t>
          </w:r>
        </w:p>
      </w:tc>
      <w:tc>
        <w:tcPr>
          <w:tcW w:w="1701" w:type="dxa"/>
        </w:tcPr>
        <w:p w:rsidR="005D2706" w:rsidRDefault="002C06F4">
          <w:pPr>
            <w:pStyle w:val="Footer"/>
          </w:pPr>
          <w:r>
            <w:t>RECERT+EXT</w:t>
          </w:r>
        </w:p>
      </w:tc>
      <w:tc>
        <w:tcPr>
          <w:tcW w:w="850" w:type="dxa"/>
        </w:tcPr>
        <w:p w:rsidR="005D2706" w:rsidRDefault="005D2706">
          <w:pPr>
            <w:pStyle w:val="Footer"/>
          </w:pPr>
          <w:r>
            <w:t>Visit n°:</w:t>
          </w:r>
        </w:p>
      </w:tc>
      <w:tc>
        <w:tcPr>
          <w:tcW w:w="567" w:type="dxa"/>
        </w:tcPr>
        <w:p w:rsidR="005D2706" w:rsidRDefault="002C06F4">
          <w:pPr>
            <w:pStyle w:val="Footer"/>
          </w:pPr>
          <w:r>
            <w:t>1</w:t>
          </w:r>
        </w:p>
      </w:tc>
    </w:tr>
    <w:tr w:rsidR="005D2706">
      <w:tc>
        <w:tcPr>
          <w:tcW w:w="1242" w:type="dxa"/>
        </w:tcPr>
        <w:p w:rsidR="005D2706" w:rsidRDefault="005D2706">
          <w:pPr>
            <w:pStyle w:val="Footer"/>
          </w:pPr>
          <w:r>
            <w:t>Doc</w:t>
          </w:r>
          <w:r w:rsidR="001247AE">
            <w:t>ument</w:t>
          </w:r>
          <w:r>
            <w:t>:</w:t>
          </w:r>
        </w:p>
      </w:tc>
      <w:tc>
        <w:tcPr>
          <w:tcW w:w="4678" w:type="dxa"/>
        </w:tcPr>
        <w:p w:rsidR="005D2706" w:rsidRDefault="001247AE">
          <w:pPr>
            <w:pStyle w:val="Footer"/>
          </w:pPr>
          <w:r>
            <w:rPr>
              <w:snapToGrid w:val="0"/>
            </w:rPr>
            <w:t>GS0401</w:t>
          </w:r>
        </w:p>
      </w:tc>
      <w:tc>
        <w:tcPr>
          <w:tcW w:w="851" w:type="dxa"/>
        </w:tcPr>
        <w:p w:rsidR="005D2706" w:rsidRDefault="005D2706">
          <w:pPr>
            <w:pStyle w:val="Footer"/>
          </w:pPr>
          <w:r>
            <w:t>Issue n°:</w:t>
          </w:r>
        </w:p>
      </w:tc>
      <w:tc>
        <w:tcPr>
          <w:tcW w:w="1701" w:type="dxa"/>
        </w:tcPr>
        <w:p w:rsidR="005D2706" w:rsidRDefault="002E70E0" w:rsidP="002E70E0">
          <w:pPr>
            <w:pStyle w:val="Footer"/>
          </w:pPr>
          <w:r>
            <w:t>5</w:t>
          </w:r>
        </w:p>
      </w:tc>
      <w:tc>
        <w:tcPr>
          <w:tcW w:w="850" w:type="dxa"/>
        </w:tcPr>
        <w:p w:rsidR="005D2706" w:rsidRDefault="005D2706">
          <w:pPr>
            <w:pStyle w:val="Footer"/>
          </w:pPr>
          <w:r>
            <w:t>Page n°:</w:t>
          </w:r>
        </w:p>
      </w:tc>
      <w:tc>
        <w:tcPr>
          <w:tcW w:w="567" w:type="dxa"/>
        </w:tcPr>
        <w:p w:rsidR="005D2706" w:rsidRDefault="00E20019">
          <w:pPr>
            <w:pStyle w:val="Footer"/>
          </w:pPr>
          <w:r>
            <w:rPr>
              <w:snapToGrid w:val="0"/>
            </w:rPr>
            <w:fldChar w:fldCharType="begin"/>
          </w:r>
          <w:r w:rsidR="005D2706"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63174D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 w:rsidR="005D2706">
            <w:rPr>
              <w:snapToGrid w:val="0"/>
            </w:rPr>
            <w:t xml:space="preserve"> of </w:t>
          </w:r>
          <w:r>
            <w:rPr>
              <w:snapToGrid w:val="0"/>
            </w:rPr>
            <w:fldChar w:fldCharType="begin"/>
          </w:r>
          <w:r w:rsidR="005D2706"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63174D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</w:p>
      </w:tc>
    </w:tr>
  </w:tbl>
  <w:p w:rsidR="005D2706" w:rsidRDefault="005D27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C0D" w:rsidRDefault="000C1C0D">
      <w:r>
        <w:separator/>
      </w:r>
    </w:p>
  </w:footnote>
  <w:footnote w:type="continuationSeparator" w:id="1">
    <w:p w:rsidR="000C1C0D" w:rsidRDefault="000C1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06" w:rsidRPr="001955BE" w:rsidRDefault="00427D21" w:rsidP="001955BE">
    <w:pPr>
      <w:pStyle w:val="Header"/>
      <w:rPr>
        <w:sz w:val="24"/>
        <w:szCs w:val="24"/>
      </w:rPr>
    </w:pPr>
    <w:r>
      <w:rPr>
        <w:noProof/>
        <w:color w:val="auto"/>
        <w:sz w:val="24"/>
        <w:szCs w:val="24"/>
        <w:lang w:val="en-U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400050</wp:posOffset>
          </wp:positionH>
          <wp:positionV relativeFrom="page">
            <wp:posOffset>238125</wp:posOffset>
          </wp:positionV>
          <wp:extent cx="1618615" cy="756920"/>
          <wp:effectExtent l="0" t="0" r="635" b="5080"/>
          <wp:wrapSquare wrapText="bothSides"/>
          <wp:docPr id="3" name="Kép 1" descr="Corporate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orporat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342A"/>
    <w:multiLevelType w:val="hybridMultilevel"/>
    <w:tmpl w:val="5FD4A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05CD3"/>
    <w:multiLevelType w:val="hybridMultilevel"/>
    <w:tmpl w:val="CD944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E36CE"/>
    <w:multiLevelType w:val="hybridMultilevel"/>
    <w:tmpl w:val="695A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43B7B"/>
    <w:multiLevelType w:val="singleLevel"/>
    <w:tmpl w:val="0880755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4">
    <w:nsid w:val="3E2B3A2C"/>
    <w:multiLevelType w:val="hybridMultilevel"/>
    <w:tmpl w:val="F538301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491531B"/>
    <w:multiLevelType w:val="multilevel"/>
    <w:tmpl w:val="848A001E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>
    <w:nsid w:val="685F3FE9"/>
    <w:multiLevelType w:val="singleLevel"/>
    <w:tmpl w:val="3FE46EF6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7">
    <w:nsid w:val="6E632844"/>
    <w:multiLevelType w:val="hybridMultilevel"/>
    <w:tmpl w:val="CFAA2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E4678"/>
    <w:multiLevelType w:val="singleLevel"/>
    <w:tmpl w:val="D0FC097A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1247AE"/>
    <w:rsid w:val="00015EB3"/>
    <w:rsid w:val="00053E3B"/>
    <w:rsid w:val="000B6C10"/>
    <w:rsid w:val="000C1C0D"/>
    <w:rsid w:val="00111EF2"/>
    <w:rsid w:val="00116C6E"/>
    <w:rsid w:val="00116D1C"/>
    <w:rsid w:val="00120F43"/>
    <w:rsid w:val="001247AE"/>
    <w:rsid w:val="001402A7"/>
    <w:rsid w:val="001955BE"/>
    <w:rsid w:val="001A1608"/>
    <w:rsid w:val="001A40B4"/>
    <w:rsid w:val="001A728C"/>
    <w:rsid w:val="001B5855"/>
    <w:rsid w:val="002136F6"/>
    <w:rsid w:val="00223793"/>
    <w:rsid w:val="0023779D"/>
    <w:rsid w:val="0028132C"/>
    <w:rsid w:val="002A40EA"/>
    <w:rsid w:val="002A5C6A"/>
    <w:rsid w:val="002C06F4"/>
    <w:rsid w:val="002E70E0"/>
    <w:rsid w:val="003A7254"/>
    <w:rsid w:val="003C5896"/>
    <w:rsid w:val="00427D21"/>
    <w:rsid w:val="00470AB1"/>
    <w:rsid w:val="00496588"/>
    <w:rsid w:val="004A7F45"/>
    <w:rsid w:val="004C2E11"/>
    <w:rsid w:val="00506AFB"/>
    <w:rsid w:val="00522E84"/>
    <w:rsid w:val="005D2706"/>
    <w:rsid w:val="00622461"/>
    <w:rsid w:val="0063174D"/>
    <w:rsid w:val="006943BA"/>
    <w:rsid w:val="006968C0"/>
    <w:rsid w:val="00705122"/>
    <w:rsid w:val="0072644D"/>
    <w:rsid w:val="0076112A"/>
    <w:rsid w:val="00807F4B"/>
    <w:rsid w:val="0083273D"/>
    <w:rsid w:val="008A1010"/>
    <w:rsid w:val="008E4E39"/>
    <w:rsid w:val="00923359"/>
    <w:rsid w:val="00925A1B"/>
    <w:rsid w:val="009512A3"/>
    <w:rsid w:val="00A64CCD"/>
    <w:rsid w:val="00A76F85"/>
    <w:rsid w:val="00AB5198"/>
    <w:rsid w:val="00AE7B73"/>
    <w:rsid w:val="00BC6FE6"/>
    <w:rsid w:val="00BF3CEB"/>
    <w:rsid w:val="00C034E8"/>
    <w:rsid w:val="00C24FFC"/>
    <w:rsid w:val="00C31BDC"/>
    <w:rsid w:val="00C45367"/>
    <w:rsid w:val="00C4743F"/>
    <w:rsid w:val="00C70C13"/>
    <w:rsid w:val="00D10D9E"/>
    <w:rsid w:val="00D608A7"/>
    <w:rsid w:val="00D65108"/>
    <w:rsid w:val="00D9620B"/>
    <w:rsid w:val="00DA28F1"/>
    <w:rsid w:val="00DA39B4"/>
    <w:rsid w:val="00DE1999"/>
    <w:rsid w:val="00E14D43"/>
    <w:rsid w:val="00E20019"/>
    <w:rsid w:val="00E306CE"/>
    <w:rsid w:val="00E31453"/>
    <w:rsid w:val="00E45D10"/>
    <w:rsid w:val="00ED446C"/>
    <w:rsid w:val="00EE5909"/>
    <w:rsid w:val="00F10C74"/>
    <w:rsid w:val="00FD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C6A"/>
    <w:pPr>
      <w:spacing w:before="20"/>
    </w:pPr>
    <w:rPr>
      <w:rFonts w:ascii="Arial" w:hAnsi="Arial"/>
      <w:color w:val="000000"/>
      <w:lang w:val="en-GB"/>
    </w:rPr>
  </w:style>
  <w:style w:type="paragraph" w:styleId="Heading1">
    <w:name w:val="heading 1"/>
    <w:basedOn w:val="Normal"/>
    <w:next w:val="Normal"/>
    <w:autoRedefine/>
    <w:qFormat/>
    <w:rsid w:val="002A5C6A"/>
    <w:pPr>
      <w:keepNext/>
      <w:spacing w:before="120" w:after="120"/>
      <w:jc w:val="center"/>
      <w:outlineLvl w:val="0"/>
    </w:pPr>
    <w:rPr>
      <w:kern w:val="28"/>
      <w:sz w:val="32"/>
    </w:rPr>
  </w:style>
  <w:style w:type="paragraph" w:styleId="Heading2">
    <w:name w:val="heading 2"/>
    <w:basedOn w:val="Normal"/>
    <w:next w:val="Normal"/>
    <w:qFormat/>
    <w:rsid w:val="002A5C6A"/>
    <w:pPr>
      <w:keepNext/>
      <w:numPr>
        <w:numId w:val="1"/>
      </w:numPr>
      <w:spacing w:after="1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A5C6A"/>
    <w:pPr>
      <w:keepNext/>
      <w:spacing w:before="60" w:after="60"/>
      <w:jc w:val="center"/>
      <w:outlineLvl w:val="2"/>
    </w:pPr>
    <w:rPr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A5C6A"/>
    <w:pPr>
      <w:tabs>
        <w:tab w:val="center" w:pos="4153"/>
        <w:tab w:val="right" w:pos="8306"/>
      </w:tabs>
      <w:spacing w:before="60" w:after="60"/>
      <w:jc w:val="center"/>
    </w:pPr>
    <w:rPr>
      <w:sz w:val="32"/>
    </w:rPr>
  </w:style>
  <w:style w:type="paragraph" w:styleId="Footer">
    <w:name w:val="footer"/>
    <w:basedOn w:val="Normal"/>
    <w:rsid w:val="002A5C6A"/>
    <w:pPr>
      <w:tabs>
        <w:tab w:val="center" w:pos="4153"/>
        <w:tab w:val="right" w:pos="8306"/>
      </w:tabs>
      <w:ind w:left="-57" w:right="-57"/>
    </w:pPr>
    <w:rPr>
      <w:sz w:val="16"/>
    </w:rPr>
  </w:style>
  <w:style w:type="paragraph" w:styleId="CommentText">
    <w:name w:val="annotation text"/>
    <w:basedOn w:val="Normal"/>
    <w:semiHidden/>
    <w:rsid w:val="002A5C6A"/>
    <w:pPr>
      <w:spacing w:before="0"/>
    </w:pPr>
    <w:rPr>
      <w:rFonts w:ascii="Times New Roman" w:hAnsi="Times New Roman"/>
      <w:color w:val="auto"/>
      <w:lang w:val="en-US"/>
    </w:rPr>
  </w:style>
  <w:style w:type="paragraph" w:customStyle="1" w:styleId="Table">
    <w:name w:val="Table"/>
    <w:basedOn w:val="Normal"/>
    <w:autoRedefine/>
    <w:rsid w:val="004C2E11"/>
    <w:pPr>
      <w:spacing w:before="40" w:after="40"/>
      <w:ind w:left="4" w:hanging="4"/>
    </w:pPr>
  </w:style>
  <w:style w:type="paragraph" w:customStyle="1" w:styleId="Bullet">
    <w:name w:val="Bullet"/>
    <w:basedOn w:val="Normal"/>
    <w:rsid w:val="002A5C6A"/>
    <w:pPr>
      <w:numPr>
        <w:numId w:val="4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1955BE"/>
    <w:rPr>
      <w:rFonts w:ascii="Arial" w:hAnsi="Arial"/>
      <w:color w:val="000000"/>
      <w:sz w:val="32"/>
      <w:lang w:val="en-GB"/>
    </w:rPr>
  </w:style>
  <w:style w:type="character" w:styleId="Hyperlink">
    <w:name w:val="Hyperlink"/>
    <w:basedOn w:val="DefaultParagraphFont"/>
    <w:rsid w:val="001955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1999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8335BBC2485479DA0996D3CC8E06A" ma:contentTypeVersion="13" ma:contentTypeDescription="Create a new document." ma:contentTypeScope="" ma:versionID="6b356c69887756e3762b3c9971112652">
  <xsd:schema xmlns:xsd="http://www.w3.org/2001/XMLSchema" xmlns:xs="http://www.w3.org/2001/XMLSchema" xmlns:p="http://schemas.microsoft.com/office/2006/metadata/properties" xmlns:ns3="827ce2bf-1732-4332-af68-f437ca6f663c" xmlns:ns4="d850f828-e34c-4dc5-94a3-9d1b4813fe2d" targetNamespace="http://schemas.microsoft.com/office/2006/metadata/properties" ma:root="true" ma:fieldsID="2cb9cecc9f76c860df2209fa139aeef6" ns3:_="" ns4:_="">
    <xsd:import namespace="827ce2bf-1732-4332-af68-f437ca6f663c"/>
    <xsd:import namespace="d850f828-e34c-4dc5-94a3-9d1b4813f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ce2bf-1732-4332-af68-f437ca6f6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0f828-e34c-4dc5-94a3-9d1b4813f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85D9D-1458-473B-A822-B3BD12A2CC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9B9C7-2173-4A04-8295-F2B8575B37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A0CDE8F-0182-4D3C-8DA8-453202801D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289D6-4EA2-422D-AD8C-795C120455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B56751-2080-4FA3-A12E-7FB3CD4F2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ce2bf-1732-4332-af68-f437ca6f663c"/>
    <ds:schemaRef ds:uri="d850f828-e34c-4dc5-94a3-9d1b4813f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System Certification</vt:lpstr>
    </vt:vector>
  </TitlesOfParts>
  <Company>SGS GENEVA</Company>
  <LinksUpToDate>false</LinksUpToDate>
  <CharactersWithSpaces>1883</CharactersWithSpaces>
  <SharedDoc>false</SharedDoc>
  <HLinks>
    <vt:vector size="12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mailto:tomie.gautama@sgs.com</vt:lpwstr>
      </vt:variant>
      <vt:variant>
        <vt:lpwstr/>
      </vt:variant>
      <vt:variant>
        <vt:i4>7602245</vt:i4>
      </vt:variant>
      <vt:variant>
        <vt:i4>0</vt:i4>
      </vt:variant>
      <vt:variant>
        <vt:i4>0</vt:i4>
      </vt:variant>
      <vt:variant>
        <vt:i4>5</vt:i4>
      </vt:variant>
      <vt:variant>
        <vt:lpwstr>mailto:faridah@sgs.com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System Certification</dc:title>
  <dc:subject/>
  <dc:creator>Christophe Renard</dc:creator>
  <cp:keywords/>
  <cp:lastModifiedBy>Agung</cp:lastModifiedBy>
  <cp:revision>5</cp:revision>
  <cp:lastPrinted>2013-10-22T07:41:00Z</cp:lastPrinted>
  <dcterms:created xsi:type="dcterms:W3CDTF">2020-11-27T03:04:00Z</dcterms:created>
  <dcterms:modified xsi:type="dcterms:W3CDTF">2020-11-27T03:28:00Z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0x0101001278335BBC2485479DA0996D3CC8E06A</vt:lpwstr>
  </property>
  <property fmtid="{D5CDD505-2E9C-101B-9397-08002B2CF9AE}" pid="3" name="ContentType">
    <vt:lpwstr>Document</vt:lpwstr>
  </property>
</Properties>
</file>