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E1572" w14:paraId="36B7744B" w14:textId="7777777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D55280D" w14:textId="77777777" w:rsidR="00FE1572" w:rsidRDefault="005D1FD0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06EE4F52" w14:textId="77777777" w:rsidR="00FE1572" w:rsidRDefault="005D1FD0">
            <w:pPr>
              <w:jc w:val="center"/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 xml:space="preserve">Form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 / /</w:t>
            </w:r>
          </w:p>
          <w:p w14:paraId="7F65B309" w14:textId="77777777" w:rsidR="00FE1572" w:rsidRDefault="00FE1572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B924D96" w14:textId="77777777" w:rsidR="00FE1572" w:rsidRDefault="00FE1572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E1572" w14:paraId="7A4CFCA0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54461" w14:textId="77777777" w:rsidR="00FE1572" w:rsidRDefault="005D1FD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E1572" w:rsidRPr="005D1FD0" w14:paraId="01554C82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47996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3396C3F" w14:textId="77777777" w:rsidR="00FE1572" w:rsidRDefault="00FE1572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5CFA975C" w14:textId="77777777" w:rsidR="00FE1572" w:rsidRDefault="005D1FD0">
            <w:pPr>
              <w:pStyle w:val="TableParagraph"/>
              <w:tabs>
                <w:tab w:val="left" w:pos="326"/>
              </w:tabs>
              <w:ind w:left="105" w:right="302"/>
              <w:jc w:val="both"/>
              <w:rPr>
                <w:rFonts w:ascii="Arial Narrow" w:hAnsi="Arial Narrow"/>
                <w:iCs/>
              </w:rPr>
            </w:pPr>
            <w:proofErr w:type="spellStart"/>
            <w:r>
              <w:rPr>
                <w:rFonts w:ascii="Arial Narrow" w:hAnsi="Arial Narrow"/>
                <w:iCs/>
              </w:rPr>
              <w:t>Identifikasi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bahaya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telah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dikelola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secara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memadai</w:t>
            </w:r>
            <w:proofErr w:type="spellEnd"/>
            <w:r>
              <w:rPr>
                <w:rFonts w:ascii="Arial Narrow" w:hAnsi="Arial Narrow"/>
                <w:iCs/>
              </w:rPr>
              <w:t xml:space="preserve">. </w:t>
            </w:r>
            <w:proofErr w:type="spellStart"/>
            <w:r>
              <w:rPr>
                <w:rFonts w:ascii="Arial Narrow" w:hAnsi="Arial Narrow"/>
                <w:iCs/>
              </w:rPr>
              <w:t>Namun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perbaikan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harus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segera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dilakukan</w:t>
            </w:r>
            <w:proofErr w:type="spellEnd"/>
            <w:r>
              <w:rPr>
                <w:rFonts w:ascii="Arial Narrow" w:hAnsi="Arial Narrow"/>
                <w:iCs/>
              </w:rPr>
              <w:t>.</w:t>
            </w:r>
          </w:p>
          <w:p w14:paraId="148D8289" w14:textId="77777777" w:rsidR="00FE1572" w:rsidRDefault="005D1FD0">
            <w:pPr>
              <w:pStyle w:val="TableParagraph"/>
              <w:numPr>
                <w:ilvl w:val="0"/>
                <w:numId w:val="2"/>
              </w:numPr>
              <w:ind w:left="386" w:right="302" w:hanging="218"/>
              <w:jc w:val="both"/>
              <w:rPr>
                <w:rFonts w:ascii="Arial Narrow" w:hAnsi="Arial Narrow"/>
                <w:iCs/>
              </w:rPr>
            </w:pPr>
            <w:proofErr w:type="spellStart"/>
            <w:r>
              <w:rPr>
                <w:rFonts w:ascii="Arial Narrow" w:hAnsi="Arial Narrow"/>
                <w:iCs/>
              </w:rPr>
              <w:t>Identifikasi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bahaya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untuk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kegiatan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klinik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perlu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dilakukan</w:t>
            </w:r>
            <w:proofErr w:type="spellEnd"/>
            <w:r>
              <w:rPr>
                <w:rFonts w:ascii="Arial Narrow" w:hAnsi="Arial Narrow"/>
                <w:iCs/>
              </w:rPr>
              <w:t xml:space="preserve"> dan juga </w:t>
            </w:r>
            <w:proofErr w:type="spellStart"/>
            <w:r>
              <w:rPr>
                <w:rFonts w:ascii="Arial Narrow" w:hAnsi="Arial Narrow"/>
                <w:iCs/>
              </w:rPr>
              <w:t>penilaian</w:t>
            </w:r>
            <w:proofErr w:type="spellEnd"/>
            <w:r>
              <w:rPr>
                <w:rFonts w:ascii="Arial Narrow" w:hAnsi="Arial Narrow"/>
                <w:iCs/>
              </w:rPr>
              <w:t xml:space="preserve"> (assessment)).</w:t>
            </w:r>
          </w:p>
          <w:p w14:paraId="13D57AA5" w14:textId="77777777" w:rsidR="00FE1572" w:rsidRDefault="005D1FD0">
            <w:pPr>
              <w:pStyle w:val="TableParagraph"/>
              <w:numPr>
                <w:ilvl w:val="0"/>
                <w:numId w:val="2"/>
              </w:numPr>
              <w:ind w:left="386" w:right="302" w:hanging="218"/>
              <w:jc w:val="both"/>
              <w:rPr>
                <w:rFonts w:ascii="Arial Narrow" w:hAnsi="Arial Narrow"/>
                <w:iCs/>
              </w:rPr>
            </w:pPr>
            <w:proofErr w:type="spellStart"/>
            <w:r>
              <w:rPr>
                <w:rFonts w:ascii="Arial Narrow" w:hAnsi="Arial Narrow"/>
                <w:iCs/>
              </w:rPr>
              <w:t>Terlihat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adanya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identifikasi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bahaya</w:t>
            </w:r>
            <w:proofErr w:type="spellEnd"/>
            <w:r>
              <w:rPr>
                <w:rFonts w:ascii="Arial Narrow" w:hAnsi="Arial Narrow"/>
                <w:iCs/>
              </w:rPr>
              <w:t xml:space="preserve"> pada </w:t>
            </w:r>
            <w:proofErr w:type="spellStart"/>
            <w:r>
              <w:rPr>
                <w:rFonts w:ascii="Arial Narrow" w:hAnsi="Arial Narrow"/>
                <w:iCs/>
              </w:rPr>
              <w:t>kegiatan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produksi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kayu</w:t>
            </w:r>
            <w:proofErr w:type="spellEnd"/>
            <w:r>
              <w:rPr>
                <w:rFonts w:ascii="Arial Narrow" w:hAnsi="Arial Narrow"/>
                <w:iCs/>
              </w:rPr>
              <w:t xml:space="preserve"> finishing, </w:t>
            </w:r>
            <w:proofErr w:type="spellStart"/>
            <w:r>
              <w:rPr>
                <w:rFonts w:ascii="Arial Narrow" w:hAnsi="Arial Narrow"/>
                <w:iCs/>
              </w:rPr>
              <w:t>namun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identifkasi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bahaya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untuk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tangan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tergores</w:t>
            </w:r>
            <w:proofErr w:type="spellEnd"/>
            <w:r>
              <w:rPr>
                <w:rFonts w:ascii="Arial Narrow" w:hAnsi="Arial Narrow"/>
                <w:iCs/>
              </w:rPr>
              <w:t xml:space="preserve"> cutter </w:t>
            </w:r>
            <w:proofErr w:type="spellStart"/>
            <w:r>
              <w:rPr>
                <w:rFonts w:ascii="Arial Narrow" w:hAnsi="Arial Narrow"/>
                <w:iCs/>
              </w:rPr>
              <w:t>perlu</w:t>
            </w:r>
            <w:proofErr w:type="spellEnd"/>
            <w:r>
              <w:rPr>
                <w:rFonts w:ascii="Arial Narrow" w:hAnsi="Arial Narrow"/>
                <w:iCs/>
              </w:rPr>
              <w:t xml:space="preserve"> di </w:t>
            </w:r>
            <w:proofErr w:type="spellStart"/>
            <w:r>
              <w:rPr>
                <w:rFonts w:ascii="Arial Narrow" w:hAnsi="Arial Narrow"/>
                <w:iCs/>
              </w:rPr>
              <w:t>sesuaikan</w:t>
            </w:r>
            <w:proofErr w:type="spellEnd"/>
            <w:r>
              <w:rPr>
                <w:rFonts w:ascii="Arial Narrow" w:hAnsi="Arial Narrow"/>
                <w:iCs/>
              </w:rPr>
              <w:t xml:space="preserve"> di HI</w:t>
            </w:r>
            <w:r>
              <w:rPr>
                <w:rFonts w:ascii="Arial Narrow" w:hAnsi="Arial Narrow"/>
                <w:iCs/>
              </w:rPr>
              <w:t>RADC</w:t>
            </w:r>
          </w:p>
          <w:p w14:paraId="7FCEBA3E" w14:textId="77777777" w:rsidR="00FE1572" w:rsidRDefault="00FE157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8CBE678" w14:textId="77777777" w:rsidR="00FE1572" w:rsidRPr="005D1FD0" w:rsidRDefault="005D1FD0">
            <w:pPr>
              <w:rPr>
                <w:rFonts w:ascii="Arial Narrow" w:hAnsi="Arial Narrow"/>
                <w:sz w:val="22"/>
                <w:lang w:val="de-DE"/>
              </w:rPr>
            </w:pPr>
            <w:r w:rsidRPr="005D1FD0">
              <w:rPr>
                <w:rFonts w:ascii="Arial Narrow" w:hAnsi="Arial Narrow"/>
                <w:sz w:val="22"/>
                <w:lang w:val="de-DE"/>
              </w:rPr>
              <w:t xml:space="preserve">( Jika perlu dapat dilanjutkan pada kertas lain ) </w:t>
            </w:r>
          </w:p>
        </w:tc>
      </w:tr>
      <w:tr w:rsidR="00FE1572" w:rsidRPr="005D1FD0" w14:paraId="76EEFF7B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4D292" w14:textId="77777777" w:rsidR="00FE1572" w:rsidRPr="005D1FD0" w:rsidRDefault="005D1FD0">
            <w:pPr>
              <w:snapToGrid w:val="0"/>
              <w:rPr>
                <w:rFonts w:ascii="Arial Narrow" w:hAnsi="Arial Narrow"/>
                <w:sz w:val="22"/>
                <w:lang w:val="de-DE"/>
              </w:rPr>
            </w:pPr>
            <w:r w:rsidRPr="005D1FD0">
              <w:rPr>
                <w:rFonts w:ascii="Arial Narrow" w:hAnsi="Arial Narrow"/>
                <w:sz w:val="22"/>
                <w:lang w:val="de-DE"/>
              </w:rPr>
              <w:t xml:space="preserve">A2. Persyaratan yang tidak dipenuhi Persyaratan ISO 45001:2018 / Nomor Dokumen  : </w:t>
            </w:r>
            <w:r w:rsidRPr="005D1FD0">
              <w:rPr>
                <w:rFonts w:ascii="Arial Narrow" w:hAnsi="Arial Narrow"/>
                <w:i/>
                <w:sz w:val="22"/>
                <w:lang w:val="de-DE"/>
              </w:rPr>
              <w:t>Klausul 6.1.2  Identifikasi bahaya dan analisis risiko serta peluang</w:t>
            </w:r>
            <w:r w:rsidRPr="005D1FD0">
              <w:rPr>
                <w:rFonts w:ascii="Arial Narrow" w:hAnsi="Arial Narrow"/>
                <w:sz w:val="24"/>
                <w:szCs w:val="24"/>
                <w:lang w:val="de-DE"/>
              </w:rPr>
              <w:t>……………….</w:t>
            </w:r>
          </w:p>
        </w:tc>
      </w:tr>
      <w:tr w:rsidR="00FE1572" w14:paraId="34E282B2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C122F" w14:textId="77777777" w:rsidR="00FE1572" w:rsidRDefault="005D1FD0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FE1572" w14:paraId="12B397BD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CB689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FE1572" w14:paraId="2487F48D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0EBC7" w14:textId="77777777" w:rsidR="00FE1572" w:rsidRDefault="00FE157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FF1FB05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137E4D5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8527626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25-27 July 2023</w:t>
            </w:r>
          </w:p>
          <w:p w14:paraId="6E8B878A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9DBA879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7ADB2729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47A3DD0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A24063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Nyoman </w:t>
            </w:r>
            <w:proofErr w:type="spellStart"/>
            <w:r>
              <w:rPr>
                <w:rFonts w:ascii="Arial Narrow" w:hAnsi="Arial Narrow"/>
                <w:sz w:val="22"/>
              </w:rPr>
              <w:t>Andika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0B8CD80E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35494C81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5808CC46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4918A58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7547E8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URS</w:t>
            </w:r>
          </w:p>
          <w:p w14:paraId="34546560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24C1E267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D174AAE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198D711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F7F898F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CCF961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FE1572" w14:paraId="1A7806E7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D97DF" w14:textId="77777777" w:rsidR="00FE1572" w:rsidRDefault="005D1FD0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E1572" w14:paraId="61B7C372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D8AF0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E1572" w14:paraId="7F8239A0" w14:textId="7777777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1D756" w14:textId="77777777" w:rsidR="00FE1572" w:rsidRDefault="00FE157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4A3EDFCC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91C81FA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5B3511B" w14:textId="77777777" w:rsidR="00FE1572" w:rsidRDefault="005D1FD0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Diah N.K</w:t>
            </w:r>
          </w:p>
          <w:p w14:paraId="4B3B20E5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3669D1DA" w14:textId="77777777" w:rsidR="00FE1572" w:rsidRDefault="00FE157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14A457D0" w14:textId="77777777" w:rsidR="00FE1572" w:rsidRDefault="005D1FD0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7FC98234" w14:textId="77777777" w:rsidR="00FE1572" w:rsidRDefault="00FE15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094F535" w14:textId="77777777" w:rsidR="00FE1572" w:rsidRDefault="005D1FD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HCGA</w:t>
            </w:r>
          </w:p>
          <w:p w14:paraId="1D8FD6E3" w14:textId="77777777" w:rsidR="00FE1572" w:rsidRDefault="005D1FD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323373D8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AEFF3D7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26A7F28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A9D0BB5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D6E0FD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E1572" w:rsidRPr="005D1FD0" w14:paraId="47531F84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9A8A9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BF826D9" w14:textId="77777777" w:rsidR="00FE1572" w:rsidRDefault="00FE1572">
            <w:pPr>
              <w:rPr>
                <w:rFonts w:ascii="Arial Narrow" w:hAnsi="Arial Narrow"/>
                <w:sz w:val="22"/>
                <w:lang w:val="id-ID"/>
              </w:rPr>
            </w:pPr>
          </w:p>
          <w:p w14:paraId="39F7294D" w14:textId="77777777" w:rsidR="00FE1572" w:rsidRDefault="005D1FD0">
            <w:pPr>
              <w:numPr>
                <w:ilvl w:val="0"/>
                <w:numId w:val="3"/>
              </w:num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HIRAC klinik belum teridentifikasi. </w:t>
            </w:r>
          </w:p>
          <w:p w14:paraId="59F839FA" w14:textId="77777777" w:rsidR="00FE1572" w:rsidRDefault="005D1FD0">
            <w:pPr>
              <w:numPr>
                <w:ilvl w:val="0"/>
                <w:numId w:val="3"/>
              </w:num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Jenis kegiatan menghaluskan/merapihkan sisi (edging) di proses Woodline belum teridentifikasi sehingga potensi bahaya pada HIRAC Woodline </w:t>
            </w:r>
            <w:r>
              <w:rPr>
                <w:rFonts w:ascii="Arial Narrow" w:hAnsi="Arial Narrow"/>
                <w:sz w:val="22"/>
                <w:lang w:val="id-ID"/>
              </w:rPr>
              <w:t>belum tercantum.</w:t>
            </w:r>
          </w:p>
          <w:p w14:paraId="22D4FED8" w14:textId="77777777" w:rsidR="00FE1572" w:rsidRPr="005D1FD0" w:rsidRDefault="00FE1572">
            <w:pPr>
              <w:rPr>
                <w:rFonts w:ascii="Arial Narrow" w:hAnsi="Arial Narrow"/>
                <w:sz w:val="22"/>
                <w:lang w:val="id-ID"/>
              </w:rPr>
            </w:pPr>
          </w:p>
          <w:p w14:paraId="604161D5" w14:textId="77777777" w:rsidR="00FE1572" w:rsidRPr="005D1FD0" w:rsidRDefault="005D1FD0">
            <w:pPr>
              <w:rPr>
                <w:rFonts w:ascii="Arial Narrow" w:hAnsi="Arial Narrow"/>
                <w:sz w:val="22"/>
                <w:lang w:val="de-DE"/>
              </w:rPr>
            </w:pPr>
            <w:r w:rsidRPr="005D1FD0">
              <w:rPr>
                <w:rFonts w:ascii="Arial Narrow" w:hAnsi="Arial Narrow"/>
                <w:sz w:val="22"/>
                <w:lang w:val="de-DE"/>
              </w:rPr>
              <w:t>( Jika perlu dapat dilanjutkan pada kertas lain )</w:t>
            </w:r>
          </w:p>
        </w:tc>
      </w:tr>
      <w:tr w:rsidR="00FE1572" w:rsidRPr="005D1FD0" w14:paraId="0A5FC0F0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CDD73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BF85E17" w14:textId="77777777" w:rsidR="00FE1572" w:rsidRDefault="00FE1572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</w:p>
          <w:p w14:paraId="123E85FB" w14:textId="77777777" w:rsidR="00FE1572" w:rsidRDefault="005D1FD0">
            <w:pPr>
              <w:numPr>
                <w:ilvl w:val="0"/>
                <w:numId w:val="4"/>
              </w:num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Potensi bahaya klinik akan diidentifikasi dan dibuatkan HIRAC nya.</w:t>
            </w:r>
          </w:p>
          <w:p w14:paraId="03A697B3" w14:textId="77777777" w:rsidR="00FE1572" w:rsidRDefault="005D1FD0">
            <w:pPr>
              <w:numPr>
                <w:ilvl w:val="0"/>
                <w:numId w:val="4"/>
              </w:num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Potensi bahaya pada proses </w:t>
            </w:r>
            <w:r>
              <w:rPr>
                <w:rFonts w:ascii="Arial Narrow" w:hAnsi="Arial Narrow"/>
                <w:sz w:val="22"/>
                <w:lang w:val="id-ID"/>
              </w:rPr>
              <w:t>menghaluskan/merapihkan sisi (edging) di bagian Woodline akan diidentifikasi dan ditambahkan kedalam HIRAC bagian Woodline.</w:t>
            </w:r>
          </w:p>
          <w:p w14:paraId="29165345" w14:textId="77777777" w:rsidR="00FE1572" w:rsidRPr="005D1FD0" w:rsidRDefault="00FE1572">
            <w:pPr>
              <w:rPr>
                <w:rFonts w:ascii="Arial Narrow" w:hAnsi="Arial Narrow"/>
                <w:sz w:val="22"/>
                <w:lang w:val="id-ID"/>
              </w:rPr>
            </w:pPr>
          </w:p>
          <w:p w14:paraId="58853C1B" w14:textId="77777777" w:rsidR="00FE1572" w:rsidRPr="005D1FD0" w:rsidRDefault="005D1FD0">
            <w:pPr>
              <w:rPr>
                <w:rFonts w:ascii="Arial Narrow" w:hAnsi="Arial Narrow"/>
                <w:sz w:val="22"/>
                <w:lang w:val="de-DE"/>
              </w:rPr>
            </w:pPr>
            <w:r w:rsidRPr="005D1FD0">
              <w:rPr>
                <w:rFonts w:ascii="Arial Narrow" w:hAnsi="Arial Narrow"/>
                <w:sz w:val="22"/>
                <w:lang w:val="de-DE"/>
              </w:rPr>
              <w:t>( Jika perlu dapat dilanjutkan pada kertas lain )</w:t>
            </w:r>
          </w:p>
        </w:tc>
      </w:tr>
      <w:tr w:rsidR="00FE1572" w14:paraId="4A14F7E8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96499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proofErr w:type="spellStart"/>
            <w:r>
              <w:rPr>
                <w:rFonts w:ascii="Arial Narrow" w:hAnsi="Arial Narrow"/>
                <w:sz w:val="22"/>
              </w:rPr>
              <w:t>Maksimal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18 </w:t>
            </w:r>
            <w:proofErr w:type="spellStart"/>
            <w:r>
              <w:rPr>
                <w:rFonts w:ascii="Arial Narrow" w:hAnsi="Arial Narrow"/>
                <w:sz w:val="22"/>
              </w:rPr>
              <w:t>Agustus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2023…………</w:t>
            </w:r>
            <w:r>
              <w:rPr>
                <w:rFonts w:ascii="Arial Narrow" w:hAnsi="Arial Narrow"/>
                <w:sz w:val="22"/>
              </w:rPr>
              <w:t>……………………….</w:t>
            </w:r>
          </w:p>
        </w:tc>
      </w:tr>
      <w:tr w:rsidR="00FE1572" w14:paraId="78D9C07E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74D35" w14:textId="77777777" w:rsidR="00FE1572" w:rsidRDefault="005D1FD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E1572" w14:paraId="624335C8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AA499" w14:textId="77777777" w:rsidR="00FE1572" w:rsidRDefault="005D1FD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1749611E" w14:textId="77777777" w:rsidR="00FE1572" w:rsidRDefault="005D1FD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751F8613" w14:textId="77777777" w:rsidR="00FE1572" w:rsidRDefault="00FE15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567805C" w14:textId="77777777" w:rsidR="00FE1572" w:rsidRDefault="00FE15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EB43431" w14:textId="77777777" w:rsidR="00FE1572" w:rsidRDefault="00FE15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E1572" w14:paraId="611D39B7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732EC5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28D611BC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7732ECA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8D6DEE3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318CB2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5EF6785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7C6357DE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0A2ED7E9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421DCDA7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0C674880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71551F41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99CE8C3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39A6D43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65E76D0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00CA60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5660A349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464FC43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12E80E3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13698B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3C4D49B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E1572" w14:paraId="59C12912" w14:textId="7777777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393C019D" w14:textId="77777777" w:rsidR="00FE1572" w:rsidRDefault="005D1FD0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  <w:lang w:val="id-ID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4E16BF99" w14:textId="77777777" w:rsidR="00FE1572" w:rsidRDefault="00FE1572">
            <w:pPr>
              <w:snapToGrid w:val="0"/>
            </w:pPr>
          </w:p>
        </w:tc>
      </w:tr>
    </w:tbl>
    <w:p w14:paraId="6251853B" w14:textId="77777777" w:rsidR="00FE1572" w:rsidRDefault="00FE1572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E1572" w14:paraId="315B3DCB" w14:textId="7777777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6C7125A3" w14:textId="77777777" w:rsidR="00FE1572" w:rsidRDefault="005D1FD0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4BBDCC0F" w14:textId="77777777" w:rsidR="00FE1572" w:rsidRDefault="005D1FD0">
            <w:pPr>
              <w:jc w:val="center"/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 xml:space="preserve">Form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 / /</w:t>
            </w:r>
          </w:p>
          <w:p w14:paraId="4B4A4061" w14:textId="77777777" w:rsidR="00FE1572" w:rsidRDefault="00FE1572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A949669" w14:textId="77777777" w:rsidR="00FE1572" w:rsidRDefault="00FE1572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E1572" w14:paraId="0699F899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E7422" w14:textId="77777777" w:rsidR="00FE1572" w:rsidRDefault="005D1FD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E1572" w:rsidRPr="005D1FD0" w14:paraId="26643ED7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2BA8E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41BC389" w14:textId="77777777" w:rsidR="00FE1572" w:rsidRDefault="005D1FD0">
            <w:pPr>
              <w:pStyle w:val="TableParagraph"/>
              <w:ind w:left="105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>(</w:t>
            </w:r>
            <w:proofErr w:type="spellStart"/>
            <w:r>
              <w:rPr>
                <w:rFonts w:ascii="Arial Narrow" w:hAnsi="Arial Narrow"/>
                <w:iCs/>
              </w:rPr>
              <w:t>Inspeksi</w:t>
            </w:r>
            <w:proofErr w:type="spellEnd"/>
            <w:r>
              <w:rPr>
                <w:rFonts w:ascii="Arial Narrow" w:hAnsi="Arial Narrow"/>
                <w:iCs/>
              </w:rPr>
              <w:t xml:space="preserve"> K3 </w:t>
            </w:r>
            <w:proofErr w:type="spellStart"/>
            <w:r>
              <w:rPr>
                <w:rFonts w:ascii="Arial Narrow" w:hAnsi="Arial Narrow"/>
                <w:iCs/>
              </w:rPr>
              <w:t>telah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dikelola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secara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memadai</w:t>
            </w:r>
            <w:proofErr w:type="spellEnd"/>
            <w:r>
              <w:rPr>
                <w:rFonts w:ascii="Arial Narrow" w:hAnsi="Arial Narrow"/>
                <w:iCs/>
              </w:rPr>
              <w:t xml:space="preserve"> dan </w:t>
            </w:r>
            <w:proofErr w:type="spellStart"/>
            <w:r>
              <w:rPr>
                <w:rFonts w:ascii="Arial Narrow" w:hAnsi="Arial Narrow"/>
                <w:iCs/>
              </w:rPr>
              <w:t>catatan</w:t>
            </w:r>
            <w:proofErr w:type="spellEnd"/>
            <w:r>
              <w:rPr>
                <w:rFonts w:ascii="Arial Narrow" w:hAnsi="Arial Narrow"/>
                <w:iCs/>
              </w:rPr>
              <w:t xml:space="preserve"> yang </w:t>
            </w:r>
            <w:proofErr w:type="spellStart"/>
            <w:r>
              <w:rPr>
                <w:rFonts w:ascii="Arial Narrow" w:hAnsi="Arial Narrow"/>
                <w:iCs/>
              </w:rPr>
              <w:t>relevan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dipelihara</w:t>
            </w:r>
            <w:proofErr w:type="spellEnd"/>
            <w:r>
              <w:rPr>
                <w:rFonts w:ascii="Arial Narrow" w:hAnsi="Arial Narrow"/>
                <w:iCs/>
              </w:rPr>
              <w:t xml:space="preserve">. </w:t>
            </w:r>
            <w:proofErr w:type="spellStart"/>
            <w:r>
              <w:rPr>
                <w:rFonts w:ascii="Arial Narrow" w:hAnsi="Arial Narrow"/>
                <w:iCs/>
              </w:rPr>
              <w:t>Namun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perbaikan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harus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segera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dilakukan</w:t>
            </w:r>
            <w:proofErr w:type="spellEnd"/>
            <w:r>
              <w:rPr>
                <w:rFonts w:ascii="Arial Narrow" w:hAnsi="Arial Narrow"/>
                <w:iCs/>
              </w:rPr>
              <w:t>.</w:t>
            </w:r>
          </w:p>
          <w:p w14:paraId="58293277" w14:textId="77777777" w:rsidR="00FE1572" w:rsidRDefault="00FE1572">
            <w:pPr>
              <w:pStyle w:val="TableParagraph"/>
              <w:ind w:left="105"/>
              <w:rPr>
                <w:rFonts w:ascii="Arial Narrow" w:hAnsi="Arial Narrow"/>
                <w:iCs/>
              </w:rPr>
            </w:pPr>
          </w:p>
          <w:p w14:paraId="3F81D4F3" w14:textId="77777777" w:rsidR="00FE1572" w:rsidRDefault="005D1FD0">
            <w:pPr>
              <w:pStyle w:val="TableParagraph"/>
              <w:numPr>
                <w:ilvl w:val="0"/>
                <w:numId w:val="5"/>
              </w:numPr>
              <w:ind w:left="386" w:hanging="218"/>
              <w:rPr>
                <w:rFonts w:ascii="Arial Narrow" w:hAnsi="Arial Narrow"/>
                <w:iCs/>
              </w:rPr>
            </w:pPr>
            <w:proofErr w:type="spellStart"/>
            <w:r>
              <w:rPr>
                <w:rFonts w:ascii="Arial Narrow" w:hAnsi="Arial Narrow"/>
                <w:iCs/>
              </w:rPr>
              <w:t>Dilihat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dari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pemeriksaan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kotak</w:t>
            </w:r>
            <w:proofErr w:type="spellEnd"/>
            <w:r>
              <w:rPr>
                <w:rFonts w:ascii="Arial Narrow" w:hAnsi="Arial Narrow"/>
                <w:iCs/>
              </w:rPr>
              <w:t xml:space="preserve"> P3K, </w:t>
            </w:r>
            <w:proofErr w:type="spellStart"/>
            <w:r>
              <w:rPr>
                <w:rFonts w:ascii="Arial Narrow" w:hAnsi="Arial Narrow"/>
                <w:iCs/>
              </w:rPr>
              <w:t>kegiatan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pemeriksaan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mengacu</w:t>
            </w:r>
            <w:proofErr w:type="spellEnd"/>
            <w:r>
              <w:rPr>
                <w:rFonts w:ascii="Arial Narrow" w:hAnsi="Arial Narrow"/>
                <w:iCs/>
              </w:rPr>
              <w:t xml:space="preserve"> pada </w:t>
            </w:r>
            <w:proofErr w:type="spellStart"/>
            <w:r>
              <w:rPr>
                <w:rFonts w:ascii="Arial Narrow" w:hAnsi="Arial Narrow"/>
                <w:iCs/>
              </w:rPr>
              <w:t>peraturan</w:t>
            </w:r>
            <w:proofErr w:type="spellEnd"/>
            <w:r>
              <w:rPr>
                <w:rFonts w:ascii="Arial Narrow" w:hAnsi="Arial Narrow"/>
                <w:iCs/>
              </w:rPr>
              <w:t xml:space="preserve"> SNI-19-3994-1995. </w:t>
            </w:r>
            <w:proofErr w:type="spellStart"/>
            <w:r>
              <w:rPr>
                <w:rFonts w:ascii="Arial Narrow" w:hAnsi="Arial Narrow"/>
                <w:iCs/>
              </w:rPr>
              <w:t>Namun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peraturan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tersebut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perlu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ditinjau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kembali</w:t>
            </w:r>
            <w:proofErr w:type="spellEnd"/>
            <w:r>
              <w:rPr>
                <w:rFonts w:ascii="Arial Narrow" w:hAnsi="Arial Narrow"/>
                <w:iCs/>
              </w:rPr>
              <w:t xml:space="preserve">, </w:t>
            </w:r>
            <w:proofErr w:type="spellStart"/>
            <w:r>
              <w:rPr>
                <w:rFonts w:ascii="Arial Narrow" w:hAnsi="Arial Narrow"/>
                <w:iCs/>
              </w:rPr>
              <w:t>karena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kegiatan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pemeriksaan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acuanya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adalah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peraturan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Permenaker</w:t>
            </w:r>
            <w:proofErr w:type="spellEnd"/>
            <w:r>
              <w:rPr>
                <w:rFonts w:ascii="Arial Narrow" w:hAnsi="Arial Narrow"/>
                <w:iCs/>
              </w:rPr>
              <w:t xml:space="preserve"> 15/2008</w:t>
            </w:r>
          </w:p>
          <w:p w14:paraId="72D34052" w14:textId="77777777" w:rsidR="00FE1572" w:rsidRDefault="005D1FD0">
            <w:pPr>
              <w:pStyle w:val="TableParagraph"/>
              <w:numPr>
                <w:ilvl w:val="0"/>
                <w:numId w:val="5"/>
              </w:numPr>
              <w:ind w:left="386" w:hanging="218"/>
              <w:rPr>
                <w:rFonts w:ascii="Arial Narrow" w:hAnsi="Arial Narrow"/>
                <w:iCs/>
              </w:rPr>
            </w:pPr>
            <w:proofErr w:type="spellStart"/>
            <w:r>
              <w:rPr>
                <w:rFonts w:ascii="Arial Narrow" w:hAnsi="Arial Narrow"/>
                <w:iCs/>
              </w:rPr>
              <w:t>Inpeksi</w:t>
            </w:r>
            <w:proofErr w:type="spellEnd"/>
            <w:r>
              <w:rPr>
                <w:rFonts w:ascii="Arial Narrow" w:hAnsi="Arial Narrow"/>
                <w:iCs/>
              </w:rPr>
              <w:t xml:space="preserve"> K3 </w:t>
            </w:r>
            <w:proofErr w:type="spellStart"/>
            <w:r>
              <w:rPr>
                <w:rFonts w:ascii="Arial Narrow" w:hAnsi="Arial Narrow"/>
                <w:iCs/>
              </w:rPr>
              <w:t>untuk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lampu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darurat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perlu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ditambahkan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dalam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kegiatan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inpeksi</w:t>
            </w:r>
            <w:proofErr w:type="spellEnd"/>
            <w:r>
              <w:rPr>
                <w:rFonts w:ascii="Arial Narrow" w:hAnsi="Arial Narrow"/>
                <w:iCs/>
              </w:rPr>
              <w:t xml:space="preserve"> K3</w:t>
            </w:r>
          </w:p>
          <w:p w14:paraId="2D578606" w14:textId="77777777" w:rsidR="00FE1572" w:rsidRDefault="00FE157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1BD4DF4" w14:textId="77777777" w:rsidR="00FE1572" w:rsidRPr="005D1FD0" w:rsidRDefault="005D1FD0">
            <w:pPr>
              <w:rPr>
                <w:rFonts w:ascii="Arial Narrow" w:hAnsi="Arial Narrow"/>
                <w:sz w:val="22"/>
                <w:lang w:val="de-DE"/>
              </w:rPr>
            </w:pPr>
            <w:r w:rsidRPr="005D1FD0">
              <w:rPr>
                <w:rFonts w:ascii="Arial Narrow" w:hAnsi="Arial Narrow"/>
                <w:sz w:val="22"/>
                <w:lang w:val="de-DE"/>
              </w:rPr>
              <w:t xml:space="preserve">( Jika perlu dapat dilanjutkan pada kertas lain ) </w:t>
            </w:r>
          </w:p>
        </w:tc>
      </w:tr>
      <w:tr w:rsidR="00FE1572" w14:paraId="135D32EB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B9698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45001:2018 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Klausul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9.1.2 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kepatuhan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peraturan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&amp;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Klausul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8.1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Perencanaan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pengendalian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operasional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……………….</w:t>
            </w:r>
          </w:p>
        </w:tc>
      </w:tr>
      <w:tr w:rsidR="00FE1572" w14:paraId="67F49FAD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711D9" w14:textId="77777777" w:rsidR="00FE1572" w:rsidRDefault="005D1FD0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FE1572" w14:paraId="14BE6379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E94C7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FE1572" w14:paraId="40263199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ACFE1" w14:textId="77777777" w:rsidR="00FE1572" w:rsidRDefault="00FE157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3F05CA0C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C2509FF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3FD5B19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25-27 July 2023</w:t>
            </w:r>
          </w:p>
          <w:p w14:paraId="799C914A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067EC177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7D0B631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EA45FA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28B48EF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Nyoman </w:t>
            </w:r>
            <w:proofErr w:type="spellStart"/>
            <w:r>
              <w:rPr>
                <w:rFonts w:ascii="Arial Narrow" w:hAnsi="Arial Narrow"/>
                <w:sz w:val="22"/>
              </w:rPr>
              <w:t>Andika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2479CCBF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6FB07FA5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611DC8FC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EB4690D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2EFB13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URS</w:t>
            </w:r>
          </w:p>
          <w:p w14:paraId="7763028F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2C660F21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25F1D1C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5EC96E2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0654288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B61A93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FE1572" w14:paraId="6722F5A5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99D44" w14:textId="77777777" w:rsidR="00FE1572" w:rsidRDefault="005D1FD0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E1572" w14:paraId="21C279A3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6A0C5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E1572" w14:paraId="5738D644" w14:textId="7777777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13469" w14:textId="77777777" w:rsidR="00FE1572" w:rsidRDefault="00FE157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5B0483F3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746D904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006331" w14:textId="77777777" w:rsidR="00FE1572" w:rsidRDefault="005D1FD0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Diah N.K</w:t>
            </w:r>
          </w:p>
          <w:p w14:paraId="2DEA287E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0B202D83" w14:textId="77777777" w:rsidR="00FE1572" w:rsidRDefault="00FE157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6C7EB5DB" w14:textId="77777777" w:rsidR="00FE1572" w:rsidRDefault="005D1FD0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4138666" w14:textId="77777777" w:rsidR="00FE1572" w:rsidRDefault="00FE15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C17CA01" w14:textId="77777777" w:rsidR="00FE1572" w:rsidRDefault="005D1FD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HCGA</w:t>
            </w:r>
          </w:p>
          <w:p w14:paraId="07AD3EC4" w14:textId="77777777" w:rsidR="00FE1572" w:rsidRDefault="005D1FD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1C4D93BC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6729656B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A2496B5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B6799E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647065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E1572" w:rsidRPr="005D1FD0" w14:paraId="164ADADE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0C70B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960D0C0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12355B33" w14:textId="77777777" w:rsidR="00FE1572" w:rsidRDefault="005D1FD0">
            <w:pPr>
              <w:numPr>
                <w:ilvl w:val="0"/>
                <w:numId w:val="6"/>
              </w:num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Kurangnya monitoring terkait perudang-undangan yang menjadi acuan dalam </w:t>
            </w:r>
            <w:r>
              <w:rPr>
                <w:rFonts w:ascii="Arial Narrow" w:hAnsi="Arial Narrow"/>
                <w:sz w:val="22"/>
                <w:lang w:val="id-ID"/>
              </w:rPr>
              <w:t>pemeriksaan kotak P3K.</w:t>
            </w:r>
          </w:p>
          <w:p w14:paraId="23F87A56" w14:textId="77777777" w:rsidR="00FE1572" w:rsidRDefault="005D1FD0">
            <w:pPr>
              <w:numPr>
                <w:ilvl w:val="0"/>
                <w:numId w:val="6"/>
              </w:num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Lampu darurat baru dilakukan pemasangan sehingga pengecekannya belum dilakukan.</w:t>
            </w:r>
          </w:p>
          <w:p w14:paraId="0E7A01AC" w14:textId="77777777" w:rsidR="00FE1572" w:rsidRPr="005D1FD0" w:rsidRDefault="00FE1572">
            <w:pPr>
              <w:rPr>
                <w:rFonts w:ascii="Arial Narrow" w:hAnsi="Arial Narrow"/>
                <w:sz w:val="22"/>
                <w:lang w:val="id-ID"/>
              </w:rPr>
            </w:pPr>
          </w:p>
          <w:p w14:paraId="799EE172" w14:textId="77777777" w:rsidR="00FE1572" w:rsidRPr="005D1FD0" w:rsidRDefault="00FE1572">
            <w:pPr>
              <w:rPr>
                <w:rFonts w:ascii="Arial Narrow" w:hAnsi="Arial Narrow"/>
                <w:sz w:val="22"/>
                <w:lang w:val="id-ID"/>
              </w:rPr>
            </w:pPr>
          </w:p>
          <w:p w14:paraId="5F3BDAEF" w14:textId="77777777" w:rsidR="00FE1572" w:rsidRPr="005D1FD0" w:rsidRDefault="005D1FD0">
            <w:pPr>
              <w:rPr>
                <w:rFonts w:ascii="Arial Narrow" w:hAnsi="Arial Narrow"/>
                <w:sz w:val="22"/>
                <w:lang w:val="de-DE"/>
              </w:rPr>
            </w:pPr>
            <w:r w:rsidRPr="005D1FD0">
              <w:rPr>
                <w:rFonts w:ascii="Arial Narrow" w:hAnsi="Arial Narrow"/>
                <w:sz w:val="22"/>
                <w:lang w:val="de-DE"/>
              </w:rPr>
              <w:t>( Jika perlu dapat dilanjutkan pada kertas lain )</w:t>
            </w:r>
          </w:p>
        </w:tc>
      </w:tr>
      <w:tr w:rsidR="00FE1572" w:rsidRPr="005D1FD0" w14:paraId="21B37031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B3A88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9C162FA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4AFED60E" w14:textId="77777777" w:rsidR="00FE1572" w:rsidRDefault="005D1FD0">
            <w:pPr>
              <w:numPr>
                <w:ilvl w:val="0"/>
                <w:numId w:val="7"/>
              </w:num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Penggantian peraturan yang diacu dalam </w:t>
            </w:r>
            <w:r>
              <w:rPr>
                <w:rFonts w:ascii="Arial Narrow" w:hAnsi="Arial Narrow"/>
                <w:sz w:val="22"/>
                <w:lang w:val="id-ID"/>
              </w:rPr>
              <w:t>pemeriksaan kotak P3K</w:t>
            </w:r>
          </w:p>
          <w:p w14:paraId="2D66AAA2" w14:textId="77777777" w:rsidR="00FE1572" w:rsidRDefault="005D1FD0">
            <w:pPr>
              <w:numPr>
                <w:ilvl w:val="0"/>
                <w:numId w:val="7"/>
              </w:num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Dibuatkan form pengecekan lampu darurat dan jenis itemnya (pengecekan lampu darurat) ditambahkan kedalam item inspeksi K3</w:t>
            </w:r>
          </w:p>
          <w:p w14:paraId="56ACD0A2" w14:textId="77777777" w:rsidR="00FE1572" w:rsidRPr="005D1FD0" w:rsidRDefault="00FE1572">
            <w:pPr>
              <w:rPr>
                <w:rFonts w:ascii="Arial Narrow" w:hAnsi="Arial Narrow"/>
                <w:sz w:val="22"/>
                <w:lang w:val="id-ID"/>
              </w:rPr>
            </w:pPr>
          </w:p>
          <w:p w14:paraId="3ECCB124" w14:textId="77777777" w:rsidR="00FE1572" w:rsidRPr="005D1FD0" w:rsidRDefault="00FE1572">
            <w:pPr>
              <w:rPr>
                <w:rFonts w:ascii="Arial Narrow" w:hAnsi="Arial Narrow"/>
                <w:sz w:val="22"/>
                <w:lang w:val="id-ID"/>
              </w:rPr>
            </w:pPr>
          </w:p>
          <w:p w14:paraId="4DB48732" w14:textId="77777777" w:rsidR="00FE1572" w:rsidRPr="005D1FD0" w:rsidRDefault="005D1FD0">
            <w:pPr>
              <w:rPr>
                <w:rFonts w:ascii="Arial Narrow" w:hAnsi="Arial Narrow"/>
                <w:sz w:val="22"/>
                <w:lang w:val="de-DE"/>
              </w:rPr>
            </w:pPr>
            <w:r w:rsidRPr="005D1FD0">
              <w:rPr>
                <w:rFonts w:ascii="Arial Narrow" w:hAnsi="Arial Narrow"/>
                <w:sz w:val="22"/>
                <w:lang w:val="de-DE"/>
              </w:rPr>
              <w:t>( Jika perlu dapat dilanjutkan pada kertas lain )</w:t>
            </w:r>
          </w:p>
        </w:tc>
      </w:tr>
      <w:tr w:rsidR="00FE1572" w14:paraId="6EECD26A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3D845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proofErr w:type="spellStart"/>
            <w:r>
              <w:rPr>
                <w:rFonts w:ascii="Arial Narrow" w:hAnsi="Arial Narrow"/>
                <w:sz w:val="22"/>
              </w:rPr>
              <w:t>Maksima</w:t>
            </w:r>
            <w:r>
              <w:rPr>
                <w:rFonts w:ascii="Arial Narrow" w:hAnsi="Arial Narrow"/>
                <w:sz w:val="22"/>
              </w:rPr>
              <w:t>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18 </w:t>
            </w:r>
            <w:proofErr w:type="spellStart"/>
            <w:r>
              <w:rPr>
                <w:rFonts w:ascii="Arial Narrow" w:hAnsi="Arial Narrow"/>
                <w:sz w:val="22"/>
              </w:rPr>
              <w:t>Agustus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2023………………………………….</w:t>
            </w:r>
          </w:p>
        </w:tc>
      </w:tr>
      <w:tr w:rsidR="00FE1572" w14:paraId="57D47A67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11663" w14:textId="77777777" w:rsidR="00FE1572" w:rsidRDefault="005D1FD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E1572" w14:paraId="32ACEFB4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8A23B" w14:textId="77777777" w:rsidR="00FE1572" w:rsidRDefault="005D1FD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22458A0" w14:textId="77777777" w:rsidR="00FE1572" w:rsidRDefault="005D1FD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4768A587" w14:textId="77777777" w:rsidR="00FE1572" w:rsidRDefault="00FE15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4A2F6C0" w14:textId="77777777" w:rsidR="00FE1572" w:rsidRDefault="00FE15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AE0F1E6" w14:textId="77777777" w:rsidR="00FE1572" w:rsidRDefault="00FE15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E1572" w14:paraId="75AB6C62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F749C7E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27A447EB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467DA69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32D864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CA463E5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99933DD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75677FCC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1E9E9F23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464BB617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619568EB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3BE6F409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262CCFFE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0340B22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79BD240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DD8BE1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714C4480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5ECD5D1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9D37B62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1312AE2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646D021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E1572" w14:paraId="62F62CD2" w14:textId="7777777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C69F492" w14:textId="77777777" w:rsidR="00FE1572" w:rsidRDefault="005D1FD0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17D86061" w14:textId="77777777" w:rsidR="00FE1572" w:rsidRDefault="00FE1572">
            <w:pPr>
              <w:snapToGrid w:val="0"/>
            </w:pPr>
          </w:p>
        </w:tc>
      </w:tr>
    </w:tbl>
    <w:p w14:paraId="19226E5A" w14:textId="77777777" w:rsidR="00FE1572" w:rsidRDefault="00FE1572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E1572" w14:paraId="018F1F50" w14:textId="77777777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58F0220C" w14:textId="77777777" w:rsidR="00FE1572" w:rsidRDefault="005D1FD0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0F571EC6" w14:textId="77777777" w:rsidR="00FE1572" w:rsidRDefault="005D1FD0">
            <w:pPr>
              <w:jc w:val="center"/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 xml:space="preserve">Form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 / /</w:t>
            </w:r>
          </w:p>
          <w:p w14:paraId="1C444170" w14:textId="77777777" w:rsidR="00FE1572" w:rsidRDefault="00FE1572">
            <w:pPr>
              <w:jc w:val="center"/>
              <w:rPr>
                <w:rFonts w:ascii="Souvenir Lt BT" w:hAnsi="Souvenir Lt BT"/>
              </w:rPr>
            </w:pPr>
          </w:p>
        </w:tc>
      </w:tr>
      <w:tr w:rsidR="00FE1572" w14:paraId="1FA73BE3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0E753" w14:textId="77777777" w:rsidR="00FE1572" w:rsidRDefault="005D1FD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E1572" w14:paraId="1557405B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14582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4C48875" w14:textId="77777777" w:rsidR="00FE1572" w:rsidRDefault="00FE1572">
            <w:pPr>
              <w:pStyle w:val="TableParagraph"/>
              <w:ind w:left="105"/>
              <w:rPr>
                <w:i/>
                <w:iCs/>
                <w:sz w:val="20"/>
              </w:rPr>
            </w:pPr>
          </w:p>
          <w:p w14:paraId="42B3D0A3" w14:textId="77777777" w:rsidR="00FE1572" w:rsidRDefault="005D1FD0">
            <w:pPr>
              <w:pStyle w:val="TableParagraph"/>
              <w:ind w:left="105"/>
              <w:rPr>
                <w:rFonts w:ascii="Arial Narrow" w:hAnsi="Arial Narrow"/>
                <w:iCs/>
              </w:rPr>
            </w:pPr>
            <w:proofErr w:type="spellStart"/>
            <w:r>
              <w:rPr>
                <w:rFonts w:ascii="Arial Narrow" w:hAnsi="Arial Narrow"/>
                <w:iCs/>
              </w:rPr>
              <w:t>Pemantauan</w:t>
            </w:r>
            <w:proofErr w:type="spellEnd"/>
            <w:r>
              <w:rPr>
                <w:rFonts w:ascii="Arial Narrow" w:hAnsi="Arial Narrow"/>
                <w:iCs/>
              </w:rPr>
              <w:t xml:space="preserve"> dan </w:t>
            </w:r>
            <w:proofErr w:type="spellStart"/>
            <w:r>
              <w:rPr>
                <w:rFonts w:ascii="Arial Narrow" w:hAnsi="Arial Narrow"/>
                <w:iCs/>
              </w:rPr>
              <w:t>pengukuran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produksi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mesin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telah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terkelola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dengan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baik</w:t>
            </w:r>
            <w:proofErr w:type="spellEnd"/>
            <w:r>
              <w:rPr>
                <w:rFonts w:ascii="Arial Narrow" w:hAnsi="Arial Narrow"/>
                <w:iCs/>
              </w:rPr>
              <w:t xml:space="preserve">, </w:t>
            </w:r>
            <w:proofErr w:type="spellStart"/>
            <w:r>
              <w:rPr>
                <w:rFonts w:ascii="Arial Narrow" w:hAnsi="Arial Narrow"/>
                <w:iCs/>
              </w:rPr>
              <w:t>terlihat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hasil</w:t>
            </w:r>
            <w:proofErr w:type="spellEnd"/>
            <w:r>
              <w:rPr>
                <w:rFonts w:ascii="Arial Narrow" w:hAnsi="Arial Narrow"/>
                <w:iCs/>
              </w:rPr>
              <w:t xml:space="preserve"> Uji </w:t>
            </w:r>
            <w:proofErr w:type="spellStart"/>
            <w:r>
              <w:rPr>
                <w:rFonts w:ascii="Arial Narrow" w:hAnsi="Arial Narrow"/>
                <w:iCs/>
              </w:rPr>
              <w:t>Riksa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untuk</w:t>
            </w:r>
            <w:proofErr w:type="spellEnd"/>
            <w:r>
              <w:rPr>
                <w:rFonts w:ascii="Arial Narrow" w:hAnsi="Arial Narrow"/>
                <w:iCs/>
              </w:rPr>
              <w:t xml:space="preserve"> M/C Bending No </w:t>
            </w:r>
            <w:proofErr w:type="gramStart"/>
            <w:r>
              <w:rPr>
                <w:rFonts w:ascii="Arial Narrow" w:hAnsi="Arial Narrow"/>
                <w:iCs/>
              </w:rPr>
              <w:t>120066 ;</w:t>
            </w:r>
            <w:proofErr w:type="gramEnd"/>
            <w:r>
              <w:rPr>
                <w:rFonts w:ascii="Arial Narrow" w:hAnsi="Arial Narrow"/>
                <w:iCs/>
              </w:rPr>
              <w:t xml:space="preserve"> M/C Welding SN U1597M dan M/C Press SN EW25-1865 </w:t>
            </w:r>
            <w:proofErr w:type="spellStart"/>
            <w:r>
              <w:rPr>
                <w:rFonts w:ascii="Arial Narrow" w:hAnsi="Arial Narrow"/>
                <w:iCs/>
              </w:rPr>
              <w:t>telah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dilakukan</w:t>
            </w:r>
            <w:proofErr w:type="spellEnd"/>
            <w:r>
              <w:rPr>
                <w:rFonts w:ascii="Arial Narrow" w:hAnsi="Arial Narrow"/>
                <w:iCs/>
              </w:rPr>
              <w:t xml:space="preserve"> pada </w:t>
            </w:r>
            <w:proofErr w:type="spellStart"/>
            <w:r>
              <w:rPr>
                <w:rFonts w:ascii="Arial Narrow" w:hAnsi="Arial Narrow"/>
                <w:iCs/>
              </w:rPr>
              <w:t>tanggal</w:t>
            </w:r>
            <w:proofErr w:type="spellEnd"/>
            <w:r>
              <w:rPr>
                <w:rFonts w:ascii="Arial Narrow" w:hAnsi="Arial Narrow"/>
                <w:iCs/>
              </w:rPr>
              <w:t xml:space="preserve"> 11 April 2023, </w:t>
            </w:r>
            <w:proofErr w:type="spellStart"/>
            <w:r>
              <w:rPr>
                <w:rFonts w:ascii="Arial Narrow" w:hAnsi="Arial Narrow"/>
                <w:iCs/>
              </w:rPr>
              <w:t>namun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hasilnya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masih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dal</w:t>
            </w:r>
            <w:r>
              <w:rPr>
                <w:rFonts w:ascii="Arial Narrow" w:hAnsi="Arial Narrow"/>
                <w:iCs/>
              </w:rPr>
              <w:t>am</w:t>
            </w:r>
            <w:proofErr w:type="spellEnd"/>
            <w:r>
              <w:rPr>
                <w:rFonts w:ascii="Arial Narrow" w:hAnsi="Arial Narrow"/>
                <w:iCs/>
              </w:rPr>
              <w:t xml:space="preserve"> proses. </w:t>
            </w:r>
            <w:proofErr w:type="spellStart"/>
            <w:r>
              <w:rPr>
                <w:rFonts w:ascii="Arial Narrow" w:hAnsi="Arial Narrow"/>
                <w:iCs/>
              </w:rPr>
              <w:t>Hasilnya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akan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ditinjau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lebih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lanjut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saat</w:t>
            </w:r>
            <w:proofErr w:type="spellEnd"/>
            <w:r>
              <w:rPr>
                <w:rFonts w:ascii="Arial Narrow" w:hAnsi="Arial Narrow"/>
                <w:iCs/>
              </w:rPr>
              <w:t xml:space="preserve"> audit </w:t>
            </w:r>
            <w:proofErr w:type="spellStart"/>
            <w:r>
              <w:rPr>
                <w:rFonts w:ascii="Arial Narrow" w:hAnsi="Arial Narrow"/>
                <w:iCs/>
              </w:rPr>
              <w:t>penilaian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berikutnya</w:t>
            </w:r>
            <w:proofErr w:type="spellEnd"/>
          </w:p>
          <w:p w14:paraId="0757D8C8" w14:textId="77777777" w:rsidR="00FE1572" w:rsidRDefault="00FE157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02422C8" w14:textId="77777777" w:rsidR="00FE1572" w:rsidRDefault="005D1FD0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FE1572" w14:paraId="47C4DC9D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C9389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45001:2018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spellStart"/>
            <w:proofErr w:type="gramEnd"/>
            <w:r>
              <w:rPr>
                <w:rFonts w:ascii="Arial Narrow" w:hAnsi="Arial Narrow"/>
                <w:i/>
                <w:sz w:val="22"/>
              </w:rPr>
              <w:t>Klausul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8.1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Perencanaan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pengendalian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op</w:t>
            </w:r>
            <w:r>
              <w:rPr>
                <w:rFonts w:ascii="Arial Narrow" w:hAnsi="Arial Narrow"/>
                <w:i/>
                <w:sz w:val="22"/>
              </w:rPr>
              <w:t>erasional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……………….</w:t>
            </w:r>
          </w:p>
        </w:tc>
      </w:tr>
      <w:tr w:rsidR="00FE1572" w14:paraId="3345AC2B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057D0" w14:textId="77777777" w:rsidR="00FE1572" w:rsidRDefault="005D1FD0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FE1572" w14:paraId="4FF37994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AACCA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FE1572" w14:paraId="1EDA04B5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C0572" w14:textId="77777777" w:rsidR="00FE1572" w:rsidRDefault="00FE157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8B9C8B8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A5620AD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5303AA1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25-27 July 2023</w:t>
            </w:r>
          </w:p>
          <w:p w14:paraId="46460BA7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0839E55B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02085D0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ABA476A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75298F5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Nyoman </w:t>
            </w:r>
            <w:proofErr w:type="spellStart"/>
            <w:r>
              <w:rPr>
                <w:rFonts w:ascii="Arial Narrow" w:hAnsi="Arial Narrow"/>
                <w:sz w:val="22"/>
              </w:rPr>
              <w:t>Andika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06C2B49E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7697BB0E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5F007FD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46F5125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D88E948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URS</w:t>
            </w:r>
          </w:p>
          <w:p w14:paraId="186A5E21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43A9CBD7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3FDC541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98539C3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5BDF1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25480B3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FE1572" w14:paraId="0E75F7C9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357A4" w14:textId="77777777" w:rsidR="00FE1572" w:rsidRDefault="005D1FD0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E1572" w14:paraId="127D5429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F9F40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E1572" w14:paraId="32A3C44A" w14:textId="7777777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270AC" w14:textId="77777777" w:rsidR="00FE1572" w:rsidRDefault="00FE157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77797722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9DC4EE9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3CC0859" w14:textId="77777777" w:rsidR="00FE1572" w:rsidRDefault="005D1FD0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Diah N.K</w:t>
            </w:r>
          </w:p>
          <w:p w14:paraId="25693804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5096CAB1" w14:textId="77777777" w:rsidR="00FE1572" w:rsidRDefault="00FE157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3EACEF4" w14:textId="77777777" w:rsidR="00FE1572" w:rsidRDefault="005D1FD0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2123AA3" w14:textId="77777777" w:rsidR="00FE1572" w:rsidRDefault="00FE15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0604A72" w14:textId="77777777" w:rsidR="00FE1572" w:rsidRDefault="005D1FD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HCGA</w:t>
            </w:r>
          </w:p>
          <w:p w14:paraId="7914B8F9" w14:textId="77777777" w:rsidR="00FE1572" w:rsidRDefault="005D1FD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2B092630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90AD17D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F1357EA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208BFE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FA75CE6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E1572" w:rsidRPr="005D1FD0" w14:paraId="61F3069D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E1177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3E0E01D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4502A93A" w14:textId="77777777" w:rsidR="00FE1572" w:rsidRDefault="005D1FD0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Hasil uji riksa mesin masih terkendala pengesahan di PJK3</w:t>
            </w:r>
          </w:p>
          <w:p w14:paraId="1222F71B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626E82E6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44A0A552" w14:textId="77777777" w:rsidR="00FE1572" w:rsidRPr="005D1FD0" w:rsidRDefault="005D1FD0">
            <w:pPr>
              <w:rPr>
                <w:rFonts w:ascii="Arial Narrow" w:hAnsi="Arial Narrow"/>
                <w:sz w:val="22"/>
                <w:lang w:val="de-DE"/>
              </w:rPr>
            </w:pPr>
            <w:r w:rsidRPr="005D1FD0">
              <w:rPr>
                <w:rFonts w:ascii="Arial Narrow" w:hAnsi="Arial Narrow"/>
                <w:sz w:val="22"/>
                <w:lang w:val="de-DE"/>
              </w:rPr>
              <w:t>( Jika perlu dapat dilanjutkan pada kertas lain )</w:t>
            </w:r>
          </w:p>
        </w:tc>
      </w:tr>
      <w:tr w:rsidR="00FE1572" w:rsidRPr="005D1FD0" w14:paraId="2B4B3CFE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1AE58" w14:textId="77777777" w:rsidR="00FE1572" w:rsidRPr="005D1FD0" w:rsidRDefault="005D1FD0">
            <w:pPr>
              <w:snapToGrid w:val="0"/>
              <w:rPr>
                <w:rFonts w:ascii="Arial Narrow" w:hAnsi="Arial Narrow"/>
                <w:sz w:val="22"/>
                <w:lang w:val="de-DE"/>
              </w:rPr>
            </w:pPr>
            <w:r w:rsidRPr="005D1FD0">
              <w:rPr>
                <w:rFonts w:ascii="Arial Narrow" w:hAnsi="Arial Narrow"/>
                <w:sz w:val="22"/>
                <w:lang w:val="de-DE"/>
              </w:rPr>
              <w:t>B3. Rencana tindakan perbaikan yang akan dilakukan :</w:t>
            </w:r>
          </w:p>
          <w:p w14:paraId="2F9A42BB" w14:textId="77777777" w:rsidR="00FE1572" w:rsidRPr="005D1FD0" w:rsidRDefault="00FE1572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4BFED4D4" w14:textId="77777777" w:rsidR="00FE1572" w:rsidRDefault="005D1FD0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Follow up kembali hasil uji riksa mesin ke vendor pemeriksa.</w:t>
            </w:r>
          </w:p>
          <w:p w14:paraId="0A379B24" w14:textId="77777777" w:rsidR="00FE1572" w:rsidRPr="005D1FD0" w:rsidRDefault="00FE1572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12476A8E" w14:textId="77777777" w:rsidR="00FE1572" w:rsidRPr="005D1FD0" w:rsidRDefault="00FE1572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58CF7F15" w14:textId="77777777" w:rsidR="00FE1572" w:rsidRPr="005D1FD0" w:rsidRDefault="005D1FD0">
            <w:pPr>
              <w:rPr>
                <w:rFonts w:ascii="Arial Narrow" w:hAnsi="Arial Narrow"/>
                <w:sz w:val="22"/>
                <w:lang w:val="de-DE"/>
              </w:rPr>
            </w:pPr>
            <w:r w:rsidRPr="005D1FD0">
              <w:rPr>
                <w:rFonts w:ascii="Arial Narrow" w:hAnsi="Arial Narrow"/>
                <w:sz w:val="22"/>
                <w:lang w:val="de-DE"/>
              </w:rPr>
              <w:t>( Jika perlu dapat dilanjutkan pada kertas lain )</w:t>
            </w:r>
          </w:p>
        </w:tc>
      </w:tr>
      <w:tr w:rsidR="00FE1572" w14:paraId="592BA263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FB97D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proofErr w:type="spellStart"/>
            <w:r>
              <w:rPr>
                <w:rFonts w:ascii="Arial Narrow" w:hAnsi="Arial Narrow"/>
                <w:sz w:val="22"/>
              </w:rPr>
              <w:t>Maksimal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18 </w:t>
            </w:r>
            <w:proofErr w:type="spellStart"/>
            <w:r>
              <w:rPr>
                <w:rFonts w:ascii="Arial Narrow" w:hAnsi="Arial Narrow"/>
                <w:sz w:val="22"/>
              </w:rPr>
              <w:t>Agustus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2023………………………………….</w:t>
            </w:r>
          </w:p>
        </w:tc>
      </w:tr>
      <w:tr w:rsidR="00FE1572" w14:paraId="28F396C2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18FB9" w14:textId="77777777" w:rsidR="00FE1572" w:rsidRDefault="005D1FD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E1572" w14:paraId="04A0C7AE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B4F58" w14:textId="77777777" w:rsidR="00FE1572" w:rsidRDefault="005D1FD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</w:t>
            </w:r>
            <w:r>
              <w:rPr>
                <w:rFonts w:ascii="Arial Narrow" w:hAnsi="Arial Narrow"/>
                <w:sz w:val="22"/>
              </w:rPr>
              <w:t>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154FA5A8" w14:textId="77777777" w:rsidR="00FE1572" w:rsidRDefault="005D1FD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B92EAD6" w14:textId="77777777" w:rsidR="00FE1572" w:rsidRDefault="00FE15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E47CE30" w14:textId="77777777" w:rsidR="00FE1572" w:rsidRDefault="00FE15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3BDD4FD" w14:textId="77777777" w:rsidR="00FE1572" w:rsidRDefault="00FE15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E1572" w14:paraId="2692EF3B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719028E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583B8BD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952D226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954CB14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4FF9ED8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0D7DC9D8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DB5233C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19157E61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689E10F3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12FD1F95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13B160C9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16DAC7B4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22BFF35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EA84A5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EF9976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11DF36CF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B466F1A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821125D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7CA2C10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2093715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E1572" w14:paraId="3C6BC17E" w14:textId="77777777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6DF072A9" w14:textId="77777777" w:rsidR="00FE1572" w:rsidRDefault="005D1FD0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0CEAE19B" w14:textId="77777777" w:rsidR="00FE1572" w:rsidRDefault="00FE1572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E1572" w14:paraId="5EBB4627" w14:textId="77777777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9DDC131" w14:textId="77777777" w:rsidR="00FE1572" w:rsidRDefault="005D1FD0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3B492C06" w14:textId="77777777" w:rsidR="00FE1572" w:rsidRDefault="005D1FD0">
            <w:pPr>
              <w:jc w:val="center"/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 xml:space="preserve">Form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 / /</w:t>
            </w:r>
          </w:p>
          <w:p w14:paraId="012AB701" w14:textId="77777777" w:rsidR="00FE1572" w:rsidRDefault="00FE1572">
            <w:pPr>
              <w:jc w:val="center"/>
              <w:rPr>
                <w:rFonts w:ascii="Souvenir Lt BT" w:hAnsi="Souvenir Lt BT"/>
              </w:rPr>
            </w:pPr>
          </w:p>
        </w:tc>
      </w:tr>
      <w:tr w:rsidR="00FE1572" w14:paraId="160CDD94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F2720" w14:textId="77777777" w:rsidR="00FE1572" w:rsidRDefault="005D1FD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E1572" w:rsidRPr="005D1FD0" w14:paraId="017C2EA4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D4046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9B7782C" w14:textId="77777777" w:rsidR="00FE1572" w:rsidRDefault="00FE1572">
            <w:pPr>
              <w:pStyle w:val="TableParagraph"/>
              <w:ind w:left="105"/>
              <w:rPr>
                <w:i/>
                <w:iCs/>
                <w:sz w:val="20"/>
              </w:rPr>
            </w:pPr>
          </w:p>
          <w:p w14:paraId="6E8A1968" w14:textId="77777777" w:rsidR="00FE1572" w:rsidRDefault="005D1FD0">
            <w:pP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>Selama</w:t>
            </w:r>
            <w:proofErr w:type="spellEnd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 xml:space="preserve"> audit, </w:t>
            </w:r>
            <w:proofErr w:type="spellStart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>terlihat</w:t>
            </w:r>
            <w:proofErr w:type="spellEnd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>penanganan</w:t>
            </w:r>
            <w:proofErr w:type="spellEnd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>bahan</w:t>
            </w:r>
            <w:proofErr w:type="spellEnd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>kimia</w:t>
            </w:r>
            <w:proofErr w:type="spellEnd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 xml:space="preserve"> yang </w:t>
            </w:r>
            <w:proofErr w:type="spellStart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>memadai</w:t>
            </w:r>
            <w:proofErr w:type="spellEnd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>selama</w:t>
            </w:r>
            <w:proofErr w:type="spellEnd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>penyimpanan</w:t>
            </w:r>
            <w:proofErr w:type="spellEnd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 xml:space="preserve">, </w:t>
            </w:r>
            <w:proofErr w:type="spellStart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>berdasarkan</w:t>
            </w:r>
            <w:proofErr w:type="spellEnd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>lembar</w:t>
            </w:r>
            <w:proofErr w:type="spellEnd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>Identifikasi</w:t>
            </w:r>
            <w:proofErr w:type="spellEnd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 xml:space="preserve"> Material/MSDS yang </w:t>
            </w:r>
            <w:proofErr w:type="spellStart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>tersedia</w:t>
            </w:r>
            <w:proofErr w:type="spellEnd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 xml:space="preserve">, </w:t>
            </w:r>
            <w:proofErr w:type="spellStart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>Saat</w:t>
            </w:r>
            <w:proofErr w:type="spellEnd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>periksa</w:t>
            </w:r>
            <w:proofErr w:type="spellEnd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 xml:space="preserve"> area </w:t>
            </w:r>
            <w:proofErr w:type="spellStart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>penyimpanan</w:t>
            </w:r>
            <w:proofErr w:type="spellEnd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 xml:space="preserve"> solar, MSDS </w:t>
            </w:r>
            <w:proofErr w:type="spellStart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>untuk</w:t>
            </w:r>
            <w:proofErr w:type="spellEnd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 xml:space="preserve"> Solar </w:t>
            </w:r>
            <w:proofErr w:type="spellStart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>belum</w:t>
            </w:r>
            <w:proofErr w:type="spellEnd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>disediakan</w:t>
            </w:r>
            <w:proofErr w:type="spellEnd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 xml:space="preserve"> di area </w:t>
            </w:r>
            <w:proofErr w:type="spellStart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>penyimpanan</w:t>
            </w:r>
            <w:proofErr w:type="spellEnd"/>
            <w:r>
              <w:rPr>
                <w:rFonts w:ascii="Arial Narrow" w:eastAsia="Arial" w:hAnsi="Arial Narrow" w:cs="Arial"/>
                <w:iCs/>
                <w:sz w:val="22"/>
                <w:szCs w:val="22"/>
                <w:lang w:eastAsia="en-US" w:bidi="ar-SA"/>
              </w:rPr>
              <w:t xml:space="preserve"> solar)</w:t>
            </w:r>
          </w:p>
          <w:p w14:paraId="42FD9A6D" w14:textId="77777777" w:rsidR="00FE1572" w:rsidRDefault="00FE157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61A13F4" w14:textId="77777777" w:rsidR="00FE1572" w:rsidRPr="005D1FD0" w:rsidRDefault="005D1FD0">
            <w:pPr>
              <w:rPr>
                <w:rFonts w:ascii="Arial Narrow" w:hAnsi="Arial Narrow"/>
                <w:sz w:val="22"/>
                <w:lang w:val="de-DE"/>
              </w:rPr>
            </w:pPr>
            <w:r w:rsidRPr="005D1FD0">
              <w:rPr>
                <w:rFonts w:ascii="Arial Narrow" w:hAnsi="Arial Narrow"/>
                <w:sz w:val="22"/>
                <w:lang w:val="de-DE"/>
              </w:rPr>
              <w:t xml:space="preserve">( Jika perlu dapat dilanjutkan pada kertas lain ) </w:t>
            </w:r>
          </w:p>
        </w:tc>
      </w:tr>
      <w:tr w:rsidR="00FE1572" w14:paraId="2C76FE4B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6097F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45001:2018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spellStart"/>
            <w:proofErr w:type="gramEnd"/>
            <w:r>
              <w:rPr>
                <w:rFonts w:ascii="Arial Narrow" w:hAnsi="Arial Narrow"/>
                <w:i/>
                <w:sz w:val="22"/>
              </w:rPr>
              <w:t>Klausul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8.1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Perencanaan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pengendalian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operasional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……………….</w:t>
            </w:r>
          </w:p>
        </w:tc>
      </w:tr>
      <w:tr w:rsidR="00FE1572" w14:paraId="480D5AAE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64837" w14:textId="77777777" w:rsidR="00FE1572" w:rsidRDefault="005D1FD0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FE1572" w14:paraId="55A46C7E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CAEA3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FE1572" w14:paraId="0383B93D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31057" w14:textId="77777777" w:rsidR="00FE1572" w:rsidRDefault="00FE157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4F6A907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5BF600F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D51C94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25-27 July </w:t>
            </w:r>
            <w:r>
              <w:rPr>
                <w:rFonts w:ascii="Arial Narrow" w:hAnsi="Arial Narrow"/>
                <w:sz w:val="22"/>
              </w:rPr>
              <w:t>2023</w:t>
            </w:r>
          </w:p>
          <w:p w14:paraId="7FB640A3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0DDABC8E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1B80597F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5F622AC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9CE989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Nyoman </w:t>
            </w:r>
            <w:proofErr w:type="spellStart"/>
            <w:r>
              <w:rPr>
                <w:rFonts w:ascii="Arial Narrow" w:hAnsi="Arial Narrow"/>
                <w:sz w:val="22"/>
              </w:rPr>
              <w:t>Andika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14B830CC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7934B7AE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7677898A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2E472BC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1127D05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URS</w:t>
            </w:r>
          </w:p>
          <w:p w14:paraId="6D532A24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2A8494B3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B4966FA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A005765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A25779C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6A852C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FE1572" w14:paraId="3656598A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5FAE0" w14:textId="77777777" w:rsidR="00FE1572" w:rsidRDefault="005D1FD0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E1572" w14:paraId="3DC07299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5C7D8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E1572" w14:paraId="47E76245" w14:textId="7777777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93C37" w14:textId="77777777" w:rsidR="00FE1572" w:rsidRDefault="00FE157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6687BB48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028A6EE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298AFE9" w14:textId="77777777" w:rsidR="00FE1572" w:rsidRDefault="005D1FD0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>
              <w:rPr>
                <w:rFonts w:ascii="Arial Narrow" w:hAnsi="Arial Narrow"/>
                <w:sz w:val="22"/>
              </w:rPr>
              <w:t xml:space="preserve">         Diah N.K</w:t>
            </w:r>
          </w:p>
          <w:p w14:paraId="26A14102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1347B6E8" w14:textId="77777777" w:rsidR="00FE1572" w:rsidRDefault="00FE157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1409934" w14:textId="77777777" w:rsidR="00FE1572" w:rsidRDefault="005D1FD0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66423F33" w14:textId="77777777" w:rsidR="00FE1572" w:rsidRDefault="00FE15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67F632B" w14:textId="77777777" w:rsidR="00FE1572" w:rsidRDefault="005D1FD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HCGA</w:t>
            </w:r>
          </w:p>
          <w:p w14:paraId="300C21B8" w14:textId="77777777" w:rsidR="00FE1572" w:rsidRDefault="005D1FD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5C76530E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425D174D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853CF4D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24466C9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27EE21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E1572" w:rsidRPr="005D1FD0" w14:paraId="09DAB937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1DBB1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C45DAFC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2EEECC8A" w14:textId="77777777" w:rsidR="00FE1572" w:rsidRDefault="005D1FD0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Area penyimpanan solar belum teridentifikasi sebagai tempat penyimpanan bahan B3.</w:t>
            </w:r>
          </w:p>
          <w:p w14:paraId="1A299F8E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49DAC0C2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6821B8D4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70BC7B7F" w14:textId="77777777" w:rsidR="00FE1572" w:rsidRPr="005D1FD0" w:rsidRDefault="005D1FD0">
            <w:pPr>
              <w:rPr>
                <w:rFonts w:ascii="Arial Narrow" w:hAnsi="Arial Narrow"/>
                <w:sz w:val="22"/>
                <w:lang w:val="de-DE"/>
              </w:rPr>
            </w:pPr>
            <w:r w:rsidRPr="005D1FD0">
              <w:rPr>
                <w:rFonts w:ascii="Arial Narrow" w:hAnsi="Arial Narrow"/>
                <w:sz w:val="22"/>
                <w:lang w:val="de-DE"/>
              </w:rPr>
              <w:t>( Jika perlu dapat dilanjutkan pada kertas lain )</w:t>
            </w:r>
          </w:p>
        </w:tc>
      </w:tr>
      <w:tr w:rsidR="00FE1572" w:rsidRPr="005D1FD0" w14:paraId="167CF39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0330C" w14:textId="77777777" w:rsidR="00FE1572" w:rsidRPr="005D1FD0" w:rsidRDefault="005D1FD0">
            <w:pPr>
              <w:snapToGrid w:val="0"/>
              <w:rPr>
                <w:rFonts w:ascii="Arial Narrow" w:hAnsi="Arial Narrow"/>
                <w:sz w:val="22"/>
                <w:lang w:val="de-DE"/>
              </w:rPr>
            </w:pPr>
            <w:r w:rsidRPr="005D1FD0">
              <w:rPr>
                <w:rFonts w:ascii="Arial Narrow" w:hAnsi="Arial Narrow"/>
                <w:sz w:val="22"/>
                <w:lang w:val="de-DE"/>
              </w:rPr>
              <w:t>B3. Rencana tindakan perbaikan yang akan dilakukan :</w:t>
            </w:r>
          </w:p>
          <w:p w14:paraId="4DB31273" w14:textId="77777777" w:rsidR="00FE1572" w:rsidRPr="005D1FD0" w:rsidRDefault="00FE1572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69D79D5E" w14:textId="77777777" w:rsidR="00FE1572" w:rsidRDefault="005D1FD0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MSDS solar segera dibuat dan dipasang di area penyimpanan solar.</w:t>
            </w:r>
          </w:p>
          <w:p w14:paraId="0FBD05F4" w14:textId="77777777" w:rsidR="00FE1572" w:rsidRPr="005D1FD0" w:rsidRDefault="00FE1572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619A1D35" w14:textId="77777777" w:rsidR="00FE1572" w:rsidRPr="005D1FD0" w:rsidRDefault="00FE1572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705F639A" w14:textId="77777777" w:rsidR="00FE1572" w:rsidRPr="005D1FD0" w:rsidRDefault="005D1FD0">
            <w:pPr>
              <w:rPr>
                <w:rFonts w:ascii="Arial Narrow" w:hAnsi="Arial Narrow"/>
                <w:sz w:val="22"/>
                <w:lang w:val="de-DE"/>
              </w:rPr>
            </w:pPr>
            <w:r w:rsidRPr="005D1FD0">
              <w:rPr>
                <w:rFonts w:ascii="Arial Narrow" w:hAnsi="Arial Narrow"/>
                <w:sz w:val="22"/>
                <w:lang w:val="de-DE"/>
              </w:rPr>
              <w:t>( Jika perlu dapat dilanjutkan pada kertas lain )</w:t>
            </w:r>
          </w:p>
        </w:tc>
      </w:tr>
      <w:tr w:rsidR="00FE1572" w14:paraId="1C3C59EA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AEB29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proofErr w:type="spellStart"/>
            <w:r>
              <w:rPr>
                <w:rFonts w:ascii="Arial Narrow" w:hAnsi="Arial Narrow"/>
                <w:sz w:val="22"/>
              </w:rPr>
              <w:t>Maksimal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18 </w:t>
            </w:r>
            <w:proofErr w:type="spellStart"/>
            <w:r>
              <w:rPr>
                <w:rFonts w:ascii="Arial Narrow" w:hAnsi="Arial Narrow"/>
                <w:sz w:val="22"/>
              </w:rPr>
              <w:t>Agustus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2023………………………………….</w:t>
            </w:r>
          </w:p>
        </w:tc>
      </w:tr>
      <w:tr w:rsidR="00FE1572" w14:paraId="35AAD90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22D90" w14:textId="77777777" w:rsidR="00FE1572" w:rsidRDefault="005D1FD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E1572" w14:paraId="1EF2900C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5F5EE" w14:textId="77777777" w:rsidR="00FE1572" w:rsidRDefault="005D1FD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5AC8915D" w14:textId="77777777" w:rsidR="00FE1572" w:rsidRDefault="005D1FD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5B7D77D2" w14:textId="77777777" w:rsidR="00FE1572" w:rsidRDefault="00FE15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6AA7B9" w14:textId="77777777" w:rsidR="00FE1572" w:rsidRDefault="00FE15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1B16EC0" w14:textId="77777777" w:rsidR="00FE1572" w:rsidRDefault="00FE15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E1572" w14:paraId="4906DA2E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A8CDD19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690ADF85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12DF08B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A71EEAC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FDDFEB9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281C890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7F80F7D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5276D359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3396EC3A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3FF14051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253D35B3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841D870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119144F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A2CE973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804B6F2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7EB3769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5B9744A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6AEF6C0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13D029B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99F2DD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E1572" w14:paraId="6DE5DF96" w14:textId="77777777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6ED0502" w14:textId="77777777" w:rsidR="00FE1572" w:rsidRDefault="005D1FD0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26BF70BC" w14:textId="77777777" w:rsidR="00FE1572" w:rsidRDefault="00FE1572"/>
    <w:p w14:paraId="19549DDD" w14:textId="77777777" w:rsidR="00FE1572" w:rsidRDefault="00FE1572">
      <w:pPr>
        <w:sectPr w:rsidR="00FE1572">
          <w:headerReference w:type="default" r:id="rId8"/>
          <w:pgSz w:w="12240" w:h="15840"/>
          <w:pgMar w:top="340" w:right="567" w:bottom="776" w:left="567" w:header="284" w:footer="720" w:gutter="0"/>
          <w:cols w:space="720"/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E1572" w14:paraId="13E799B9" w14:textId="7777777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5E38D849" w14:textId="77777777" w:rsidR="00FE1572" w:rsidRDefault="005D1FD0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r>
              <w:rPr>
                <w:rFonts w:ascii="Arial Narrow" w:hAnsi="Arial Narrow"/>
                <w:sz w:val="28"/>
                <w:szCs w:val="28"/>
              </w:rPr>
              <w:t>PERBAIKAN(F-TKTP)</w:t>
            </w:r>
          </w:p>
          <w:p w14:paraId="45CE60C8" w14:textId="77777777" w:rsidR="00FE1572" w:rsidRDefault="005D1FD0">
            <w:pPr>
              <w:jc w:val="center"/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 xml:space="preserve">Form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 / /</w:t>
            </w:r>
          </w:p>
          <w:p w14:paraId="1963A097" w14:textId="77777777" w:rsidR="00FE1572" w:rsidRDefault="00FE1572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1E1482B8" w14:textId="77777777" w:rsidR="00FE1572" w:rsidRDefault="00FE1572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E1572" w14:paraId="3EC11031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10F9F" w14:textId="77777777" w:rsidR="00FE1572" w:rsidRDefault="005D1FD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E1572" w:rsidRPr="005D1FD0" w14:paraId="596E71E1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701F1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F3241BC" w14:textId="77777777" w:rsidR="00FE1572" w:rsidRDefault="00FE1572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36109234" w14:textId="77777777" w:rsidR="00FE1572" w:rsidRDefault="005D1FD0">
            <w:pPr>
              <w:pStyle w:val="TableParagraph"/>
              <w:ind w:left="386" w:right="302"/>
              <w:rPr>
                <w:rFonts w:ascii="Arial Narrow" w:hAnsi="Arial Narrow"/>
                <w:iCs/>
              </w:rPr>
            </w:pPr>
            <w:proofErr w:type="spellStart"/>
            <w:r>
              <w:rPr>
                <w:rFonts w:ascii="Arial Narrow" w:hAnsi="Arial Narrow"/>
                <w:iCs/>
              </w:rPr>
              <w:t>Lisensi</w:t>
            </w:r>
            <w:proofErr w:type="spellEnd"/>
            <w:r>
              <w:rPr>
                <w:rFonts w:ascii="Arial Narrow" w:hAnsi="Arial Narrow"/>
                <w:iCs/>
              </w:rPr>
              <w:t>/</w:t>
            </w:r>
            <w:proofErr w:type="spellStart"/>
            <w:r>
              <w:rPr>
                <w:rFonts w:ascii="Arial Narrow" w:hAnsi="Arial Narrow"/>
                <w:iCs/>
              </w:rPr>
              <w:t>Izin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telah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dikelola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dengan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baik</w:t>
            </w:r>
            <w:proofErr w:type="spellEnd"/>
            <w:r>
              <w:rPr>
                <w:rFonts w:ascii="Arial Narrow" w:hAnsi="Arial Narrow"/>
                <w:iCs/>
              </w:rPr>
              <w:t xml:space="preserve">, </w:t>
            </w:r>
            <w:proofErr w:type="spellStart"/>
            <w:r>
              <w:rPr>
                <w:rFonts w:ascii="Arial Narrow" w:hAnsi="Arial Narrow"/>
                <w:iCs/>
              </w:rPr>
              <w:t>terlihat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izin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untuk</w:t>
            </w:r>
            <w:proofErr w:type="spellEnd"/>
            <w:r>
              <w:rPr>
                <w:rFonts w:ascii="Arial Narrow" w:hAnsi="Arial Narrow"/>
                <w:iCs/>
              </w:rPr>
              <w:t xml:space="preserve"> air </w:t>
            </w:r>
            <w:proofErr w:type="spellStart"/>
            <w:r>
              <w:rPr>
                <w:rFonts w:ascii="Arial Narrow" w:hAnsi="Arial Narrow"/>
                <w:iCs/>
              </w:rPr>
              <w:t>yaitu</w:t>
            </w:r>
            <w:proofErr w:type="spellEnd"/>
            <w:r>
              <w:rPr>
                <w:rFonts w:ascii="Arial Narrow" w:hAnsi="Arial Narrow"/>
                <w:iCs/>
              </w:rPr>
              <w:t xml:space="preserve"> SIPA No. 546.2/133/29-020c/PDMPTSP/2020, </w:t>
            </w:r>
            <w:proofErr w:type="spellStart"/>
            <w:r>
              <w:rPr>
                <w:rFonts w:ascii="Arial Narrow" w:hAnsi="Arial Narrow"/>
                <w:iCs/>
              </w:rPr>
              <w:t>kadaluarsa</w:t>
            </w:r>
            <w:proofErr w:type="spellEnd"/>
            <w:r>
              <w:rPr>
                <w:rFonts w:ascii="Arial Narrow" w:hAnsi="Arial Narrow"/>
                <w:iCs/>
              </w:rPr>
              <w:t xml:space="preserve"> pada </w:t>
            </w:r>
            <w:proofErr w:type="spellStart"/>
            <w:r>
              <w:rPr>
                <w:rFonts w:ascii="Arial Narrow" w:hAnsi="Arial Narrow"/>
                <w:iCs/>
              </w:rPr>
              <w:t>tahun</w:t>
            </w:r>
            <w:proofErr w:type="spellEnd"/>
            <w:r>
              <w:rPr>
                <w:rFonts w:ascii="Arial Narrow" w:hAnsi="Arial Narrow"/>
                <w:iCs/>
              </w:rPr>
              <w:t xml:space="preserve"> 2022 dan status </w:t>
            </w:r>
            <w:proofErr w:type="spellStart"/>
            <w:r>
              <w:rPr>
                <w:rFonts w:ascii="Arial Narrow" w:hAnsi="Arial Narrow"/>
                <w:iCs/>
              </w:rPr>
              <w:t>masih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dalam</w:t>
            </w:r>
            <w:proofErr w:type="spellEnd"/>
            <w:r>
              <w:rPr>
                <w:rFonts w:ascii="Arial Narrow" w:hAnsi="Arial Narrow"/>
                <w:iCs/>
              </w:rPr>
              <w:t xml:space="preserve"> proses </w:t>
            </w:r>
            <w:proofErr w:type="spellStart"/>
            <w:r>
              <w:rPr>
                <w:rFonts w:ascii="Arial Narrow" w:hAnsi="Arial Narrow"/>
                <w:iCs/>
              </w:rPr>
              <w:t>perpanjangan</w:t>
            </w:r>
            <w:proofErr w:type="spellEnd"/>
            <w:r>
              <w:rPr>
                <w:rFonts w:ascii="Arial Narrow" w:hAnsi="Arial Narrow"/>
                <w:iCs/>
              </w:rPr>
              <w:t xml:space="preserve">. </w:t>
            </w:r>
          </w:p>
          <w:p w14:paraId="34C5A49E" w14:textId="77777777" w:rsidR="00FE1572" w:rsidRDefault="005D1FD0">
            <w:pPr>
              <w:pStyle w:val="TableParagraph"/>
              <w:ind w:left="386" w:right="302"/>
              <w:rPr>
                <w:rFonts w:ascii="Arial Narrow" w:hAnsi="Arial Narrow"/>
                <w:iCs/>
              </w:rPr>
            </w:pPr>
            <w:proofErr w:type="spellStart"/>
            <w:r>
              <w:rPr>
                <w:rFonts w:ascii="Arial Narrow" w:hAnsi="Arial Narrow"/>
                <w:iCs/>
              </w:rPr>
              <w:t>Namun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hasil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perpanjangan</w:t>
            </w:r>
            <w:proofErr w:type="spellEnd"/>
            <w:r>
              <w:rPr>
                <w:rFonts w:ascii="Arial Narrow" w:hAnsi="Arial Narrow"/>
                <w:iCs/>
              </w:rPr>
              <w:t xml:space="preserve"> masa </w:t>
            </w:r>
            <w:proofErr w:type="spellStart"/>
            <w:r>
              <w:rPr>
                <w:rFonts w:ascii="Arial Narrow" w:hAnsi="Arial Narrow"/>
                <w:iCs/>
              </w:rPr>
              <w:t>berlaku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tersebut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akan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ditinjau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kembali</w:t>
            </w:r>
            <w:proofErr w:type="spellEnd"/>
            <w:r>
              <w:rPr>
                <w:rFonts w:ascii="Arial Narrow" w:hAnsi="Arial Narrow"/>
                <w:iCs/>
              </w:rPr>
              <w:t xml:space="preserve"> pad</w:t>
            </w:r>
            <w:r>
              <w:rPr>
                <w:rFonts w:ascii="Arial Narrow" w:hAnsi="Arial Narrow"/>
                <w:iCs/>
              </w:rPr>
              <w:t xml:space="preserve">a </w:t>
            </w:r>
            <w:proofErr w:type="spellStart"/>
            <w:r>
              <w:rPr>
                <w:rFonts w:ascii="Arial Narrow" w:hAnsi="Arial Narrow"/>
                <w:iCs/>
              </w:rPr>
              <w:t>kunjungan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Penilaian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berikutnya</w:t>
            </w:r>
            <w:proofErr w:type="spellEnd"/>
            <w:r>
              <w:rPr>
                <w:rFonts w:ascii="Arial Narrow" w:hAnsi="Arial Narrow"/>
                <w:iCs/>
              </w:rPr>
              <w:t xml:space="preserve"> (Surveillance visit))</w:t>
            </w:r>
            <w:r>
              <w:rPr>
                <w:rFonts w:ascii="Arial Narrow" w:hAnsi="Arial Narrow"/>
              </w:rPr>
              <w:t>.</w:t>
            </w:r>
          </w:p>
          <w:p w14:paraId="1D48FF11" w14:textId="77777777" w:rsidR="00FE1572" w:rsidRDefault="00FE157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46DF576" w14:textId="77777777" w:rsidR="00FE1572" w:rsidRPr="005D1FD0" w:rsidRDefault="005D1FD0">
            <w:pPr>
              <w:rPr>
                <w:rFonts w:ascii="Arial Narrow" w:hAnsi="Arial Narrow"/>
                <w:sz w:val="22"/>
                <w:lang w:val="de-DE"/>
              </w:rPr>
            </w:pPr>
            <w:r w:rsidRPr="005D1FD0">
              <w:rPr>
                <w:rFonts w:ascii="Arial Narrow" w:hAnsi="Arial Narrow"/>
                <w:sz w:val="22"/>
                <w:lang w:val="de-DE"/>
              </w:rPr>
              <w:t xml:space="preserve">( Jika perlu dapat dilanjutkan pada kertas lain ) </w:t>
            </w:r>
          </w:p>
        </w:tc>
      </w:tr>
      <w:tr w:rsidR="00FE1572" w:rsidRPr="005D1FD0" w14:paraId="74DCC3C1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39F8C" w14:textId="77777777" w:rsidR="00FE1572" w:rsidRPr="005D1FD0" w:rsidRDefault="005D1FD0">
            <w:pPr>
              <w:snapToGrid w:val="0"/>
              <w:rPr>
                <w:rFonts w:ascii="Arial Narrow" w:hAnsi="Arial Narrow"/>
                <w:sz w:val="22"/>
                <w:lang w:val="de-DE"/>
              </w:rPr>
            </w:pPr>
            <w:r w:rsidRPr="005D1FD0">
              <w:rPr>
                <w:rFonts w:ascii="Arial Narrow" w:hAnsi="Arial Narrow"/>
                <w:sz w:val="22"/>
                <w:lang w:val="de-DE"/>
              </w:rPr>
              <w:t xml:space="preserve">A2. Persyaratan yang tidak dipenuhi Persyaratan ISO 14001:2015 / Nomor Dokumen  : </w:t>
            </w:r>
            <w:r w:rsidRPr="005D1FD0">
              <w:rPr>
                <w:rFonts w:ascii="Arial Narrow" w:hAnsi="Arial Narrow"/>
                <w:i/>
                <w:sz w:val="22"/>
                <w:lang w:val="de-DE"/>
              </w:rPr>
              <w:t>Klausul 6.1 Tindakan yang ditujukan pada risiko dan peluang</w:t>
            </w:r>
            <w:r w:rsidRPr="005D1FD0">
              <w:rPr>
                <w:rFonts w:ascii="Arial Narrow" w:hAnsi="Arial Narrow"/>
                <w:sz w:val="24"/>
                <w:szCs w:val="24"/>
                <w:lang w:val="de-DE"/>
              </w:rPr>
              <w:t>………………</w:t>
            </w:r>
            <w:r w:rsidRPr="005D1FD0">
              <w:rPr>
                <w:rFonts w:ascii="Arial Narrow" w:hAnsi="Arial Narrow"/>
                <w:sz w:val="24"/>
                <w:szCs w:val="24"/>
                <w:lang w:val="de-DE"/>
              </w:rPr>
              <w:t>.</w:t>
            </w:r>
          </w:p>
        </w:tc>
      </w:tr>
      <w:tr w:rsidR="00FE1572" w14:paraId="6A51E712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EB3BB" w14:textId="77777777" w:rsidR="00FE1572" w:rsidRDefault="005D1FD0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FE1572" w14:paraId="0C5693E7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A8B15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FE1572" w14:paraId="2CA30CBB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4AE47" w14:textId="77777777" w:rsidR="00FE1572" w:rsidRDefault="00FE157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74EBDD2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2D50E03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2875212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25-27 July 2023</w:t>
            </w:r>
          </w:p>
          <w:p w14:paraId="0C64533C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FD9DE57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64339CA0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B0C8B0E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3F6544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Nyoman </w:t>
            </w:r>
            <w:proofErr w:type="spellStart"/>
            <w:r>
              <w:rPr>
                <w:rFonts w:ascii="Arial Narrow" w:hAnsi="Arial Narrow"/>
                <w:sz w:val="22"/>
              </w:rPr>
              <w:t>Andika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6A1C98A0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6618116F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4461AAF6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1E87ED3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564E39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URS</w:t>
            </w:r>
          </w:p>
          <w:p w14:paraId="2D03DE5D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087660CB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06BF867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9256B27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8C6193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883D43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FE1572" w14:paraId="684060A5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C302A" w14:textId="77777777" w:rsidR="00FE1572" w:rsidRDefault="005D1FD0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E1572" w14:paraId="10BA870B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88C49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E1572" w14:paraId="5BA78598" w14:textId="7777777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B5F26" w14:textId="77777777" w:rsidR="00FE1572" w:rsidRDefault="00FE157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0DE30D0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0366A5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857B92" w14:textId="77777777" w:rsidR="00FE1572" w:rsidRDefault="005D1FD0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Diah N.K</w:t>
            </w:r>
          </w:p>
          <w:p w14:paraId="23E24949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3B2246AB" w14:textId="77777777" w:rsidR="00FE1572" w:rsidRDefault="00FE157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CFDDD19" w14:textId="77777777" w:rsidR="00FE1572" w:rsidRDefault="005D1FD0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217CCCB" w14:textId="77777777" w:rsidR="00FE1572" w:rsidRDefault="00FE15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61850E1" w14:textId="77777777" w:rsidR="00FE1572" w:rsidRDefault="005D1FD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HCGA</w:t>
            </w:r>
          </w:p>
          <w:p w14:paraId="6DE38600" w14:textId="77777777" w:rsidR="00FE1572" w:rsidRDefault="005D1FD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4C98AC07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0C7677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29789E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F050085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F1ADDC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E1572" w:rsidRPr="005D1FD0" w14:paraId="56255216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D0CA8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39B6D36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1CB984D7" w14:textId="77777777" w:rsidR="00FE1572" w:rsidRDefault="005D1FD0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Adanya perubahan kebijakan terkait penetapan izin SIPA, yang semula kewenangannya ada di dinas ESDM beralih menjadi kewenangan pemerintah pusat melalui OSS. Belum ada titik te</w:t>
            </w:r>
            <w:r>
              <w:rPr>
                <w:rFonts w:ascii="Arial Narrow" w:hAnsi="Arial Narrow"/>
                <w:sz w:val="22"/>
                <w:lang w:val="id-ID"/>
              </w:rPr>
              <w:t>rang terkait penerbitan izin SIPA tersebut.</w:t>
            </w:r>
          </w:p>
          <w:p w14:paraId="1429E5E1" w14:textId="77777777" w:rsidR="00FE1572" w:rsidRPr="005D1FD0" w:rsidRDefault="00FE1572">
            <w:pPr>
              <w:rPr>
                <w:rFonts w:ascii="Arial Narrow" w:hAnsi="Arial Narrow"/>
                <w:sz w:val="22"/>
                <w:lang w:val="id-ID"/>
              </w:rPr>
            </w:pPr>
          </w:p>
          <w:p w14:paraId="4A84528B" w14:textId="77777777" w:rsidR="00FE1572" w:rsidRPr="005D1FD0" w:rsidRDefault="00FE1572">
            <w:pPr>
              <w:rPr>
                <w:rFonts w:ascii="Arial Narrow" w:hAnsi="Arial Narrow"/>
                <w:sz w:val="22"/>
                <w:lang w:val="id-ID"/>
              </w:rPr>
            </w:pPr>
          </w:p>
          <w:p w14:paraId="515F7556" w14:textId="77777777" w:rsidR="00FE1572" w:rsidRPr="005D1FD0" w:rsidRDefault="005D1FD0">
            <w:pPr>
              <w:rPr>
                <w:rFonts w:ascii="Arial Narrow" w:hAnsi="Arial Narrow"/>
                <w:sz w:val="22"/>
                <w:lang w:val="id-ID"/>
              </w:rPr>
            </w:pPr>
            <w:r w:rsidRPr="005D1FD0">
              <w:rPr>
                <w:rFonts w:ascii="Arial Narrow" w:hAnsi="Arial Narrow"/>
                <w:sz w:val="22"/>
                <w:lang w:val="id-ID"/>
              </w:rPr>
              <w:t>( Jika perlu dapat dilanjutkan pada kertas lain )</w:t>
            </w:r>
          </w:p>
        </w:tc>
      </w:tr>
      <w:tr w:rsidR="00FE1572" w:rsidRPr="005D1FD0" w14:paraId="11093F28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AFAC5" w14:textId="77777777" w:rsidR="00FE1572" w:rsidRPr="005D1FD0" w:rsidRDefault="005D1FD0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 w:rsidRPr="005D1FD0">
              <w:rPr>
                <w:rFonts w:ascii="Arial Narrow" w:hAnsi="Arial Narrow"/>
                <w:sz w:val="22"/>
                <w:lang w:val="id-ID"/>
              </w:rPr>
              <w:t>B3. Rencana tindakan perbaikan yang akan dilakukan :</w:t>
            </w:r>
          </w:p>
          <w:p w14:paraId="36033D2C" w14:textId="77777777" w:rsidR="00FE1572" w:rsidRPr="005D1FD0" w:rsidRDefault="00FE1572">
            <w:pPr>
              <w:rPr>
                <w:rFonts w:ascii="Arial Narrow" w:hAnsi="Arial Narrow"/>
                <w:sz w:val="22"/>
                <w:lang w:val="id-ID"/>
              </w:rPr>
            </w:pPr>
          </w:p>
          <w:p w14:paraId="354E8026" w14:textId="77777777" w:rsidR="00FE1572" w:rsidRDefault="005D1FD0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Follow up kembali ke dinas ESDM, dan mencari alternatif-alternatif lain terkait pengurusan </w:t>
            </w:r>
            <w:r>
              <w:rPr>
                <w:rFonts w:ascii="Arial Narrow" w:hAnsi="Arial Narrow"/>
                <w:sz w:val="22"/>
                <w:lang w:val="id-ID"/>
              </w:rPr>
              <w:t>perizinan.</w:t>
            </w:r>
          </w:p>
          <w:p w14:paraId="1F97105E" w14:textId="77777777" w:rsidR="00FE1572" w:rsidRPr="005D1FD0" w:rsidRDefault="00FE1572">
            <w:pPr>
              <w:rPr>
                <w:rFonts w:ascii="Arial Narrow" w:hAnsi="Arial Narrow"/>
                <w:sz w:val="22"/>
                <w:lang w:val="id-ID"/>
              </w:rPr>
            </w:pPr>
          </w:p>
          <w:p w14:paraId="015BA278" w14:textId="77777777" w:rsidR="00FE1572" w:rsidRPr="005D1FD0" w:rsidRDefault="00FE1572">
            <w:pPr>
              <w:rPr>
                <w:rFonts w:ascii="Arial Narrow" w:hAnsi="Arial Narrow"/>
                <w:sz w:val="22"/>
                <w:lang w:val="id-ID"/>
              </w:rPr>
            </w:pPr>
          </w:p>
          <w:p w14:paraId="3374918A" w14:textId="77777777" w:rsidR="00FE1572" w:rsidRPr="005D1FD0" w:rsidRDefault="00FE1572">
            <w:pPr>
              <w:rPr>
                <w:rFonts w:ascii="Arial Narrow" w:hAnsi="Arial Narrow"/>
                <w:sz w:val="22"/>
                <w:lang w:val="id-ID"/>
              </w:rPr>
            </w:pPr>
          </w:p>
          <w:p w14:paraId="1A001A9A" w14:textId="77777777" w:rsidR="00FE1572" w:rsidRPr="005D1FD0" w:rsidRDefault="005D1FD0">
            <w:pPr>
              <w:rPr>
                <w:rFonts w:ascii="Arial Narrow" w:hAnsi="Arial Narrow"/>
                <w:sz w:val="22"/>
                <w:lang w:val="de-DE"/>
              </w:rPr>
            </w:pPr>
            <w:r w:rsidRPr="005D1FD0">
              <w:rPr>
                <w:rFonts w:ascii="Arial Narrow" w:hAnsi="Arial Narrow"/>
                <w:sz w:val="22"/>
                <w:lang w:val="de-DE"/>
              </w:rPr>
              <w:t>( Jika perlu dapat dilanjutkan pada kertas lain )</w:t>
            </w:r>
          </w:p>
        </w:tc>
      </w:tr>
      <w:tr w:rsidR="00FE1572" w14:paraId="6D16034E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89C04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proofErr w:type="spellStart"/>
            <w:r>
              <w:rPr>
                <w:rFonts w:ascii="Arial Narrow" w:hAnsi="Arial Narrow"/>
                <w:sz w:val="22"/>
              </w:rPr>
              <w:t>Maksimal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18 </w:t>
            </w:r>
            <w:proofErr w:type="spellStart"/>
            <w:r>
              <w:rPr>
                <w:rFonts w:ascii="Arial Narrow" w:hAnsi="Arial Narrow"/>
                <w:sz w:val="22"/>
              </w:rPr>
              <w:t>Agustus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2023………………………………….</w:t>
            </w:r>
          </w:p>
        </w:tc>
      </w:tr>
      <w:tr w:rsidR="00FE1572" w14:paraId="3D86FFB6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9B23A" w14:textId="77777777" w:rsidR="00FE1572" w:rsidRDefault="005D1FD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E1572" w14:paraId="4CA54CCA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CBC23" w14:textId="77777777" w:rsidR="00FE1572" w:rsidRDefault="005D1FD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</w:t>
            </w:r>
            <w:r>
              <w:rPr>
                <w:rFonts w:ascii="Arial Narrow" w:hAnsi="Arial Narrow"/>
                <w:sz w:val="22"/>
              </w:rPr>
              <w:t>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69A79E9" w14:textId="77777777" w:rsidR="00FE1572" w:rsidRDefault="005D1FD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F43A867" w14:textId="77777777" w:rsidR="00FE1572" w:rsidRDefault="00FE15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1A03935" w14:textId="77777777" w:rsidR="00FE1572" w:rsidRDefault="00FE15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ABF6C29" w14:textId="77777777" w:rsidR="00FE1572" w:rsidRDefault="00FE15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E1572" w14:paraId="6FC27A2D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C7FD0CC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E7A2622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F15C24A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CB65DA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60F3549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07C0A3D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51A17C08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B202FC0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5CD4A15B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643EFA45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F141D94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21BFA1EA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FB35E1B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F2E1251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5818578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4EA107B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28707E4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1467B10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EBE85C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03DD934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E1572" w14:paraId="20FE9579" w14:textId="7777777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12D60BD5" w14:textId="77777777" w:rsidR="00FE1572" w:rsidRDefault="005D1FD0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3890AB0B" w14:textId="77777777" w:rsidR="00FE1572" w:rsidRDefault="00FE1572">
            <w:pPr>
              <w:snapToGrid w:val="0"/>
            </w:pPr>
          </w:p>
        </w:tc>
      </w:tr>
    </w:tbl>
    <w:p w14:paraId="61B8F994" w14:textId="77777777" w:rsidR="00FE1572" w:rsidRDefault="00FE1572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E1572" w14:paraId="39CA97D6" w14:textId="7777777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104B8C91" w14:textId="77777777" w:rsidR="00FE1572" w:rsidRDefault="005D1FD0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r>
              <w:rPr>
                <w:rFonts w:ascii="Arial Narrow" w:hAnsi="Arial Narrow"/>
                <w:sz w:val="28"/>
                <w:szCs w:val="28"/>
              </w:rPr>
              <w:t>PERBAIKAN(F-TKTP)</w:t>
            </w:r>
          </w:p>
          <w:p w14:paraId="3D5C5C6F" w14:textId="77777777" w:rsidR="00FE1572" w:rsidRDefault="005D1FD0">
            <w:pPr>
              <w:jc w:val="center"/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 xml:space="preserve">Form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 / /</w:t>
            </w:r>
          </w:p>
          <w:p w14:paraId="1B52EC49" w14:textId="77777777" w:rsidR="00FE1572" w:rsidRDefault="00FE1572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573F7DD1" w14:textId="77777777" w:rsidR="00FE1572" w:rsidRDefault="00FE1572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E1572" w14:paraId="413B0448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FCF93" w14:textId="77777777" w:rsidR="00FE1572" w:rsidRDefault="005D1FD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E1572" w:rsidRPr="005D1FD0" w14:paraId="0EFC8167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01BBF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AD51CD8" w14:textId="77777777" w:rsidR="00FE1572" w:rsidRDefault="00FE1572">
            <w:pPr>
              <w:pStyle w:val="TableParagraph"/>
              <w:ind w:left="105"/>
              <w:rPr>
                <w:i/>
                <w:iCs/>
                <w:sz w:val="20"/>
              </w:rPr>
            </w:pPr>
          </w:p>
          <w:p w14:paraId="1CC055A0" w14:textId="77777777" w:rsidR="00FE1572" w:rsidRDefault="005D1FD0">
            <w:pPr>
              <w:pStyle w:val="TableParagraph"/>
              <w:ind w:left="105"/>
              <w:rPr>
                <w:rFonts w:ascii="Arial Narrow" w:hAnsi="Arial Narrow"/>
                <w:iCs/>
              </w:rPr>
            </w:pPr>
            <w:proofErr w:type="spellStart"/>
            <w:r>
              <w:rPr>
                <w:rFonts w:ascii="Arial Narrow" w:hAnsi="Arial Narrow"/>
                <w:iCs/>
              </w:rPr>
              <w:t>Aspek</w:t>
            </w:r>
            <w:proofErr w:type="spellEnd"/>
            <w:r>
              <w:rPr>
                <w:rFonts w:ascii="Arial Narrow" w:hAnsi="Arial Narrow"/>
                <w:iCs/>
              </w:rPr>
              <w:t xml:space="preserve"> dan </w:t>
            </w:r>
            <w:proofErr w:type="spellStart"/>
            <w:r>
              <w:rPr>
                <w:rFonts w:ascii="Arial Narrow" w:hAnsi="Arial Narrow"/>
                <w:iCs/>
              </w:rPr>
              <w:t>dampak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lingkungan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telah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dikelola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secara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memadai</w:t>
            </w:r>
            <w:proofErr w:type="spellEnd"/>
            <w:r>
              <w:rPr>
                <w:rFonts w:ascii="Arial Narrow" w:hAnsi="Arial Narrow"/>
                <w:iCs/>
              </w:rPr>
              <w:t xml:space="preserve"> dan </w:t>
            </w:r>
            <w:proofErr w:type="spellStart"/>
            <w:r>
              <w:rPr>
                <w:rFonts w:ascii="Arial Narrow" w:hAnsi="Arial Narrow"/>
                <w:iCs/>
              </w:rPr>
              <w:t>catatan</w:t>
            </w:r>
            <w:proofErr w:type="spellEnd"/>
            <w:r>
              <w:rPr>
                <w:rFonts w:ascii="Arial Narrow" w:hAnsi="Arial Narrow"/>
                <w:iCs/>
              </w:rPr>
              <w:t xml:space="preserve"> yang </w:t>
            </w:r>
            <w:proofErr w:type="spellStart"/>
            <w:r>
              <w:rPr>
                <w:rFonts w:ascii="Arial Narrow" w:hAnsi="Arial Narrow"/>
                <w:iCs/>
              </w:rPr>
              <w:t>relevan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disimpan</w:t>
            </w:r>
            <w:proofErr w:type="spellEnd"/>
            <w:r>
              <w:rPr>
                <w:rFonts w:ascii="Arial Narrow" w:hAnsi="Arial Narrow"/>
                <w:iCs/>
              </w:rPr>
              <w:t xml:space="preserve">, </w:t>
            </w:r>
            <w:proofErr w:type="spellStart"/>
            <w:r>
              <w:rPr>
                <w:rFonts w:ascii="Arial Narrow" w:hAnsi="Arial Narrow"/>
                <w:iCs/>
              </w:rPr>
              <w:t>periksa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Aspek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Lingkungan</w:t>
            </w:r>
            <w:proofErr w:type="spellEnd"/>
            <w:r>
              <w:rPr>
                <w:rFonts w:ascii="Arial Narrow" w:hAnsi="Arial Narrow"/>
                <w:iCs/>
              </w:rPr>
              <w:t xml:space="preserve"> di </w:t>
            </w:r>
            <w:r>
              <w:rPr>
                <w:rFonts w:ascii="Arial Narrow" w:hAnsi="Arial Narrow"/>
                <w:iCs/>
              </w:rPr>
              <w:t xml:space="preserve">Gudang </w:t>
            </w:r>
            <w:proofErr w:type="spellStart"/>
            <w:r>
              <w:rPr>
                <w:rFonts w:ascii="Arial Narrow" w:hAnsi="Arial Narrow"/>
                <w:iCs/>
              </w:rPr>
              <w:t>Baros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misalnya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saat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kegiatan</w:t>
            </w:r>
            <w:proofErr w:type="spellEnd"/>
            <w:r>
              <w:rPr>
                <w:rFonts w:ascii="Arial Narrow" w:hAnsi="Arial Narrow"/>
                <w:iCs/>
              </w:rPr>
              <w:t xml:space="preserve"> stock </w:t>
            </w:r>
            <w:proofErr w:type="spellStart"/>
            <w:r>
              <w:rPr>
                <w:rFonts w:ascii="Arial Narrow" w:hAnsi="Arial Narrow"/>
                <w:iCs/>
              </w:rPr>
              <w:t>opname</w:t>
            </w:r>
            <w:proofErr w:type="spellEnd"/>
            <w:r>
              <w:rPr>
                <w:rFonts w:ascii="Arial Narrow" w:hAnsi="Arial Narrow"/>
                <w:iCs/>
              </w:rPr>
              <w:t xml:space="preserve">, </w:t>
            </w:r>
            <w:proofErr w:type="spellStart"/>
            <w:r>
              <w:rPr>
                <w:rFonts w:ascii="Arial Narrow" w:hAnsi="Arial Narrow"/>
                <w:iCs/>
              </w:rPr>
              <w:t>sebaiknya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dilihat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aspek</w:t>
            </w:r>
            <w:proofErr w:type="spellEnd"/>
            <w:r>
              <w:rPr>
                <w:rFonts w:ascii="Arial Narrow" w:hAnsi="Arial Narrow"/>
                <w:iCs/>
              </w:rPr>
              <w:t xml:space="preserve"> dan </w:t>
            </w:r>
            <w:proofErr w:type="spellStart"/>
            <w:r>
              <w:rPr>
                <w:rFonts w:ascii="Arial Narrow" w:hAnsi="Arial Narrow"/>
                <w:iCs/>
              </w:rPr>
              <w:t>dampak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lingkungan</w:t>
            </w:r>
            <w:proofErr w:type="spellEnd"/>
            <w:r>
              <w:rPr>
                <w:rFonts w:ascii="Arial Narrow" w:hAnsi="Arial Narrow"/>
                <w:iCs/>
              </w:rPr>
              <w:t xml:space="preserve"> yang </w:t>
            </w:r>
            <w:proofErr w:type="spellStart"/>
            <w:r>
              <w:rPr>
                <w:rFonts w:ascii="Arial Narrow" w:hAnsi="Arial Narrow"/>
                <w:iCs/>
              </w:rPr>
              <w:t>ditimbulkan</w:t>
            </w:r>
            <w:proofErr w:type="spellEnd"/>
            <w:r>
              <w:rPr>
                <w:rFonts w:ascii="Arial Narrow" w:hAnsi="Arial Narrow"/>
                <w:iCs/>
              </w:rPr>
              <w:t xml:space="preserve"> (</w:t>
            </w:r>
            <w:proofErr w:type="spellStart"/>
            <w:r>
              <w:rPr>
                <w:rFonts w:ascii="Arial Narrow" w:hAnsi="Arial Narrow"/>
                <w:iCs/>
              </w:rPr>
              <w:t>Olie</w:t>
            </w:r>
            <w:proofErr w:type="spellEnd"/>
            <w:r>
              <w:rPr>
                <w:rFonts w:ascii="Arial Narrow" w:hAnsi="Arial Narrow"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</w:rPr>
              <w:t>dll</w:t>
            </w:r>
            <w:proofErr w:type="spellEnd"/>
            <w:r>
              <w:rPr>
                <w:rFonts w:ascii="Arial Narrow" w:hAnsi="Arial Narrow"/>
                <w:iCs/>
              </w:rPr>
              <w:t>))</w:t>
            </w:r>
            <w:r>
              <w:rPr>
                <w:rFonts w:ascii="Arial Narrow" w:hAnsi="Arial Narrow"/>
              </w:rPr>
              <w:t>.</w:t>
            </w:r>
          </w:p>
          <w:p w14:paraId="19A195B9" w14:textId="77777777" w:rsidR="00FE1572" w:rsidRDefault="00FE157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6F98F54" w14:textId="77777777" w:rsidR="00FE1572" w:rsidRPr="005D1FD0" w:rsidRDefault="005D1FD0">
            <w:pPr>
              <w:rPr>
                <w:rFonts w:ascii="Arial Narrow" w:hAnsi="Arial Narrow"/>
                <w:sz w:val="22"/>
                <w:lang w:val="de-DE"/>
              </w:rPr>
            </w:pPr>
            <w:r w:rsidRPr="005D1FD0">
              <w:rPr>
                <w:rFonts w:ascii="Arial Narrow" w:hAnsi="Arial Narrow"/>
                <w:sz w:val="22"/>
                <w:lang w:val="de-DE"/>
              </w:rPr>
              <w:t xml:space="preserve">( Jika perlu dapat dilanjutkan pada kertas lain ) </w:t>
            </w:r>
          </w:p>
        </w:tc>
      </w:tr>
      <w:tr w:rsidR="00FE1572" w:rsidRPr="005D1FD0" w14:paraId="13899C7B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D17E0" w14:textId="77777777" w:rsidR="00FE1572" w:rsidRPr="005D1FD0" w:rsidRDefault="005D1FD0">
            <w:pPr>
              <w:snapToGrid w:val="0"/>
              <w:rPr>
                <w:rFonts w:ascii="Arial Narrow" w:hAnsi="Arial Narrow"/>
                <w:sz w:val="22"/>
                <w:lang w:val="de-DE"/>
              </w:rPr>
            </w:pPr>
            <w:r w:rsidRPr="005D1FD0">
              <w:rPr>
                <w:rFonts w:ascii="Arial Narrow" w:hAnsi="Arial Narrow"/>
                <w:sz w:val="22"/>
                <w:lang w:val="de-DE"/>
              </w:rPr>
              <w:t>A2. Persyaratan yang tidak dipenuhi Persyaratan ISO 14001:2015 / Nomor Dokume</w:t>
            </w:r>
            <w:r w:rsidRPr="005D1FD0">
              <w:rPr>
                <w:rFonts w:ascii="Arial Narrow" w:hAnsi="Arial Narrow"/>
                <w:sz w:val="22"/>
                <w:lang w:val="de-DE"/>
              </w:rPr>
              <w:t xml:space="preserve">n  : </w:t>
            </w:r>
            <w:r w:rsidRPr="005D1FD0">
              <w:rPr>
                <w:rFonts w:ascii="Arial Narrow" w:hAnsi="Arial Narrow"/>
                <w:i/>
                <w:sz w:val="22"/>
                <w:lang w:val="de-DE"/>
              </w:rPr>
              <w:t>Klausul 6.1 Tindakan yang ditujukan pada risiko dan peluang</w:t>
            </w:r>
            <w:r w:rsidRPr="005D1FD0">
              <w:rPr>
                <w:rFonts w:ascii="Arial Narrow" w:hAnsi="Arial Narrow"/>
                <w:sz w:val="24"/>
                <w:szCs w:val="24"/>
                <w:lang w:val="de-DE"/>
              </w:rPr>
              <w:t>……………….</w:t>
            </w:r>
          </w:p>
        </w:tc>
      </w:tr>
      <w:tr w:rsidR="00FE1572" w14:paraId="6B2C63F5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4E5B0" w14:textId="77777777" w:rsidR="00FE1572" w:rsidRDefault="005D1FD0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FE1572" w14:paraId="20FAAA26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391BC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FE1572" w14:paraId="23EE284B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E26E8" w14:textId="77777777" w:rsidR="00FE1572" w:rsidRDefault="00FE157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6076779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5197AF4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D8EAEFF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25-27 July 2023</w:t>
            </w:r>
          </w:p>
          <w:p w14:paraId="35DC23A3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94FE421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68EF9D81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B7A3DB2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B9DBBB8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Nyoman </w:t>
            </w:r>
            <w:proofErr w:type="spellStart"/>
            <w:r>
              <w:rPr>
                <w:rFonts w:ascii="Arial Narrow" w:hAnsi="Arial Narrow"/>
                <w:sz w:val="22"/>
              </w:rPr>
              <w:t>Andika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5D374474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2C4A0257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E48822C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EB69F29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F04C52E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URS</w:t>
            </w:r>
          </w:p>
          <w:p w14:paraId="650D5505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4B837C74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E4A4D9A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38FD028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3165BF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5193AB6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FE1572" w14:paraId="640B4B57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C865D" w14:textId="77777777" w:rsidR="00FE1572" w:rsidRDefault="005D1FD0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E1572" w14:paraId="25F83B1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6333C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E1572" w14:paraId="3698ED8A" w14:textId="7777777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0E230" w14:textId="77777777" w:rsidR="00FE1572" w:rsidRDefault="00FE157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1FF221AF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702ECAD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63E61DE" w14:textId="77777777" w:rsidR="00FE1572" w:rsidRDefault="005D1FD0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Diah N.K</w:t>
            </w:r>
          </w:p>
          <w:p w14:paraId="123D6442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583BECF3" w14:textId="77777777" w:rsidR="00FE1572" w:rsidRDefault="00FE157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0DFE103B" w14:textId="77777777" w:rsidR="00FE1572" w:rsidRDefault="005D1FD0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66C154C3" w14:textId="77777777" w:rsidR="00FE1572" w:rsidRDefault="00FE15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1DDB8EC" w14:textId="77777777" w:rsidR="00FE1572" w:rsidRDefault="005D1FD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HCGA</w:t>
            </w:r>
          </w:p>
          <w:p w14:paraId="520C07C8" w14:textId="77777777" w:rsidR="00FE1572" w:rsidRDefault="005D1FD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32935986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59DE49A9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FBCCC62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8F9AC55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D5525D3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E1572" w:rsidRPr="005D1FD0" w14:paraId="5B9E65E6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D9177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6223CE7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6A872602" w14:textId="77777777" w:rsidR="00FE1572" w:rsidRDefault="005D1FD0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Para penanggung jawab masing-masing bagian belum memahami sepenuhnya terkait penetapan HIRAC yang </w:t>
            </w:r>
            <w:r>
              <w:rPr>
                <w:rFonts w:ascii="Arial Narrow" w:hAnsi="Arial Narrow"/>
                <w:sz w:val="22"/>
                <w:lang w:val="id-ID"/>
              </w:rPr>
              <w:t>berkaitan dengan lingkungan.</w:t>
            </w:r>
          </w:p>
          <w:p w14:paraId="5DCA0E7D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2B9AC39A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6B4EBDE3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46D7B097" w14:textId="77777777" w:rsidR="00FE1572" w:rsidRPr="005D1FD0" w:rsidRDefault="005D1FD0">
            <w:pPr>
              <w:rPr>
                <w:rFonts w:ascii="Arial Narrow" w:hAnsi="Arial Narrow"/>
                <w:sz w:val="22"/>
                <w:lang w:val="de-DE"/>
              </w:rPr>
            </w:pPr>
            <w:r w:rsidRPr="005D1FD0">
              <w:rPr>
                <w:rFonts w:ascii="Arial Narrow" w:hAnsi="Arial Narrow"/>
                <w:sz w:val="22"/>
                <w:lang w:val="de-DE"/>
              </w:rPr>
              <w:t>( Jika perlu dapat dilanjutkan pada kertas lain )</w:t>
            </w:r>
          </w:p>
        </w:tc>
      </w:tr>
      <w:tr w:rsidR="00FE1572" w:rsidRPr="005D1FD0" w14:paraId="455A9B4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8089C" w14:textId="77777777" w:rsidR="00FE1572" w:rsidRPr="005D1FD0" w:rsidRDefault="005D1FD0">
            <w:pPr>
              <w:snapToGrid w:val="0"/>
              <w:rPr>
                <w:rFonts w:ascii="Arial Narrow" w:hAnsi="Arial Narrow"/>
                <w:sz w:val="22"/>
                <w:lang w:val="de-DE"/>
              </w:rPr>
            </w:pPr>
            <w:r w:rsidRPr="005D1FD0">
              <w:rPr>
                <w:rFonts w:ascii="Arial Narrow" w:hAnsi="Arial Narrow"/>
                <w:sz w:val="22"/>
                <w:lang w:val="de-DE"/>
              </w:rPr>
              <w:t>B3. Rencana tindakan perbaikan yang akan dilakukan :</w:t>
            </w:r>
          </w:p>
          <w:p w14:paraId="3D2F43A1" w14:textId="77777777" w:rsidR="00FE1572" w:rsidRPr="005D1FD0" w:rsidRDefault="00FE1572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59425419" w14:textId="77777777" w:rsidR="00FE1572" w:rsidRDefault="005D1FD0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Review ulang HIRAC untuk semua departemen, coaching clinic terkait pembuatan dan standarisasi form HIRAC yang </w:t>
            </w:r>
            <w:r>
              <w:rPr>
                <w:rFonts w:ascii="Arial Narrow" w:hAnsi="Arial Narrow"/>
                <w:sz w:val="22"/>
                <w:lang w:val="id-ID"/>
              </w:rPr>
              <w:t>berlaku di Chitose.</w:t>
            </w:r>
          </w:p>
          <w:p w14:paraId="60A13067" w14:textId="77777777" w:rsidR="00FE1572" w:rsidRPr="005D1FD0" w:rsidRDefault="00FE1572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22CAB9C9" w14:textId="77777777" w:rsidR="00FE1572" w:rsidRPr="005D1FD0" w:rsidRDefault="00FE1572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564609BE" w14:textId="77777777" w:rsidR="00FE1572" w:rsidRPr="005D1FD0" w:rsidRDefault="00FE1572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57F0A0ED" w14:textId="77777777" w:rsidR="00FE1572" w:rsidRPr="005D1FD0" w:rsidRDefault="005D1FD0">
            <w:pPr>
              <w:rPr>
                <w:rFonts w:ascii="Arial Narrow" w:hAnsi="Arial Narrow"/>
                <w:sz w:val="22"/>
                <w:lang w:val="de-DE"/>
              </w:rPr>
            </w:pPr>
            <w:r w:rsidRPr="005D1FD0">
              <w:rPr>
                <w:rFonts w:ascii="Arial Narrow" w:hAnsi="Arial Narrow"/>
                <w:sz w:val="22"/>
                <w:lang w:val="de-DE"/>
              </w:rPr>
              <w:t>( Jika perlu dapat dilanjutkan pada kertas lain )</w:t>
            </w:r>
          </w:p>
        </w:tc>
      </w:tr>
      <w:tr w:rsidR="00FE1572" w14:paraId="1ABDC374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4FF2A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proofErr w:type="spellStart"/>
            <w:r>
              <w:rPr>
                <w:rFonts w:ascii="Arial Narrow" w:hAnsi="Arial Narrow"/>
                <w:sz w:val="22"/>
              </w:rPr>
              <w:t>Maksimal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18 </w:t>
            </w:r>
            <w:proofErr w:type="spellStart"/>
            <w:r>
              <w:rPr>
                <w:rFonts w:ascii="Arial Narrow" w:hAnsi="Arial Narrow"/>
                <w:sz w:val="22"/>
              </w:rPr>
              <w:t>Agustus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2023………………………………….</w:t>
            </w:r>
          </w:p>
        </w:tc>
      </w:tr>
      <w:tr w:rsidR="00FE1572" w14:paraId="042A7849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000C5" w14:textId="77777777" w:rsidR="00FE1572" w:rsidRDefault="005D1FD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E1572" w14:paraId="606AEFFE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53F97" w14:textId="77777777" w:rsidR="00FE1572" w:rsidRDefault="005D1FD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1D75711A" w14:textId="77777777" w:rsidR="00FE1572" w:rsidRDefault="005D1FD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D80C5FE" w14:textId="77777777" w:rsidR="00FE1572" w:rsidRDefault="00FE15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038690F" w14:textId="77777777" w:rsidR="00FE1572" w:rsidRDefault="00FE15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F23185F" w14:textId="77777777" w:rsidR="00FE1572" w:rsidRDefault="00FE15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E1572" w14:paraId="5AE2DD1C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185CA4E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4AEBC73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E803E67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8E6C459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077D80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26651F2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6A627E76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5F9A74FE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43872557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32B0581E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323144C0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27274907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9294BC4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4C56DA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ACA8F5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DAAEF3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5766224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99FCBF4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260376B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3ACD4D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E1572" w14:paraId="25BF4C7A" w14:textId="7777777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C4968B7" w14:textId="77777777" w:rsidR="00FE1572" w:rsidRDefault="005D1FD0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374323C0" w14:textId="77777777" w:rsidR="00FE1572" w:rsidRDefault="00FE1572">
            <w:pPr>
              <w:snapToGrid w:val="0"/>
            </w:pPr>
          </w:p>
        </w:tc>
      </w:tr>
    </w:tbl>
    <w:p w14:paraId="36E5A1FD" w14:textId="77777777" w:rsidR="00FE1572" w:rsidRDefault="00FE1572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E1572" w14:paraId="17C9703B" w14:textId="7777777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56CABA6D" w14:textId="77777777" w:rsidR="00FE1572" w:rsidRDefault="005D1FD0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</w:t>
            </w:r>
            <w:r>
              <w:rPr>
                <w:rFonts w:ascii="Arial Narrow" w:hAnsi="Arial Narrow"/>
                <w:sz w:val="28"/>
                <w:szCs w:val="28"/>
              </w:rPr>
              <w:t>TINDAKAN PERBAIKAN(F-TKTP)</w:t>
            </w:r>
          </w:p>
          <w:p w14:paraId="3A5ED824" w14:textId="77777777" w:rsidR="00FE1572" w:rsidRDefault="005D1FD0">
            <w:pPr>
              <w:jc w:val="center"/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 xml:space="preserve">Form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 / /</w:t>
            </w:r>
          </w:p>
          <w:p w14:paraId="6396B02C" w14:textId="77777777" w:rsidR="00FE1572" w:rsidRDefault="00FE1572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26F172AF" w14:textId="77777777" w:rsidR="00FE1572" w:rsidRDefault="00FE1572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E1572" w14:paraId="184C7A59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333F1" w14:textId="77777777" w:rsidR="00FE1572" w:rsidRDefault="005D1FD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E1572" w:rsidRPr="005D1FD0" w14:paraId="159017AC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E5AFC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0F5474B" w14:textId="77777777" w:rsidR="00FE1572" w:rsidRDefault="00FE1572">
            <w:pPr>
              <w:pStyle w:val="TableParagraph"/>
              <w:ind w:left="105"/>
              <w:rPr>
                <w:i/>
                <w:iCs/>
                <w:sz w:val="20"/>
              </w:rPr>
            </w:pPr>
          </w:p>
          <w:p w14:paraId="3CBCE89B" w14:textId="77777777" w:rsidR="00FE1572" w:rsidRDefault="005D1FD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Selama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observasi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Tempat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Penyimpanan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Sementara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Limbah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B3 (TPS B3),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melihat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prosedur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SOP </w:t>
            </w:r>
            <w:r>
              <w:rPr>
                <w:rFonts w:ascii="Arial Narrow" w:hAnsi="Arial Narrow"/>
                <w:iCs/>
                <w:sz w:val="22"/>
                <w:szCs w:val="22"/>
              </w:rPr>
              <w:t xml:space="preserve">03/HC&amp;GA/2018 –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Penanganan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Limbah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B3,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organisasi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harus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menyediakan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tempat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tumpahan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B3,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namun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kit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tumpahan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di TPS B3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belum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tersedia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perlu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disediakan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36344C6A" w14:textId="77777777" w:rsidR="00FE1572" w:rsidRDefault="00FE157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F644AA3" w14:textId="77777777" w:rsidR="00FE1572" w:rsidRPr="005D1FD0" w:rsidRDefault="005D1FD0">
            <w:pPr>
              <w:rPr>
                <w:rFonts w:ascii="Arial Narrow" w:hAnsi="Arial Narrow"/>
                <w:sz w:val="22"/>
                <w:lang w:val="de-DE"/>
              </w:rPr>
            </w:pPr>
            <w:r w:rsidRPr="005D1FD0">
              <w:rPr>
                <w:rFonts w:ascii="Arial Narrow" w:hAnsi="Arial Narrow"/>
                <w:sz w:val="22"/>
                <w:lang w:val="de-DE"/>
              </w:rPr>
              <w:t xml:space="preserve">( Jika perlu dapat dilanjutkan pada kertas lain ) </w:t>
            </w:r>
          </w:p>
        </w:tc>
      </w:tr>
      <w:tr w:rsidR="00FE1572" w14:paraId="29F6283C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8EDC3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14001:2015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Klausul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8.1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Perencanaan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pengendalian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operasional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……………….</w:t>
            </w:r>
          </w:p>
        </w:tc>
      </w:tr>
      <w:tr w:rsidR="00FE1572" w14:paraId="32874786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249D4" w14:textId="77777777" w:rsidR="00FE1572" w:rsidRDefault="005D1FD0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FE1572" w14:paraId="59BA46C7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F9CAD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</w:t>
            </w:r>
            <w:r>
              <w:rPr>
                <w:rFonts w:ascii="Arial Narrow" w:hAnsi="Arial Narrow"/>
                <w:sz w:val="22"/>
              </w:rPr>
              <w:t>uaian</w:t>
            </w:r>
            <w:proofErr w:type="spellEnd"/>
          </w:p>
        </w:tc>
      </w:tr>
      <w:tr w:rsidR="00FE1572" w14:paraId="2626B95D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A2765" w14:textId="77777777" w:rsidR="00FE1572" w:rsidRDefault="00FE157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04062523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ACB6237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83C227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25-27 July 2023</w:t>
            </w:r>
          </w:p>
          <w:p w14:paraId="44BC3AD8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042A40CC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64047ACB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AE7AFCA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54F9D64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Nyoman </w:t>
            </w:r>
            <w:proofErr w:type="spellStart"/>
            <w:r>
              <w:rPr>
                <w:rFonts w:ascii="Arial Narrow" w:hAnsi="Arial Narrow"/>
                <w:sz w:val="22"/>
              </w:rPr>
              <w:t>Andika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1A55EA56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6D0B9305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70142657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00FDDCD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BBCE79A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URS</w:t>
            </w:r>
          </w:p>
          <w:p w14:paraId="690DC886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50D2A4C1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C07656B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2CA8388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E249ABA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D508C64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FE1572" w14:paraId="7B3CE523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1E0E1" w14:textId="77777777" w:rsidR="00FE1572" w:rsidRDefault="005D1FD0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E1572" w14:paraId="36CBD43A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61E7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E1572" w14:paraId="09D0929E" w14:textId="7777777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91D5" w14:textId="77777777" w:rsidR="00FE1572" w:rsidRDefault="00FE157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527C6D46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A78E88E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7E460F" w14:textId="77777777" w:rsidR="00FE1572" w:rsidRDefault="005D1FD0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Diah N.K</w:t>
            </w:r>
          </w:p>
          <w:p w14:paraId="16528950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776A900F" w14:textId="77777777" w:rsidR="00FE1572" w:rsidRDefault="00FE157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E259306" w14:textId="77777777" w:rsidR="00FE1572" w:rsidRDefault="005D1FD0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12862586" w14:textId="77777777" w:rsidR="00FE1572" w:rsidRDefault="00FE15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F5A3F13" w14:textId="77777777" w:rsidR="00FE1572" w:rsidRDefault="005D1FD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HCGA</w:t>
            </w:r>
          </w:p>
          <w:p w14:paraId="04329AFE" w14:textId="77777777" w:rsidR="00FE1572" w:rsidRDefault="005D1FD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2470A2A5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01C5967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A9E8682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E9AE4A6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42695B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E1572" w14:paraId="5BC98750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5609C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AA816C3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1D7E2BBB" w14:textId="77777777" w:rsidR="00FE1572" w:rsidRDefault="005D1FD0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Kurangnya monitoring terkait implementasi SOP di TPS Limbah B3.</w:t>
            </w:r>
          </w:p>
          <w:p w14:paraId="0C606633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693D6E05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74B29832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0285A2F7" w14:textId="77777777" w:rsidR="00FE1572" w:rsidRDefault="005D1FD0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FE1572" w:rsidRPr="005D1FD0" w14:paraId="2ABCC0DD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900FF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A882DEC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1556972C" w14:textId="77777777" w:rsidR="00FE1572" w:rsidRDefault="005D1FD0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SOP yang terpasang direview ulang,akan digantikan dengan SOP yang terbaru, dan spill kit segera disimpan di TPS.</w:t>
            </w:r>
          </w:p>
          <w:p w14:paraId="35F21DB2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2469FDAC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11357851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4B55842E" w14:textId="77777777" w:rsidR="00FE1572" w:rsidRPr="005D1FD0" w:rsidRDefault="005D1FD0">
            <w:pPr>
              <w:rPr>
                <w:rFonts w:ascii="Arial Narrow" w:hAnsi="Arial Narrow"/>
                <w:sz w:val="22"/>
                <w:lang w:val="de-DE"/>
              </w:rPr>
            </w:pPr>
            <w:r w:rsidRPr="005D1FD0">
              <w:rPr>
                <w:rFonts w:ascii="Arial Narrow" w:hAnsi="Arial Narrow"/>
                <w:sz w:val="22"/>
                <w:lang w:val="de-DE"/>
              </w:rPr>
              <w:t xml:space="preserve">( Jika perlu dapat </w:t>
            </w:r>
            <w:r w:rsidRPr="005D1FD0">
              <w:rPr>
                <w:rFonts w:ascii="Arial Narrow" w:hAnsi="Arial Narrow"/>
                <w:sz w:val="22"/>
                <w:lang w:val="de-DE"/>
              </w:rPr>
              <w:t>dilanjutkan pada kertas lain )</w:t>
            </w:r>
          </w:p>
        </w:tc>
      </w:tr>
      <w:tr w:rsidR="00FE1572" w14:paraId="728AD7B2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FA432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proofErr w:type="spellStart"/>
            <w:r>
              <w:rPr>
                <w:rFonts w:ascii="Arial Narrow" w:hAnsi="Arial Narrow"/>
                <w:sz w:val="22"/>
              </w:rPr>
              <w:t>Maksimal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18 </w:t>
            </w:r>
            <w:proofErr w:type="spellStart"/>
            <w:r>
              <w:rPr>
                <w:rFonts w:ascii="Arial Narrow" w:hAnsi="Arial Narrow"/>
                <w:sz w:val="22"/>
              </w:rPr>
              <w:t>Agustus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2023………………………………….</w:t>
            </w:r>
          </w:p>
        </w:tc>
      </w:tr>
      <w:tr w:rsidR="00FE1572" w14:paraId="32597E5E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1B715" w14:textId="77777777" w:rsidR="00FE1572" w:rsidRDefault="005D1FD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E1572" w14:paraId="0AA365D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1988B" w14:textId="77777777" w:rsidR="00FE1572" w:rsidRDefault="005D1FD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</w:t>
            </w:r>
            <w:r>
              <w:rPr>
                <w:rFonts w:ascii="Arial Narrow" w:hAnsi="Arial Narrow"/>
                <w:b/>
                <w:sz w:val="22"/>
              </w:rPr>
              <w:t>DAK EFEKTIF *)</w:t>
            </w:r>
          </w:p>
          <w:p w14:paraId="0B55CF69" w14:textId="77777777" w:rsidR="00FE1572" w:rsidRDefault="005D1FD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7602AA7C" w14:textId="77777777" w:rsidR="00FE1572" w:rsidRDefault="00FE15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F5351DA" w14:textId="77777777" w:rsidR="00FE1572" w:rsidRDefault="00FE15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A780D50" w14:textId="77777777" w:rsidR="00FE1572" w:rsidRDefault="00FE15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E1572" w14:paraId="385FB9C1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87CB24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29890796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8F4C15D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AAC548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25F3359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941AF28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7E9527F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D0E981F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73EEA9C3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25F38924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AE0E1C1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70415B03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64D813F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6640ACE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6FF4E2A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7B66661D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26863F8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9CFD745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582320E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EC72191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E1572" w14:paraId="249A7011" w14:textId="7777777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B65E12D" w14:textId="77777777" w:rsidR="00FE1572" w:rsidRDefault="005D1FD0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1E7C60CE" w14:textId="77777777" w:rsidR="00FE1572" w:rsidRDefault="00FE1572">
            <w:pPr>
              <w:snapToGrid w:val="0"/>
            </w:pPr>
          </w:p>
        </w:tc>
      </w:tr>
    </w:tbl>
    <w:p w14:paraId="53C9FC9D" w14:textId="77777777" w:rsidR="00FE1572" w:rsidRDefault="00FE1572"/>
    <w:p w14:paraId="06ECF4F8" w14:textId="77777777" w:rsidR="00FE1572" w:rsidRDefault="00FE1572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E1572" w14:paraId="300BFA47" w14:textId="7777777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4B7E9114" w14:textId="77777777" w:rsidR="00FE1572" w:rsidRDefault="005D1FD0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519094F1" w14:textId="77777777" w:rsidR="00FE1572" w:rsidRDefault="005D1FD0">
            <w:pPr>
              <w:jc w:val="center"/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 xml:space="preserve">Form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 / /</w:t>
            </w:r>
          </w:p>
          <w:p w14:paraId="32AEB1E0" w14:textId="77777777" w:rsidR="00FE1572" w:rsidRDefault="00FE1572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2EAAD6C" w14:textId="77777777" w:rsidR="00FE1572" w:rsidRDefault="00FE1572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E1572" w14:paraId="031B6F39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D3AF3" w14:textId="77777777" w:rsidR="00FE1572" w:rsidRDefault="005D1FD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A. </w:t>
            </w:r>
            <w:r>
              <w:rPr>
                <w:rFonts w:ascii="Arial Narrow" w:hAnsi="Arial Narrow"/>
                <w:sz w:val="24"/>
                <w:szCs w:val="24"/>
              </w:rPr>
              <w:t>KETIDAKSESUAIAN</w:t>
            </w:r>
          </w:p>
        </w:tc>
      </w:tr>
      <w:tr w:rsidR="00FE1572" w:rsidRPr="005D1FD0" w14:paraId="59BB531D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6833F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965E1CE" w14:textId="77777777" w:rsidR="00FE1572" w:rsidRDefault="00FE1572">
            <w:pPr>
              <w:pStyle w:val="TableParagraph"/>
              <w:ind w:left="105"/>
              <w:rPr>
                <w:i/>
                <w:iCs/>
                <w:sz w:val="20"/>
              </w:rPr>
            </w:pPr>
          </w:p>
          <w:p w14:paraId="7494651D" w14:textId="77777777" w:rsidR="00FE1572" w:rsidRDefault="005D1FD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Kewajiban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kepatuhan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peraturan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telah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dikelola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secara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memadai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catatan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relevan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dipelihara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Terlihat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Daftar dan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evaluasi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peraturan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kepatuhan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namun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daftar dan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evaluasi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peraturan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perlu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ditinjau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kembali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misalnya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Permenlhk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No 5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Tahun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2014 - Baku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Mutu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Air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limbah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untuk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kegiatan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Industri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Pelapisan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Logam</w:t>
            </w:r>
            <w:proofErr w:type="spellEnd"/>
          </w:p>
          <w:p w14:paraId="7BF7FC19" w14:textId="77777777" w:rsidR="00FE1572" w:rsidRDefault="00FE157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38F40F1" w14:textId="77777777" w:rsidR="00FE1572" w:rsidRPr="005D1FD0" w:rsidRDefault="005D1FD0">
            <w:pPr>
              <w:rPr>
                <w:rFonts w:ascii="Arial Narrow" w:hAnsi="Arial Narrow"/>
                <w:sz w:val="22"/>
                <w:lang w:val="de-DE"/>
              </w:rPr>
            </w:pPr>
            <w:r w:rsidRPr="005D1FD0">
              <w:rPr>
                <w:rFonts w:ascii="Arial Narrow" w:hAnsi="Arial Narrow"/>
                <w:sz w:val="22"/>
                <w:lang w:val="de-DE"/>
              </w:rPr>
              <w:t xml:space="preserve">( Jika perlu dapat dilanjutkan pada kertas lain ) </w:t>
            </w:r>
          </w:p>
        </w:tc>
      </w:tr>
      <w:tr w:rsidR="00FE1572" w14:paraId="2B1BC9C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0593A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14001:2015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Klausul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8.1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Perencanaan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pengendalian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operasional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……………….</w:t>
            </w:r>
          </w:p>
        </w:tc>
      </w:tr>
      <w:tr w:rsidR="00FE1572" w14:paraId="4BB97112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9C578" w14:textId="77777777" w:rsidR="00FE1572" w:rsidRDefault="005D1FD0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FE1572" w14:paraId="6DE5A97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3AFA2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FE1572" w14:paraId="57D0069B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47090" w14:textId="77777777" w:rsidR="00FE1572" w:rsidRDefault="00FE157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257F0EDE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66A2A3A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1E2A2CE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25-27 July 2023</w:t>
            </w:r>
          </w:p>
          <w:p w14:paraId="6E8C60FF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1A71FE44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2344934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AE902D7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1EDFB9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Nyoman </w:t>
            </w:r>
            <w:proofErr w:type="spellStart"/>
            <w:r>
              <w:rPr>
                <w:rFonts w:ascii="Arial Narrow" w:hAnsi="Arial Narrow"/>
                <w:sz w:val="22"/>
              </w:rPr>
              <w:t>Andika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0379B273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6EBF8B04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4544FCDB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2A546B0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957B59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URS</w:t>
            </w:r>
          </w:p>
          <w:p w14:paraId="16A9BBA9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089100F7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DDEAA8B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24173C9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4039EF7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F6455E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FE1572" w14:paraId="55442251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A51E1" w14:textId="77777777" w:rsidR="00FE1572" w:rsidRDefault="005D1FD0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E1572" w14:paraId="48CA00EC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567C0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E1572" w14:paraId="0F4853A4" w14:textId="7777777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24537" w14:textId="77777777" w:rsidR="00FE1572" w:rsidRDefault="00FE157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6E75FC89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F65FE65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DD2E73" w14:textId="77777777" w:rsidR="00FE1572" w:rsidRDefault="005D1FD0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Diah N.K</w:t>
            </w:r>
          </w:p>
          <w:p w14:paraId="2E4BCFBD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2D6D56F5" w14:textId="77777777" w:rsidR="00FE1572" w:rsidRDefault="00FE157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56ADD1EA" w14:textId="77777777" w:rsidR="00FE1572" w:rsidRDefault="005D1FD0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655AE0D6" w14:textId="77777777" w:rsidR="00FE1572" w:rsidRDefault="00FE15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A7061FC" w14:textId="77777777" w:rsidR="00FE1572" w:rsidRDefault="005D1FD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HCGA</w:t>
            </w:r>
          </w:p>
          <w:p w14:paraId="746BDE21" w14:textId="77777777" w:rsidR="00FE1572" w:rsidRDefault="005D1FD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6935932B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475BCA23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76681AD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2897EF9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FD8E7FB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E1572" w:rsidRPr="005D1FD0" w14:paraId="25AF2104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D6AAE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1B28694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48E1AEC9" w14:textId="77777777" w:rsidR="00FE1572" w:rsidRDefault="005D1FD0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Kurang ketelitian dalam pencatatan list peraturan dan perundang-undangan.</w:t>
            </w:r>
          </w:p>
          <w:p w14:paraId="14FB38C1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5F175D2D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1E5E60AA" w14:textId="77777777" w:rsidR="00FE1572" w:rsidRPr="005D1FD0" w:rsidRDefault="005D1FD0">
            <w:pPr>
              <w:rPr>
                <w:rFonts w:ascii="Arial Narrow" w:hAnsi="Arial Narrow"/>
                <w:sz w:val="22"/>
                <w:lang w:val="de-DE"/>
              </w:rPr>
            </w:pPr>
            <w:r w:rsidRPr="005D1FD0">
              <w:rPr>
                <w:rFonts w:ascii="Arial Narrow" w:hAnsi="Arial Narrow"/>
                <w:sz w:val="22"/>
                <w:lang w:val="de-DE"/>
              </w:rPr>
              <w:t xml:space="preserve">( Jika perlu dapat </w:t>
            </w:r>
            <w:r w:rsidRPr="005D1FD0">
              <w:rPr>
                <w:rFonts w:ascii="Arial Narrow" w:hAnsi="Arial Narrow"/>
                <w:sz w:val="22"/>
                <w:lang w:val="de-DE"/>
              </w:rPr>
              <w:t>dilanjutkan pada kertas lain )</w:t>
            </w:r>
          </w:p>
        </w:tc>
      </w:tr>
      <w:tr w:rsidR="00FE1572" w:rsidRPr="005D1FD0" w14:paraId="554201FD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26654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D6C701E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7416134D" w14:textId="77777777" w:rsidR="00FE1572" w:rsidRDefault="005D1FD0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 Permen LHK nomor 5 tahun 2014 tentang Baku Mutu Air Limbah akan ditambahkan kedalam Daftar dan Evaluasi Kepatuhan Peraturan dan Perundang-undangan.</w:t>
            </w:r>
          </w:p>
          <w:p w14:paraId="326044EE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32411BC1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06D284EC" w14:textId="77777777" w:rsidR="00FE1572" w:rsidRPr="005D1FD0" w:rsidRDefault="005D1FD0">
            <w:pPr>
              <w:rPr>
                <w:rFonts w:ascii="Arial Narrow" w:hAnsi="Arial Narrow"/>
                <w:sz w:val="22"/>
                <w:lang w:val="de-DE"/>
              </w:rPr>
            </w:pPr>
            <w:r w:rsidRPr="005D1FD0">
              <w:rPr>
                <w:rFonts w:ascii="Arial Narrow" w:hAnsi="Arial Narrow"/>
                <w:sz w:val="22"/>
                <w:lang w:val="de-DE"/>
              </w:rPr>
              <w:t xml:space="preserve">( Jika perlu </w:t>
            </w:r>
            <w:r w:rsidRPr="005D1FD0">
              <w:rPr>
                <w:rFonts w:ascii="Arial Narrow" w:hAnsi="Arial Narrow"/>
                <w:sz w:val="22"/>
                <w:lang w:val="de-DE"/>
              </w:rPr>
              <w:t>dapat dilanjutkan pada kertas lain )</w:t>
            </w:r>
          </w:p>
        </w:tc>
      </w:tr>
      <w:tr w:rsidR="00FE1572" w14:paraId="6FF9B8F9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31FD9" w14:textId="77777777" w:rsidR="00FE1572" w:rsidRDefault="005D1F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proofErr w:type="spellStart"/>
            <w:r>
              <w:rPr>
                <w:rFonts w:ascii="Arial Narrow" w:hAnsi="Arial Narrow"/>
                <w:sz w:val="22"/>
              </w:rPr>
              <w:t>Maksimal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18 </w:t>
            </w:r>
            <w:proofErr w:type="spellStart"/>
            <w:r>
              <w:rPr>
                <w:rFonts w:ascii="Arial Narrow" w:hAnsi="Arial Narrow"/>
                <w:sz w:val="22"/>
              </w:rPr>
              <w:t>Agustus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2023………………………………….</w:t>
            </w:r>
          </w:p>
        </w:tc>
      </w:tr>
      <w:tr w:rsidR="00FE1572" w14:paraId="000F1CF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A0CEF" w14:textId="77777777" w:rsidR="00FE1572" w:rsidRDefault="005D1FD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E1572" w14:paraId="6F6F81C7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812E4" w14:textId="77777777" w:rsidR="00FE1572" w:rsidRDefault="005D1FD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</w:t>
            </w:r>
            <w:r>
              <w:rPr>
                <w:rFonts w:ascii="Arial Narrow" w:hAnsi="Arial Narrow"/>
                <w:b/>
                <w:sz w:val="22"/>
              </w:rPr>
              <w:t>IF /TIDAK EFEKTIF *)</w:t>
            </w:r>
          </w:p>
          <w:p w14:paraId="22598DC6" w14:textId="77777777" w:rsidR="00FE1572" w:rsidRDefault="005D1FD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60A096FB" w14:textId="77777777" w:rsidR="00FE1572" w:rsidRDefault="00FE15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BCD01EA" w14:textId="77777777" w:rsidR="00FE1572" w:rsidRDefault="00FE15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2CF229B" w14:textId="77777777" w:rsidR="00FE1572" w:rsidRDefault="00FE15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E1572" w14:paraId="24F91DE1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D29798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610E7610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2D42779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FFAF067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8E54FAC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102E696E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5F8F62D2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1ACF0588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1313F3D2" w14:textId="77777777" w:rsidR="00FE1572" w:rsidRDefault="00FE1572">
            <w:pPr>
              <w:rPr>
                <w:rFonts w:ascii="Arial Narrow" w:hAnsi="Arial Narrow"/>
                <w:sz w:val="22"/>
              </w:rPr>
            </w:pPr>
          </w:p>
          <w:p w14:paraId="7F7D88B7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DF2D4FC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7E18ECE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33044B5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DC8C5B8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A560840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41874203" w14:textId="77777777" w:rsidR="00FE1572" w:rsidRDefault="00FE157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CFC40DB" w14:textId="77777777" w:rsidR="00FE1572" w:rsidRDefault="005D1FD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451149B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9072AC" w14:textId="77777777" w:rsidR="00FE1572" w:rsidRDefault="00FE157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18C0DC4" w14:textId="77777777" w:rsidR="00FE1572" w:rsidRDefault="005D1FD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E1572" w14:paraId="1896D470" w14:textId="7777777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3FBF604" w14:textId="77777777" w:rsidR="00FE1572" w:rsidRDefault="005D1FD0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7419B08C" w14:textId="77777777" w:rsidR="00FE1572" w:rsidRDefault="00FE1572">
            <w:pPr>
              <w:snapToGrid w:val="0"/>
            </w:pPr>
          </w:p>
        </w:tc>
      </w:tr>
    </w:tbl>
    <w:p w14:paraId="6D607D9D" w14:textId="77777777" w:rsidR="00FE1572" w:rsidRDefault="00FE1572"/>
    <w:p w14:paraId="29BFE154" w14:textId="77777777" w:rsidR="00FE1572" w:rsidRDefault="00FE1572"/>
    <w:p w14:paraId="41341F91" w14:textId="77777777" w:rsidR="00FE1572" w:rsidRDefault="00FE1572"/>
    <w:sectPr w:rsidR="00FE1572">
      <w:headerReference w:type="default" r:id="rId9"/>
      <w:pgSz w:w="12240" w:h="15840"/>
      <w:pgMar w:top="340" w:right="567" w:bottom="776" w:left="567" w:header="28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2AF77" w14:textId="77777777" w:rsidR="00000000" w:rsidRDefault="005D1FD0">
      <w:r>
        <w:separator/>
      </w:r>
    </w:p>
  </w:endnote>
  <w:endnote w:type="continuationSeparator" w:id="0">
    <w:p w14:paraId="1A7870D7" w14:textId="77777777" w:rsidR="00000000" w:rsidRDefault="005D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BE588" w14:textId="77777777" w:rsidR="00000000" w:rsidRDefault="005D1FD0">
      <w:r>
        <w:separator/>
      </w:r>
    </w:p>
  </w:footnote>
  <w:footnote w:type="continuationSeparator" w:id="0">
    <w:p w14:paraId="26C89112" w14:textId="77777777" w:rsidR="00000000" w:rsidRDefault="005D1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94EE" w14:textId="77777777" w:rsidR="00FE1572" w:rsidRDefault="005D1FD0">
    <w:pPr>
      <w:pStyle w:val="Header"/>
      <w:ind w:left="1260" w:hanging="270"/>
      <w:rPr>
        <w:rFonts w:ascii="Arial" w:hAnsi="Arial"/>
        <w:b/>
        <w:sz w:val="32"/>
      </w:rPr>
    </w:pPr>
    <w:r>
      <w:rPr>
        <w:noProof/>
        <w:lang w:eastAsia="en-US" w:bidi="ar-SA"/>
      </w:rPr>
      <w:drawing>
        <wp:anchor distT="0" distB="0" distL="114935" distR="114935" simplePos="0" relativeHeight="251658240" behindDoc="0" locked="0" layoutInCell="1" allowOverlap="1" wp14:anchorId="086E20F7" wp14:editId="03F367E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45001:20</w:t>
    </w:r>
    <w:r>
      <w:rPr>
        <w:rFonts w:ascii="Arial" w:hAnsi="Arial"/>
        <w:b/>
        <w:sz w:val="32"/>
        <w:lang w:val="id-ID"/>
      </w:rPr>
      <w:t>1</w:t>
    </w:r>
    <w:r>
      <w:rPr>
        <w:rFonts w:ascii="Arial" w:hAnsi="Arial"/>
        <w:b/>
        <w:sz w:val="32"/>
      </w:rPr>
      <w:t>8</w:t>
    </w:r>
  </w:p>
  <w:p w14:paraId="00C54BFA" w14:textId="77777777" w:rsidR="00FE1572" w:rsidRDefault="005D1FD0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C005D4F" w14:textId="77777777" w:rsidR="00FE1572" w:rsidRDefault="005D1FD0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:Ruang</w:t>
    </w:r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14:paraId="25086EFA" w14:textId="77777777" w:rsidR="00FE1572" w:rsidRDefault="005D1FD0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E66116" wp14:editId="4027641B">
              <wp:simplePos x="0" y="0"/>
              <wp:positionH relativeFrom="column">
                <wp:posOffset>0</wp:posOffset>
              </wp:positionH>
              <wp:positionV relativeFrom="paragraph">
                <wp:posOffset>26670</wp:posOffset>
              </wp:positionV>
              <wp:extent cx="7025640" cy="0"/>
              <wp:effectExtent l="0" t="0" r="2286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888728B" id="Line 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1pt" to="553.2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" strokeweight=".53mm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DC5CA" w14:textId="77777777" w:rsidR="00FE1572" w:rsidRDefault="005D1FD0">
    <w:pPr>
      <w:pStyle w:val="Header"/>
      <w:ind w:left="1260" w:hanging="270"/>
      <w:rPr>
        <w:rFonts w:ascii="Arial" w:hAnsi="Arial"/>
        <w:b/>
        <w:sz w:val="32"/>
      </w:rPr>
    </w:pPr>
    <w:r>
      <w:rPr>
        <w:noProof/>
        <w:lang w:eastAsia="en-US" w:bidi="ar-SA"/>
      </w:rPr>
      <w:drawing>
        <wp:anchor distT="0" distB="0" distL="114935" distR="114935" simplePos="0" relativeHeight="251660288" behindDoc="0" locked="0" layoutInCell="1" allowOverlap="1" wp14:anchorId="423834DA" wp14:editId="01506F4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18947821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78215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14001:20</w:t>
    </w:r>
    <w:r>
      <w:rPr>
        <w:rFonts w:ascii="Arial" w:hAnsi="Arial"/>
        <w:b/>
        <w:sz w:val="32"/>
        <w:lang w:val="id-ID"/>
      </w:rPr>
      <w:t>1</w:t>
    </w:r>
    <w:r>
      <w:rPr>
        <w:rFonts w:ascii="Arial" w:hAnsi="Arial"/>
        <w:b/>
        <w:sz w:val="32"/>
      </w:rPr>
      <w:t>5</w:t>
    </w:r>
  </w:p>
  <w:p w14:paraId="2139BCE3" w14:textId="77777777" w:rsidR="00FE1572" w:rsidRDefault="005D1FD0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3F101686" w14:textId="77777777" w:rsidR="00FE1572" w:rsidRDefault="005D1FD0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:Ruang</w:t>
    </w:r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14:paraId="673CE626" w14:textId="77777777" w:rsidR="00FE1572" w:rsidRDefault="005D1FD0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C8E536" wp14:editId="070DFEDF">
              <wp:simplePos x="0" y="0"/>
              <wp:positionH relativeFrom="column">
                <wp:posOffset>0</wp:posOffset>
              </wp:positionH>
              <wp:positionV relativeFrom="paragraph">
                <wp:posOffset>26670</wp:posOffset>
              </wp:positionV>
              <wp:extent cx="7025640" cy="0"/>
              <wp:effectExtent l="0" t="0" r="22860" b="19050"/>
              <wp:wrapNone/>
              <wp:docPr id="203169619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6B0B757" id="Line 2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1pt" to="553.2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AA6537"/>
    <w:multiLevelType w:val="singleLevel"/>
    <w:tmpl w:val="87AA6537"/>
    <w:lvl w:ilvl="0">
      <w:start w:val="1"/>
      <w:numFmt w:val="lowerLetter"/>
      <w:suff w:val="space"/>
      <w:lvlText w:val="%1."/>
      <w:lvlJc w:val="left"/>
    </w:lvl>
  </w:abstractNum>
  <w:abstractNum w:abstractNumId="1" w15:restartNumberingAfterBreak="0">
    <w:nsid w:val="91C7CD42"/>
    <w:multiLevelType w:val="singleLevel"/>
    <w:tmpl w:val="91C7CD42"/>
    <w:lvl w:ilvl="0">
      <w:start w:val="1"/>
      <w:numFmt w:val="lowerLetter"/>
      <w:suff w:val="space"/>
      <w:lvlText w:val="%1.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 w15:restartNumberingAfterBreak="0">
    <w:nsid w:val="0C43DFF3"/>
    <w:multiLevelType w:val="singleLevel"/>
    <w:tmpl w:val="0C43DFF3"/>
    <w:lvl w:ilvl="0">
      <w:start w:val="1"/>
      <w:numFmt w:val="lowerLetter"/>
      <w:suff w:val="space"/>
      <w:lvlText w:val="%1."/>
      <w:lvlJc w:val="left"/>
    </w:lvl>
  </w:abstractNum>
  <w:abstractNum w:abstractNumId="4" w15:restartNumberingAfterBreak="0">
    <w:nsid w:val="215204EB"/>
    <w:multiLevelType w:val="multilevel"/>
    <w:tmpl w:val="215204EB"/>
    <w:lvl w:ilvl="0">
      <w:start w:val="1"/>
      <w:numFmt w:val="lowerLetter"/>
      <w:lvlText w:val="%1)"/>
      <w:lvlJc w:val="left"/>
      <w:pPr>
        <w:ind w:left="825" w:hanging="360"/>
      </w:pPr>
      <w:rPr>
        <w:rFonts w:hint="default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29091A10"/>
    <w:multiLevelType w:val="singleLevel"/>
    <w:tmpl w:val="29091A10"/>
    <w:lvl w:ilvl="0">
      <w:start w:val="1"/>
      <w:numFmt w:val="lowerLetter"/>
      <w:suff w:val="space"/>
      <w:lvlText w:val="%1."/>
      <w:lvlJc w:val="left"/>
    </w:lvl>
  </w:abstractNum>
  <w:abstractNum w:abstractNumId="6" w15:restartNumberingAfterBreak="0">
    <w:nsid w:val="55377283"/>
    <w:multiLevelType w:val="multilevel"/>
    <w:tmpl w:val="55377283"/>
    <w:lvl w:ilvl="0">
      <w:start w:val="1"/>
      <w:numFmt w:val="lowerLetter"/>
      <w:lvlText w:val="%1."/>
      <w:lvlJc w:val="left"/>
      <w:pPr>
        <w:ind w:left="825" w:hanging="360"/>
      </w:p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63"/>
    <w:rsid w:val="00000BD3"/>
    <w:rsid w:val="00012721"/>
    <w:rsid w:val="000233D4"/>
    <w:rsid w:val="00036D87"/>
    <w:rsid w:val="00041913"/>
    <w:rsid w:val="000613AE"/>
    <w:rsid w:val="000A3D85"/>
    <w:rsid w:val="000A6554"/>
    <w:rsid w:val="000C60B4"/>
    <w:rsid w:val="00115184"/>
    <w:rsid w:val="00154A5A"/>
    <w:rsid w:val="00172345"/>
    <w:rsid w:val="001B4FD9"/>
    <w:rsid w:val="001B592F"/>
    <w:rsid w:val="001C5CD7"/>
    <w:rsid w:val="001E15E6"/>
    <w:rsid w:val="001E4C26"/>
    <w:rsid w:val="001E7A7D"/>
    <w:rsid w:val="001F1032"/>
    <w:rsid w:val="001F675B"/>
    <w:rsid w:val="00222495"/>
    <w:rsid w:val="002238D1"/>
    <w:rsid w:val="002424FC"/>
    <w:rsid w:val="00245379"/>
    <w:rsid w:val="00275B41"/>
    <w:rsid w:val="00281443"/>
    <w:rsid w:val="00282D8E"/>
    <w:rsid w:val="002C2251"/>
    <w:rsid w:val="002D3F8A"/>
    <w:rsid w:val="003E5D5B"/>
    <w:rsid w:val="00410FA4"/>
    <w:rsid w:val="0042232A"/>
    <w:rsid w:val="004715EA"/>
    <w:rsid w:val="004A0B0B"/>
    <w:rsid w:val="004D1DBC"/>
    <w:rsid w:val="004E1AF8"/>
    <w:rsid w:val="00503A63"/>
    <w:rsid w:val="0056332E"/>
    <w:rsid w:val="005838AD"/>
    <w:rsid w:val="005D1FD0"/>
    <w:rsid w:val="005E3FF4"/>
    <w:rsid w:val="00616740"/>
    <w:rsid w:val="00616B03"/>
    <w:rsid w:val="006553DB"/>
    <w:rsid w:val="00682ED2"/>
    <w:rsid w:val="00690384"/>
    <w:rsid w:val="006A25BA"/>
    <w:rsid w:val="006A6097"/>
    <w:rsid w:val="006B1FD0"/>
    <w:rsid w:val="006B38FB"/>
    <w:rsid w:val="006D7AF7"/>
    <w:rsid w:val="00703029"/>
    <w:rsid w:val="00705A0C"/>
    <w:rsid w:val="00705D48"/>
    <w:rsid w:val="00714746"/>
    <w:rsid w:val="00724ECB"/>
    <w:rsid w:val="00760420"/>
    <w:rsid w:val="00780C72"/>
    <w:rsid w:val="0079145B"/>
    <w:rsid w:val="00794EA6"/>
    <w:rsid w:val="007F799D"/>
    <w:rsid w:val="008029F8"/>
    <w:rsid w:val="008939CB"/>
    <w:rsid w:val="008A5841"/>
    <w:rsid w:val="008A73D6"/>
    <w:rsid w:val="008C234E"/>
    <w:rsid w:val="008D20C7"/>
    <w:rsid w:val="008D4F06"/>
    <w:rsid w:val="008E7190"/>
    <w:rsid w:val="0093142F"/>
    <w:rsid w:val="00991CEF"/>
    <w:rsid w:val="009A662A"/>
    <w:rsid w:val="009C1214"/>
    <w:rsid w:val="009D2732"/>
    <w:rsid w:val="00A002E0"/>
    <w:rsid w:val="00A04531"/>
    <w:rsid w:val="00A06943"/>
    <w:rsid w:val="00A3645E"/>
    <w:rsid w:val="00A377FC"/>
    <w:rsid w:val="00A63259"/>
    <w:rsid w:val="00A657DC"/>
    <w:rsid w:val="00A722B2"/>
    <w:rsid w:val="00A75FF8"/>
    <w:rsid w:val="00AF5A38"/>
    <w:rsid w:val="00AF5D91"/>
    <w:rsid w:val="00B0192C"/>
    <w:rsid w:val="00B23C86"/>
    <w:rsid w:val="00B25C55"/>
    <w:rsid w:val="00B25F3E"/>
    <w:rsid w:val="00B414BE"/>
    <w:rsid w:val="00B42172"/>
    <w:rsid w:val="00B5098E"/>
    <w:rsid w:val="00B6569E"/>
    <w:rsid w:val="00B71123"/>
    <w:rsid w:val="00B840AC"/>
    <w:rsid w:val="00B9124D"/>
    <w:rsid w:val="00B9546D"/>
    <w:rsid w:val="00BA09A7"/>
    <w:rsid w:val="00BD5615"/>
    <w:rsid w:val="00BF3C8D"/>
    <w:rsid w:val="00C07FD8"/>
    <w:rsid w:val="00C15879"/>
    <w:rsid w:val="00C533C9"/>
    <w:rsid w:val="00C71566"/>
    <w:rsid w:val="00CC423D"/>
    <w:rsid w:val="00CF1BF6"/>
    <w:rsid w:val="00D07875"/>
    <w:rsid w:val="00D37194"/>
    <w:rsid w:val="00DD4583"/>
    <w:rsid w:val="00DD772D"/>
    <w:rsid w:val="00DF3C3E"/>
    <w:rsid w:val="00E25D3D"/>
    <w:rsid w:val="00E375F3"/>
    <w:rsid w:val="00E658EC"/>
    <w:rsid w:val="00E92385"/>
    <w:rsid w:val="00EA4DAB"/>
    <w:rsid w:val="00EB7246"/>
    <w:rsid w:val="00ED623B"/>
    <w:rsid w:val="00F41B37"/>
    <w:rsid w:val="00F51154"/>
    <w:rsid w:val="00F67E0A"/>
    <w:rsid w:val="00F916FA"/>
    <w:rsid w:val="00FA3BFA"/>
    <w:rsid w:val="00FB211F"/>
    <w:rsid w:val="00FB55A8"/>
    <w:rsid w:val="00FB61BB"/>
    <w:rsid w:val="00FD51AF"/>
    <w:rsid w:val="00FE1572"/>
    <w:rsid w:val="00FF24C7"/>
    <w:rsid w:val="00FF391E"/>
    <w:rsid w:val="3C1E32AD"/>
    <w:rsid w:val="7BFB1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BB8FD6"/>
  <w15:docId w15:val="{827A33F8-B94C-4474-AEF1-DDDC4012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after="120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List">
    <w:name w:val="List"/>
    <w:basedOn w:val="BodyText"/>
    <w:qFormat/>
    <w:rPr>
      <w:rFonts w:cs="Manga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spacing w:line="210" w:lineRule="exact"/>
      <w:ind w:left="107"/>
    </w:pPr>
    <w:rPr>
      <w:rFonts w:ascii="Arial" w:eastAsia="Arial" w:hAnsi="Arial" w:cs="Arial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2418</Words>
  <Characters>13788</Characters>
  <Application>Microsoft Office Word</Application>
  <DocSecurity>0</DocSecurity>
  <Lines>114</Lines>
  <Paragraphs>32</Paragraphs>
  <ScaleCrop>false</ScaleCrop>
  <Company>PT. Chitose Indonesia Mfg</Company>
  <LinksUpToDate>false</LinksUpToDate>
  <CharactersWithSpaces>16174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  TW</cp:lastModifiedBy>
  <cp:revision>18</cp:revision>
  <cp:lastPrinted>2023-05-16T05:54:00Z</cp:lastPrinted>
  <dcterms:created xsi:type="dcterms:W3CDTF">2023-08-04T01:46:00Z</dcterms:created>
  <dcterms:modified xsi:type="dcterms:W3CDTF">2024-05-20T02:46:00Z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82664EF3DB97436EBFF76EEAB05A08D7_12</vt:lpwstr>
  </property>
  <property fmtid="{D5CDD505-2E9C-101B-9397-08002B2CF9AE}" pid="3" name="KSOProductBuildVer">
    <vt:lpwstr>1057-12.2.0.13110</vt:lpwstr>
  </property>
</Properties>
</file>