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D" w:rsidRPr="009D3E60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t>Attachment</w:t>
      </w:r>
      <w:r w:rsidR="00010658" w:rsidRPr="009D3E60">
        <w:rPr>
          <w:rFonts w:ascii="Arial"/>
          <w:b/>
        </w:rPr>
        <w:t xml:space="preserve"> 1, </w:t>
      </w:r>
      <w:r>
        <w:rPr>
          <w:rFonts w:ascii="Arial"/>
          <w:b/>
          <w:lang w:val="id-ID"/>
        </w:rPr>
        <w:t>ORGANIZATION STRUCTURE</w:t>
      </w:r>
    </w:p>
    <w:p w:rsidR="00651AF5" w:rsidRDefault="00651AF5">
      <w:pPr>
        <w:rPr>
          <w:rFonts w:ascii="Arial"/>
          <w:lang w:val="id-ID"/>
        </w:rPr>
      </w:pPr>
    </w:p>
    <w:p w:rsidR="00CE425E" w:rsidRPr="0043524E" w:rsidRDefault="00551D2D">
      <w:pPr>
        <w:rPr>
          <w:rFonts w:ascii="Arial"/>
          <w:lang w:val="id-ID"/>
        </w:rPr>
        <w:sectPr w:rsidR="00CE425E" w:rsidRPr="0043524E" w:rsidSect="007B5F44">
          <w:headerReference w:type="default" r:id="rId7"/>
          <w:footerReference w:type="default" r:id="rId8"/>
          <w:pgSz w:w="16840" w:h="11910" w:orient="landscape"/>
          <w:pgMar w:top="720" w:right="680" w:bottom="280" w:left="1220" w:header="720" w:footer="720" w:gutter="0"/>
          <w:pgNumType w:start="1"/>
          <w:cols w:space="720"/>
        </w:sectPr>
      </w:pPr>
      <w:r>
        <w:rPr>
          <w:rFonts w:ascii="Arial"/>
          <w:noProof/>
        </w:rPr>
        <w:drawing>
          <wp:inline distT="0" distB="0" distL="0" distR="0">
            <wp:extent cx="9113075" cy="484164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075" cy="484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DED" w:rsidRDefault="006C13AD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2, </w:t>
      </w:r>
      <w:r>
        <w:rPr>
          <w:rFonts w:ascii="Arial"/>
          <w:b/>
          <w:lang w:val="id-ID"/>
        </w:rPr>
        <w:t xml:space="preserve">PETA </w:t>
      </w:r>
      <w:r w:rsidR="00010658" w:rsidRPr="009D3E60">
        <w:rPr>
          <w:rFonts w:ascii="Arial"/>
          <w:b/>
        </w:rPr>
        <w:t xml:space="preserve">PROSES BISNIS SISTEM MANAJEMEN MUTU </w:t>
      </w:r>
      <w:r>
        <w:rPr>
          <w:rFonts w:ascii="Arial"/>
          <w:b/>
          <w:lang w:val="id-ID"/>
        </w:rPr>
        <w:t>(QMS BUSSINESS PROCESS MAPPING)</w:t>
      </w:r>
    </w:p>
    <w:p w:rsidR="00670955" w:rsidRDefault="009F0CC7" w:rsidP="009F0CC7">
      <w:pPr>
        <w:spacing w:before="72"/>
        <w:ind w:left="720"/>
        <w:rPr>
          <w:rFonts w:ascii="Arial"/>
          <w:b/>
          <w:lang w:val="id-ID"/>
        </w:rPr>
      </w:pPr>
      <w:r w:rsidRPr="009F0CC7">
        <w:rPr>
          <w:rFonts w:ascii="Arial"/>
          <w:b/>
          <w:noProof/>
        </w:rPr>
        <w:drawing>
          <wp:inline distT="0" distB="0" distL="0" distR="0">
            <wp:extent cx="7937418" cy="5248893"/>
            <wp:effectExtent l="19050" t="0" r="6432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04551" cy="6643521"/>
                      <a:chOff x="235932" y="154094"/>
                      <a:chExt cx="8804551" cy="6643521"/>
                    </a:xfrm>
                  </a:grpSpPr>
                  <a:grpSp>
                    <a:nvGrpSpPr>
                      <a:cNvPr id="220" name="Group 219"/>
                      <a:cNvGrpSpPr/>
                    </a:nvGrpSpPr>
                    <a:grpSpPr>
                      <a:xfrm>
                        <a:off x="235932" y="154094"/>
                        <a:ext cx="8804551" cy="6643521"/>
                        <a:chOff x="235932" y="154094"/>
                        <a:chExt cx="8804551" cy="6643521"/>
                      </a:xfrm>
                    </a:grpSpPr>
                    <a:sp>
                      <a:nvSpPr>
                        <a:cNvPr id="64" name="Rectangle 63"/>
                        <a:cNvSpPr/>
                      </a:nvSpPr>
                      <a:spPr>
                        <a:xfrm>
                          <a:off x="1483743" y="648587"/>
                          <a:ext cx="6176514" cy="605413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6693" y="2880409"/>
                          <a:ext cx="4927818" cy="124205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23" name="Text Box 9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38695" y="3787407"/>
                          <a:ext cx="753812" cy="25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Process Monitoring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0" name="Rectangle 119"/>
                        <a:cNvSpPr/>
                      </a:nvSpPr>
                      <a:spPr>
                        <a:xfrm>
                          <a:off x="2551063" y="2952497"/>
                          <a:ext cx="2222881" cy="514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724" name="Text Box 10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79307" y="3033606"/>
                          <a:ext cx="757687" cy="340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Handling customer complaint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5" name="Text Box 10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45611" y="3033606"/>
                          <a:ext cx="757687" cy="359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Measurement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42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6932" y="3790806"/>
                          <a:ext cx="613636" cy="233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CONTROL</a:t>
                            </a:r>
                            <a:r>
                              <a:rPr kumimoji="0" lang="id-ID" sz="60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PLAN</a:t>
                            </a:r>
                            <a:endParaRPr kumimoji="0" lang="id-ID" sz="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TextBox 89"/>
                        <a:cNvSpPr txBox="1"/>
                      </a:nvSpPr>
                      <a:spPr bwMode="auto">
                        <a:xfrm>
                          <a:off x="235932" y="154094"/>
                          <a:ext cx="1981633" cy="40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BUSINESS PROCESS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PT. Chitose Internasional Tbk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5" name="TextBox 94"/>
                        <a:cNvSpPr txBox="1"/>
                      </a:nvSpPr>
                      <a:spPr bwMode="auto">
                        <a:xfrm>
                          <a:off x="625454" y="4573257"/>
                          <a:ext cx="692856" cy="21544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Customers</a:t>
                            </a:r>
                            <a:endParaRPr kumimoji="0" lang="id-ID" sz="8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3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46265" y="890919"/>
                          <a:ext cx="5363493" cy="18264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37" name="Text Box 1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7080" y="921218"/>
                          <a:ext cx="1200387" cy="1727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8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TOP MANAGEMENT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8" name="Text Box 1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4973" y="997724"/>
                          <a:ext cx="849295" cy="16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VISION &amp; MISION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9" name="Text Box 1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28998" y="1003439"/>
                          <a:ext cx="941612" cy="16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POLICY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40" name="Text Box 1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3656" y="994701"/>
                          <a:ext cx="989589" cy="17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OBJECTIVE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674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818545" y="1080081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6746" name="AutoShape 12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984405" y="1076772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75" name="Straight Connector 174"/>
                        <a:cNvCxnSpPr/>
                      </a:nvCxnSpPr>
                      <a:spPr>
                        <a:xfrm flipV="1">
                          <a:off x="2639370" y="1712201"/>
                          <a:ext cx="0" cy="578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4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23325" y="1458459"/>
                          <a:ext cx="867750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Risk &amp; Opportunity Identifikcation &amp; Evaluation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64473" y="1471924"/>
                          <a:ext cx="757687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fontAlgn="base"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</a:pP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Identifikcation </a:t>
                            </a: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 of Stake </a:t>
                            </a: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Holder Expectation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683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5287" y="1464575"/>
                          <a:ext cx="766530" cy="33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Determination of external and Internal Issues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3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191136" y="1617860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139412" y="1618566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>
                          <a:off x="2650647" y="1320639"/>
                          <a:ext cx="20926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/>
                      </a:nvCxnSpPr>
                      <a:spPr>
                        <a:xfrm>
                          <a:off x="4265934" y="1165434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Straight Arrow Connector 106"/>
                        <a:cNvCxnSpPr/>
                      </a:nvCxnSpPr>
                      <a:spPr>
                        <a:xfrm>
                          <a:off x="4737551" y="1325213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Straight Arrow Connector 18"/>
                        <a:cNvCxnSpPr/>
                      </a:nvCxnSpPr>
                      <a:spPr>
                        <a:xfrm flipV="1">
                          <a:off x="3310511" y="2619405"/>
                          <a:ext cx="3853147" cy="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Straight Connector 115"/>
                        <a:cNvCxnSpPr/>
                      </a:nvCxnSpPr>
                      <a:spPr>
                        <a:xfrm flipV="1">
                          <a:off x="5750850" y="1165435"/>
                          <a:ext cx="0" cy="293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1" name="Straight Arrow Connector 160"/>
                        <a:cNvCxnSpPr/>
                      </a:nvCxnSpPr>
                      <a:spPr>
                        <a:xfrm flipH="1">
                          <a:off x="5436663" y="2508583"/>
                          <a:ext cx="1" cy="5462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7" name="Straight Arrow Connector 166"/>
                        <a:cNvCxnSpPr/>
                      </a:nvCxnSpPr>
                      <a:spPr>
                        <a:xfrm>
                          <a:off x="6764567" y="3563603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1" name="Straight Arrow Connector 170"/>
                        <a:cNvCxnSpPr/>
                      </a:nvCxnSpPr>
                      <a:spPr>
                        <a:xfrm>
                          <a:off x="4638843" y="2299822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3" name="Straight Arrow Connector 26702"/>
                        <a:cNvCxnSpPr/>
                      </a:nvCxnSpPr>
                      <a:spPr>
                        <a:xfrm>
                          <a:off x="2409170" y="1703575"/>
                          <a:ext cx="0" cy="20213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5" name="Straight Connector 26704"/>
                        <a:cNvCxnSpPr>
                          <a:stCxn id="26723" idx="1"/>
                        </a:cNvCxnSpPr>
                      </a:nvCxnSpPr>
                      <a:spPr>
                        <a:xfrm flipH="1" flipV="1">
                          <a:off x="3483490" y="3906401"/>
                          <a:ext cx="455205" cy="62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9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70303" y="3724944"/>
                          <a:ext cx="689832" cy="299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IT &amp;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Infrastructure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25" name="Straight Connector 224"/>
                        <a:cNvCxnSpPr/>
                      </a:nvCxnSpPr>
                      <a:spPr>
                        <a:xfrm>
                          <a:off x="3672519" y="2298815"/>
                          <a:ext cx="1626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7" name="Straight Arrow Connector 236"/>
                        <a:cNvCxnSpPr/>
                      </a:nvCxnSpPr>
                      <a:spPr>
                        <a:xfrm>
                          <a:off x="1690330" y="2530223"/>
                          <a:ext cx="9166" cy="1753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66CC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2" name="Straight Connector 241"/>
                        <a:cNvCxnSpPr/>
                      </a:nvCxnSpPr>
                      <a:spPr>
                        <a:xfrm>
                          <a:off x="950652" y="3218755"/>
                          <a:ext cx="160566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70618" y="3423850"/>
                          <a:ext cx="619773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Documented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Information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63" name="Straight Connector 262"/>
                        <a:cNvCxnSpPr/>
                      </a:nvCxnSpPr>
                      <a:spPr>
                        <a:xfrm>
                          <a:off x="5761217" y="1787299"/>
                          <a:ext cx="0" cy="2231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5" name="Straight Arrow Connector 264"/>
                        <a:cNvCxnSpPr/>
                      </a:nvCxnSpPr>
                      <a:spPr>
                        <a:xfrm>
                          <a:off x="3303914" y="2001865"/>
                          <a:ext cx="312350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8" name="Straight Arrow Connector 267"/>
                        <a:cNvCxnSpPr/>
                      </a:nvCxnSpPr>
                      <a:spPr>
                        <a:xfrm>
                          <a:off x="7172284" y="2622776"/>
                          <a:ext cx="0" cy="79936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8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23346" y="3570320"/>
                          <a:ext cx="1161377" cy="504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Monitoring, Measuring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and review / evaluating 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9" name="Straight Arrow Connector 138"/>
                        <a:cNvCxnSpPr/>
                      </a:nvCxnSpPr>
                      <a:spPr>
                        <a:xfrm>
                          <a:off x="5713859" y="3341464"/>
                          <a:ext cx="0" cy="2288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0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64552" y="3054861"/>
                          <a:ext cx="898615" cy="2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Analysis, Correction &amp; Corrective Action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41" name="Straight Arrow Connector 140"/>
                        <a:cNvCxnSpPr/>
                      </a:nvCxnSpPr>
                      <a:spPr>
                        <a:xfrm>
                          <a:off x="6427422" y="1076772"/>
                          <a:ext cx="0" cy="2493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692507" y="3912617"/>
                          <a:ext cx="73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5" name="Straight Connector 144"/>
                        <a:cNvCxnSpPr/>
                      </a:nvCxnSpPr>
                      <a:spPr>
                        <a:xfrm>
                          <a:off x="5039563" y="3193264"/>
                          <a:ext cx="0" cy="7193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2" name="Straight Connector 151"/>
                        <a:cNvCxnSpPr/>
                      </a:nvCxnSpPr>
                      <a:spPr>
                        <a:xfrm>
                          <a:off x="2639370" y="2298815"/>
                          <a:ext cx="302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5" name="Straight Connector 154"/>
                        <a:cNvCxnSpPr/>
                      </a:nvCxnSpPr>
                      <a:spPr>
                        <a:xfrm>
                          <a:off x="7280504" y="3703356"/>
                          <a:ext cx="0" cy="5800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5" name="Straight Arrow Connector 124"/>
                        <a:cNvCxnSpPr>
                          <a:endCxn id="26742" idx="0"/>
                        </a:cNvCxnSpPr>
                      </a:nvCxnSpPr>
                      <a:spPr>
                        <a:xfrm>
                          <a:off x="3172922" y="3597824"/>
                          <a:ext cx="828" cy="1929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7" name="Straight Arrow Connector 246"/>
                        <a:cNvCxnSpPr/>
                      </a:nvCxnSpPr>
                      <a:spPr>
                        <a:xfrm>
                          <a:off x="6921042" y="1703575"/>
                          <a:ext cx="3508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0" name="Straight Arrow Connector 189"/>
                        <a:cNvCxnSpPr/>
                      </a:nvCxnSpPr>
                      <a:spPr>
                        <a:xfrm>
                          <a:off x="7271878" y="1697988"/>
                          <a:ext cx="0" cy="1724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0" name="Straight Connector 239"/>
                        <a:cNvCxnSpPr/>
                      </a:nvCxnSpPr>
                      <a:spPr>
                        <a:xfrm>
                          <a:off x="4788706" y="3192877"/>
                          <a:ext cx="2498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9" name="Straight Arrow Connector 208"/>
                        <a:cNvCxnSpPr/>
                      </a:nvCxnSpPr>
                      <a:spPr>
                        <a:xfrm>
                          <a:off x="2409170" y="3589086"/>
                          <a:ext cx="76375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1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75855" y="1512022"/>
                          <a:ext cx="846780" cy="185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Resources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33" name="Straight Arrow Connector 132"/>
                        <a:cNvCxnSpPr/>
                      </a:nvCxnSpPr>
                      <a:spPr>
                        <a:xfrm>
                          <a:off x="3785706" y="1331407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5" name="Straight Connector 134"/>
                        <a:cNvCxnSpPr/>
                      </a:nvCxnSpPr>
                      <a:spPr>
                        <a:xfrm>
                          <a:off x="4756453" y="1800765"/>
                          <a:ext cx="0" cy="1980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6" name="Straight Connector 135"/>
                        <a:cNvCxnSpPr/>
                      </a:nvCxnSpPr>
                      <a:spPr>
                        <a:xfrm>
                          <a:off x="3820646" y="1806958"/>
                          <a:ext cx="0" cy="194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4" name="Straight Arrow Connector 143"/>
                        <a:cNvCxnSpPr/>
                      </a:nvCxnSpPr>
                      <a:spPr>
                        <a:xfrm flipH="1">
                          <a:off x="2647996" y="1320838"/>
                          <a:ext cx="5009" cy="182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9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2271" y="2151443"/>
                          <a:ext cx="716377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Determination of scope QMS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4" name="Straight Arrow Connector 153"/>
                        <a:cNvCxnSpPr/>
                      </a:nvCxnSpPr>
                      <a:spPr>
                        <a:xfrm>
                          <a:off x="3305524" y="2004582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28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4071" y="2166496"/>
                          <a:ext cx="766597" cy="269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Internal Audit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(All Function)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9" name="Text Box 10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42531" y="2158202"/>
                          <a:ext cx="766597" cy="2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Management Review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8" name="Straight Connector 197"/>
                        <a:cNvCxnSpPr/>
                      </a:nvCxnSpPr>
                      <a:spPr>
                        <a:xfrm>
                          <a:off x="6181236" y="1068146"/>
                          <a:ext cx="23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7" name="Straight Connector 276"/>
                        <a:cNvCxnSpPr/>
                      </a:nvCxnSpPr>
                      <a:spPr>
                        <a:xfrm>
                          <a:off x="3300459" y="2450021"/>
                          <a:ext cx="0" cy="17275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FF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3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83283" y="2351422"/>
                          <a:ext cx="581323" cy="178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HRD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84" name="Straight Arrow Connector 283"/>
                        <a:cNvCxnSpPr/>
                      </a:nvCxnSpPr>
                      <a:spPr>
                        <a:xfrm>
                          <a:off x="2158603" y="2440822"/>
                          <a:ext cx="25056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699496" y="3517911"/>
                          <a:ext cx="146617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66CC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8" name="Straight Connector 7"/>
                        <a:cNvCxnSpPr/>
                      </a:nvCxnSpPr>
                      <a:spPr>
                        <a:xfrm>
                          <a:off x="5630394" y="2313105"/>
                          <a:ext cx="1769012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Straight Connector 9"/>
                        <a:cNvCxnSpPr/>
                      </a:nvCxnSpPr>
                      <a:spPr>
                        <a:xfrm flipV="1">
                          <a:off x="7399406" y="694530"/>
                          <a:ext cx="0" cy="1618575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Straight Connector 14"/>
                        <a:cNvCxnSpPr/>
                      </a:nvCxnSpPr>
                      <a:spPr>
                        <a:xfrm flipH="1">
                          <a:off x="3405287" y="694530"/>
                          <a:ext cx="3994119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Straight Arrow Connector 16"/>
                        <a:cNvCxnSpPr/>
                      </a:nvCxnSpPr>
                      <a:spPr>
                        <a:xfrm>
                          <a:off x="3406872" y="694530"/>
                          <a:ext cx="0" cy="300171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6" name="Rectangle 245"/>
                        <a:cNvSpPr/>
                      </a:nvSpPr>
                      <a:spPr>
                        <a:xfrm>
                          <a:off x="1583283" y="4283394"/>
                          <a:ext cx="5816123" cy="2237818"/>
                        </a:xfrm>
                        <a:prstGeom prst="rect">
                          <a:avLst/>
                        </a:prstGeom>
                        <a:solidFill>
                          <a:srgbClr val="86F973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4" name="Rectangle 233"/>
                        <a:cNvSpPr/>
                      </a:nvSpPr>
                      <a:spPr>
                        <a:xfrm>
                          <a:off x="7853337" y="5146239"/>
                          <a:ext cx="686814" cy="3646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 sz="70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7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40375" y="5173517"/>
                          <a:ext cx="699776" cy="31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id-ID" sz="700" dirty="0"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" name="Down Arrow 4"/>
                        <a:cNvSpPr/>
                      </a:nvSpPr>
                      <a:spPr>
                        <a:xfrm>
                          <a:off x="4123600" y="2717396"/>
                          <a:ext cx="123769" cy="16301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Down Arrow 68"/>
                        <a:cNvSpPr/>
                      </a:nvSpPr>
                      <a:spPr>
                        <a:xfrm rot="10800000">
                          <a:off x="4284012" y="4058720"/>
                          <a:ext cx="131902" cy="21409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2" name="Down Arrow 171"/>
                        <a:cNvSpPr/>
                      </a:nvSpPr>
                      <a:spPr>
                        <a:xfrm>
                          <a:off x="2300044" y="4025040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3" name="Down Arrow 172"/>
                        <a:cNvSpPr/>
                      </a:nvSpPr>
                      <a:spPr>
                        <a:xfrm>
                          <a:off x="3108896" y="4024625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32" name="Straight Connector 231"/>
                        <a:cNvCxnSpPr/>
                      </a:nvCxnSpPr>
                      <a:spPr>
                        <a:xfrm flipV="1">
                          <a:off x="950652" y="3218755"/>
                          <a:ext cx="0" cy="1353347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4547382"/>
                          <a:ext cx="799729" cy="2795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Marketing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5217998"/>
                          <a:ext cx="1007470" cy="2353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Perencanaan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0398" y="5155176"/>
                          <a:ext cx="799992" cy="2774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Produksi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0044" y="5941986"/>
                          <a:ext cx="815832" cy="274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20023" y="5904674"/>
                          <a:ext cx="851676" cy="2170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904373" y="4318492"/>
                          <a:ext cx="887473" cy="228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Finance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83490" y="4895885"/>
                          <a:ext cx="887473" cy="2547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Design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2" name="Straight Arrow Connector 91"/>
                        <a:cNvCxnSpPr/>
                      </a:nvCxnSpPr>
                      <a:spPr>
                        <a:xfrm>
                          <a:off x="2616678" y="4836516"/>
                          <a:ext cx="0" cy="3808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Straight Arrow Connector 95"/>
                        <a:cNvCxnSpPr/>
                      </a:nvCxnSpPr>
                      <a:spPr>
                        <a:xfrm>
                          <a:off x="2941954" y="5461997"/>
                          <a:ext cx="0" cy="4541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Straight Arrow Connector 96"/>
                        <a:cNvCxnSpPr/>
                      </a:nvCxnSpPr>
                      <a:spPr>
                        <a:xfrm>
                          <a:off x="2866932" y="4851057"/>
                          <a:ext cx="0" cy="125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033355" y="4803856"/>
                          <a:ext cx="509054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</a:spPr>
                    </a:cxnSp>
                    <a:sp>
                      <a:nvSpPr>
                        <a:cNvPr id="6" name="TextBox 5"/>
                        <a:cNvSpPr txBox="1"/>
                      </a:nvSpPr>
                      <a:spPr bwMode="auto">
                        <a:xfrm>
                          <a:off x="5038569" y="4621236"/>
                          <a:ext cx="511679" cy="215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0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329763" y="4685791"/>
                          <a:ext cx="88780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111" name="TextBox 110"/>
                        <a:cNvSpPr txBox="1"/>
                      </a:nvSpPr>
                      <a:spPr bwMode="auto">
                        <a:xfrm>
                          <a:off x="1548908" y="4478179"/>
                          <a:ext cx="532518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13" name="Straight Connector 112"/>
                        <a:cNvCxnSpPr/>
                      </a:nvCxnSpPr>
                      <a:spPr>
                        <a:xfrm>
                          <a:off x="2616678" y="5084182"/>
                          <a:ext cx="8511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Straight Connector 113"/>
                        <a:cNvCxnSpPr/>
                      </a:nvCxnSpPr>
                      <a:spPr>
                        <a:xfrm>
                          <a:off x="2874208" y="4979357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5" name="Straight Connector 114"/>
                        <a:cNvCxnSpPr/>
                      </a:nvCxnSpPr>
                      <a:spPr>
                        <a:xfrm>
                          <a:off x="4393753" y="5047254"/>
                          <a:ext cx="9295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7" name="Straight Arrow Connector 116"/>
                        <a:cNvCxnSpPr/>
                      </a:nvCxnSpPr>
                      <a:spPr>
                        <a:xfrm>
                          <a:off x="5323325" y="5041052"/>
                          <a:ext cx="0" cy="133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Straight Arrow Connector 117"/>
                        <a:cNvCxnSpPr/>
                      </a:nvCxnSpPr>
                      <a:spPr>
                        <a:xfrm>
                          <a:off x="3245937" y="5310028"/>
                          <a:ext cx="19844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9" name="Straight Arrow Connector 118"/>
                        <a:cNvCxnSpPr/>
                      </a:nvCxnSpPr>
                      <a:spPr>
                        <a:xfrm>
                          <a:off x="6047642" y="5292776"/>
                          <a:ext cx="31602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Straight Connector 121"/>
                        <a:cNvCxnSpPr/>
                      </a:nvCxnSpPr>
                      <a:spPr>
                        <a:xfrm>
                          <a:off x="8123901" y="4803856"/>
                          <a:ext cx="0" cy="3275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3" name="Straight Connector 122"/>
                        <a:cNvCxnSpPr/>
                      </a:nvCxnSpPr>
                      <a:spPr>
                        <a:xfrm>
                          <a:off x="6302163" y="4540560"/>
                          <a:ext cx="0" cy="263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4" name="Straight Connector 123"/>
                        <a:cNvCxnSpPr/>
                      </a:nvCxnSpPr>
                      <a:spPr>
                        <a:xfrm>
                          <a:off x="6532197" y="4698870"/>
                          <a:ext cx="17588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6" name="Straight Connector 125"/>
                        <a:cNvCxnSpPr/>
                      </a:nvCxnSpPr>
                      <a:spPr>
                        <a:xfrm>
                          <a:off x="8290318" y="4698870"/>
                          <a:ext cx="0" cy="4401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21" name="Group 17"/>
                        <a:cNvGrpSpPr/>
                      </a:nvGrpSpPr>
                      <a:grpSpPr>
                        <a:xfrm>
                          <a:off x="6346414" y="5129402"/>
                          <a:ext cx="529248" cy="314793"/>
                          <a:chOff x="5449235" y="4874813"/>
                          <a:chExt cx="529248" cy="314793"/>
                        </a:xfrm>
                      </a:grpSpPr>
                      <a:sp>
                        <a:nvSpPr>
                          <a:cNvPr id="30" name="Flowchart: Decision 29"/>
                          <a:cNvSpPr/>
                        </a:nvSpPr>
                        <a:spPr>
                          <a:xfrm>
                            <a:off x="5449235" y="4874813"/>
                            <a:ext cx="529248" cy="314793"/>
                          </a:xfrm>
                          <a:prstGeom prst="flowChartDecision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0" name="TextBox 129"/>
                          <a:cNvSpPr txBox="1"/>
                        </a:nvSpPr>
                        <a:spPr bwMode="auto">
                          <a:xfrm>
                            <a:off x="5527347" y="4919421"/>
                            <a:ext cx="377026" cy="24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QC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7" name="TextBox 146"/>
                        <a:cNvSpPr txBox="1"/>
                      </a:nvSpPr>
                      <a:spPr bwMode="auto">
                        <a:xfrm>
                          <a:off x="6583930" y="5315547"/>
                          <a:ext cx="848832" cy="415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OK – Utk dibuatkan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surat 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0" name="Straight Connector 149"/>
                        <a:cNvCxnSpPr/>
                      </a:nvCxnSpPr>
                      <a:spPr>
                        <a:xfrm>
                          <a:off x="3235707" y="5390944"/>
                          <a:ext cx="6111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1" name="Straight Arrow Connector 150"/>
                        <a:cNvCxnSpPr/>
                      </a:nvCxnSpPr>
                      <a:spPr>
                        <a:xfrm>
                          <a:off x="3837072" y="5401615"/>
                          <a:ext cx="0" cy="4858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6" name="Straight Arrow Connector 155"/>
                        <a:cNvCxnSpPr/>
                      </a:nvCxnSpPr>
                      <a:spPr>
                        <a:xfrm>
                          <a:off x="6604070" y="4975884"/>
                          <a:ext cx="0" cy="15375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7" name="Straight Arrow Connector 156"/>
                        <a:cNvCxnSpPr/>
                      </a:nvCxnSpPr>
                      <a:spPr>
                        <a:xfrm>
                          <a:off x="3138125" y="6070287"/>
                          <a:ext cx="2664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2" name="Straight Connector 161"/>
                        <a:cNvCxnSpPr/>
                      </a:nvCxnSpPr>
                      <a:spPr>
                        <a:xfrm>
                          <a:off x="3784879" y="6469420"/>
                          <a:ext cx="4217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4" name="Straight Connector 163"/>
                        <a:cNvCxnSpPr/>
                      </a:nvCxnSpPr>
                      <a:spPr>
                        <a:xfrm>
                          <a:off x="4171817" y="6225356"/>
                          <a:ext cx="3830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6" name="Straight Arrow Connector 165"/>
                        <a:cNvCxnSpPr/>
                      </a:nvCxnSpPr>
                      <a:spPr>
                        <a:xfrm>
                          <a:off x="3784879" y="6087548"/>
                          <a:ext cx="0" cy="381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8" name="Straight Connector 167"/>
                        <a:cNvCxnSpPr/>
                      </a:nvCxnSpPr>
                      <a:spPr>
                        <a:xfrm>
                          <a:off x="4768856" y="5714692"/>
                          <a:ext cx="0" cy="6904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4" name="Straight Connector 173"/>
                        <a:cNvCxnSpPr/>
                      </a:nvCxnSpPr>
                      <a:spPr>
                        <a:xfrm>
                          <a:off x="8404930" y="6533812"/>
                          <a:ext cx="0" cy="251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7" name="Straight Connector 176"/>
                        <a:cNvCxnSpPr/>
                      </a:nvCxnSpPr>
                      <a:spPr>
                        <a:xfrm>
                          <a:off x="2760135" y="6218174"/>
                          <a:ext cx="0" cy="57944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9" name="Flowchart: Decision 198"/>
                        <a:cNvSpPr/>
                      </a:nvSpPr>
                      <a:spPr>
                        <a:xfrm>
                          <a:off x="4509321" y="5799082"/>
                          <a:ext cx="529248" cy="314793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0" name="TextBox 199"/>
                        <a:cNvSpPr txBox="1"/>
                      </a:nvSpPr>
                      <a:spPr bwMode="auto">
                        <a:xfrm>
                          <a:off x="4598753" y="5833308"/>
                          <a:ext cx="377026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QC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3" name="Straight Arrow Connector 202"/>
                        <a:cNvCxnSpPr/>
                      </a:nvCxnSpPr>
                      <a:spPr>
                        <a:xfrm>
                          <a:off x="4297063" y="5957555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8" name="Straight Connector 217"/>
                        <a:cNvCxnSpPr/>
                      </a:nvCxnSpPr>
                      <a:spPr>
                        <a:xfrm>
                          <a:off x="4017661" y="6379229"/>
                          <a:ext cx="40023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2" name="Straight Connector 221"/>
                        <a:cNvCxnSpPr/>
                      </a:nvCxnSpPr>
                      <a:spPr>
                        <a:xfrm>
                          <a:off x="4013540" y="6121695"/>
                          <a:ext cx="0" cy="25346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6" name="TextBox 255"/>
                        <a:cNvSpPr txBox="1"/>
                      </a:nvSpPr>
                      <a:spPr bwMode="auto">
                        <a:xfrm>
                          <a:off x="4403164" y="6205229"/>
                          <a:ext cx="66877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206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Outsourcing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" name="TextBox 152"/>
                        <a:cNvSpPr txBox="1"/>
                      </a:nvSpPr>
                      <a:spPr bwMode="auto">
                        <a:xfrm>
                          <a:off x="6473022" y="4524345"/>
                          <a:ext cx="137159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Monitoring 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8" name="TextBox 157"/>
                        <a:cNvSpPr txBox="1"/>
                      </a:nvSpPr>
                      <a:spPr bwMode="auto">
                        <a:xfrm>
                          <a:off x="3730868" y="5135643"/>
                          <a:ext cx="1132389" cy="21544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Jwd  Produksi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9" name="TextBox 158"/>
                        <a:cNvSpPr txBox="1"/>
                      </a:nvSpPr>
                      <a:spPr bwMode="auto">
                        <a:xfrm>
                          <a:off x="2906355" y="5510936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63" name="Straight Connector 162"/>
                        <a:cNvCxnSpPr/>
                      </a:nvCxnSpPr>
                      <a:spPr>
                        <a:xfrm>
                          <a:off x="5557072" y="4976929"/>
                          <a:ext cx="0" cy="15448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5" name="Straight Arrow Connector 164"/>
                        <a:cNvCxnSpPr/>
                      </a:nvCxnSpPr>
                      <a:spPr>
                        <a:xfrm>
                          <a:off x="5551635" y="4973823"/>
                          <a:ext cx="10524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9" name="TextBox 168"/>
                        <a:cNvSpPr txBox="1"/>
                      </a:nvSpPr>
                      <a:spPr bwMode="auto">
                        <a:xfrm>
                          <a:off x="5546438" y="4829430"/>
                          <a:ext cx="1064163" cy="184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OK – Utk di repair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0" name="TextBox 169"/>
                        <a:cNvSpPr txBox="1"/>
                      </a:nvSpPr>
                      <a:spPr bwMode="auto">
                        <a:xfrm>
                          <a:off x="7654381" y="5727938"/>
                          <a:ext cx="63671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78" name="Straight Connector 177"/>
                        <a:cNvCxnSpPr/>
                      </a:nvCxnSpPr>
                      <a:spPr>
                        <a:xfrm>
                          <a:off x="5031492" y="5962400"/>
                          <a:ext cx="583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9" name="Straight Arrow Connector 178"/>
                        <a:cNvCxnSpPr/>
                      </a:nvCxnSpPr>
                      <a:spPr>
                        <a:xfrm>
                          <a:off x="5612093" y="5453372"/>
                          <a:ext cx="0" cy="515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0" name="Straight Connector 179"/>
                        <a:cNvCxnSpPr/>
                      </a:nvCxnSpPr>
                      <a:spPr>
                        <a:xfrm>
                          <a:off x="7093844" y="5907482"/>
                          <a:ext cx="1222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1" name="Straight Arrow Connector 180"/>
                        <a:cNvCxnSpPr/>
                      </a:nvCxnSpPr>
                      <a:spPr>
                        <a:xfrm>
                          <a:off x="6611038" y="5453372"/>
                          <a:ext cx="0" cy="24729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2" name="TextBox 181"/>
                        <a:cNvSpPr txBox="1"/>
                      </a:nvSpPr>
                      <a:spPr bwMode="auto">
                        <a:xfrm>
                          <a:off x="4915660" y="5647045"/>
                          <a:ext cx="715260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Material - 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3" name="TextBox 182"/>
                        <a:cNvSpPr txBox="1"/>
                      </a:nvSpPr>
                      <a:spPr bwMode="auto">
                        <a:xfrm>
                          <a:off x="4870156" y="6080569"/>
                          <a:ext cx="208867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Material – Not OK (Return ke Extrnal provider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" name="TextBox 183"/>
                        <a:cNvSpPr txBox="1"/>
                      </a:nvSpPr>
                      <a:spPr bwMode="auto">
                        <a:xfrm>
                          <a:off x="2491151" y="3046040"/>
                          <a:ext cx="663964" cy="3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</a:t>
                            </a:r>
                          </a:p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Service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8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49674" y="5700669"/>
                          <a:ext cx="932432" cy="378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 FG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5" name="Straight Arrow Connector 184"/>
                        <a:cNvCxnSpPr/>
                      </a:nvCxnSpPr>
                      <a:spPr>
                        <a:xfrm>
                          <a:off x="8323644" y="5552066"/>
                          <a:ext cx="0" cy="3554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689" y="5519186"/>
                          <a:ext cx="887473" cy="3279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System Cost Control</a:t>
                            </a:r>
                            <a:endParaRPr kumimoji="0" lang="id-ID" sz="9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7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11423" y="6091509"/>
                          <a:ext cx="1029060" cy="45419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External Provider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88" name="Straight Arrow Connector 187"/>
                        <a:cNvCxnSpPr/>
                      </a:nvCxnSpPr>
                      <a:spPr>
                        <a:xfrm>
                          <a:off x="4143912" y="5702811"/>
                          <a:ext cx="6300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9" name="Straight Connector 188"/>
                        <a:cNvCxnSpPr/>
                      </a:nvCxnSpPr>
                      <a:spPr>
                        <a:xfrm>
                          <a:off x="4128687" y="5704897"/>
                          <a:ext cx="0" cy="182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1" name="Straight Connector 190"/>
                        <a:cNvCxnSpPr/>
                      </a:nvCxnSpPr>
                      <a:spPr>
                        <a:xfrm>
                          <a:off x="4167390" y="6131875"/>
                          <a:ext cx="0" cy="9390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2" name="Straight Connector 191"/>
                        <a:cNvCxnSpPr/>
                      </a:nvCxnSpPr>
                      <a:spPr>
                        <a:xfrm>
                          <a:off x="2768237" y="6785719"/>
                          <a:ext cx="56366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3" name="TextBox 192"/>
                        <a:cNvSpPr txBox="1"/>
                      </a:nvSpPr>
                      <a:spPr bwMode="auto">
                        <a:xfrm>
                          <a:off x="3777325" y="5365297"/>
                          <a:ext cx="616428" cy="30777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Intruksi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Outsource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" name="TextBox 193"/>
                        <a:cNvSpPr txBox="1"/>
                      </a:nvSpPr>
                      <a:spPr bwMode="auto">
                        <a:xfrm>
                          <a:off x="3144392" y="5867812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5" name="Straight Connector 194"/>
                        <a:cNvCxnSpPr/>
                      </a:nvCxnSpPr>
                      <a:spPr>
                        <a:xfrm>
                          <a:off x="2748189" y="5639250"/>
                          <a:ext cx="0" cy="2924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7" name="Straight Arrow Connector 196"/>
                        <a:cNvCxnSpPr/>
                      </a:nvCxnSpPr>
                      <a:spPr>
                        <a:xfrm>
                          <a:off x="1942688" y="5864352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1" name="Straight Connector 200"/>
                        <a:cNvCxnSpPr/>
                      </a:nvCxnSpPr>
                      <a:spPr>
                        <a:xfrm>
                          <a:off x="2525162" y="5638419"/>
                          <a:ext cx="2263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2" name="Straight Connector 201"/>
                        <a:cNvCxnSpPr/>
                      </a:nvCxnSpPr>
                      <a:spPr>
                        <a:xfrm>
                          <a:off x="1943158" y="6107980"/>
                          <a:ext cx="3568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4" name="TextBox 203"/>
                        <a:cNvSpPr txBox="1"/>
                      </a:nvSpPr>
                      <a:spPr bwMode="auto">
                        <a:xfrm>
                          <a:off x="2618791" y="6243493"/>
                          <a:ext cx="704309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Purchase 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5" name="Straight Connector 204"/>
                        <a:cNvCxnSpPr/>
                      </a:nvCxnSpPr>
                      <a:spPr>
                        <a:xfrm>
                          <a:off x="6793137" y="4378550"/>
                          <a:ext cx="20834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7" name="Straight Connector 206"/>
                        <a:cNvCxnSpPr/>
                      </a:nvCxnSpPr>
                      <a:spPr>
                        <a:xfrm>
                          <a:off x="6532197" y="4537692"/>
                          <a:ext cx="0" cy="1537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8" name="Straight Connector 207"/>
                        <a:cNvCxnSpPr/>
                      </a:nvCxnSpPr>
                      <a:spPr>
                        <a:xfrm>
                          <a:off x="6791846" y="4512683"/>
                          <a:ext cx="18579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0" name="Straight Connector 209"/>
                        <a:cNvCxnSpPr/>
                      </a:nvCxnSpPr>
                      <a:spPr>
                        <a:xfrm>
                          <a:off x="8649752" y="4524345"/>
                          <a:ext cx="0" cy="15671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2" name="Straight Connector 211"/>
                        <a:cNvCxnSpPr/>
                      </a:nvCxnSpPr>
                      <a:spPr>
                        <a:xfrm>
                          <a:off x="8871160" y="4378550"/>
                          <a:ext cx="0" cy="17009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4" name="TextBox 213"/>
                        <a:cNvSpPr txBox="1"/>
                      </a:nvSpPr>
                      <a:spPr bwMode="auto">
                        <a:xfrm>
                          <a:off x="8012525" y="4210770"/>
                          <a:ext cx="91723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 + copy PO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7" name="TextBox 216"/>
                        <a:cNvSpPr txBox="1"/>
                      </a:nvSpPr>
                      <a:spPr bwMode="auto">
                        <a:xfrm>
                          <a:off x="7506927" y="4341062"/>
                          <a:ext cx="69281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70C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6" name="TextBox 175"/>
                        <a:cNvSpPr txBox="1"/>
                      </a:nvSpPr>
                      <a:spPr bwMode="auto">
                        <a:xfrm>
                          <a:off x="4388347" y="5526136"/>
                          <a:ext cx="50526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 OK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06" name="Group 3"/>
                        <a:cNvGrpSpPr/>
                      </a:nvGrpSpPr>
                      <a:grpSpPr>
                        <a:xfrm>
                          <a:off x="3449174" y="5476432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3" name="Oval 1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" name="TextBox 2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" name="Straight Arrow Connector 205"/>
                        <a:cNvCxnSpPr/>
                      </a:nvCxnSpPr>
                      <a:spPr>
                        <a:xfrm>
                          <a:off x="3561579" y="5672403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11" name="Group 210"/>
                        <a:cNvGrpSpPr/>
                      </a:nvGrpSpPr>
                      <a:grpSpPr>
                        <a:xfrm>
                          <a:off x="5093069" y="4368659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213" name="Oval 212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15" name="TextBox 214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16" name="Straight Connector 215"/>
                        <a:cNvCxnSpPr/>
                      </a:nvCxnSpPr>
                      <a:spPr>
                        <a:xfrm>
                          <a:off x="5298013" y="4468593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9" name="TextBox 218"/>
                        <a:cNvSpPr txBox="1"/>
                      </a:nvSpPr>
                      <a:spPr bwMode="auto">
                        <a:xfrm>
                          <a:off x="5386755" y="4300646"/>
                          <a:ext cx="35298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LPB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26DED" w:rsidRPr="009D3E60" w:rsidRDefault="00A32196">
      <w:pPr>
        <w:spacing w:before="72"/>
        <w:ind w:left="26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3, </w:t>
      </w:r>
      <w:r>
        <w:rPr>
          <w:rFonts w:ascii="Arial"/>
          <w:b/>
        </w:rPr>
        <w:t>REFER</w:t>
      </w:r>
      <w:r>
        <w:rPr>
          <w:rFonts w:ascii="Arial"/>
          <w:b/>
          <w:lang w:val="id-ID"/>
        </w:rPr>
        <w:t>ENCE MATRIX</w:t>
      </w:r>
      <w:r w:rsidR="00010658" w:rsidRPr="009D3E60">
        <w:rPr>
          <w:rFonts w:ascii="Arial"/>
          <w:b/>
        </w:rPr>
        <w:t xml:space="preserve"> ISO 9001:2015</w:t>
      </w:r>
    </w:p>
    <w:tbl>
      <w:tblPr>
        <w:tblW w:w="1530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4770"/>
        <w:gridCol w:w="4230"/>
        <w:gridCol w:w="1080"/>
        <w:gridCol w:w="2880"/>
        <w:gridCol w:w="1620"/>
      </w:tblGrid>
      <w:tr w:rsidR="00AD6349" w:rsidTr="00AD6349">
        <w:trPr>
          <w:trHeight w:hRule="exact" w:val="23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 Elemen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Elemen ISO 9001:2015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Prosedur/Dokumen/Data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Nomor Dokumen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Fungsi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KONTEKS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2C55B8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Memahami organisasi dan konteksnya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Business Process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Memahami kebutuhan dan harapan dari pihak-pihak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yang berkepentingan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Menentukan ruang lingkup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Sistem manajemen mutu dan proses-prosesnya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Organisasi harus menetapkan, menerapkan, memelihara dan terus menerus meningkatkan sistem manajemen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Dalam hal yang diperlukan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5</w:t>
            </w:r>
            <w:r>
              <w:rPr>
                <w:rFonts w:ascii="Arial" w:hAnsi="Arial"/>
                <w:b/>
                <w:sz w:val="20"/>
                <w:szCs w:val="24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KEPEMIMPINAN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Kepemimpinan dan komitmen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5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tabs>
                <w:tab w:val="left" w:pos="3780"/>
              </w:tabs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Fokus pada pelanggan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Kebijakan Mutu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Menetapkan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Peran organisasi, tanggung jawab dan otoritas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Uraian Tugas (Job Description) per Departemen 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PERENCANAAN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Tindakan untuk menangani resiko dan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8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Ketika merencakan sistem manajemen mutu, organisasi harus mempertimbangkan isu-isu dan dalam 4.1 &amp; persyaratan 4.2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Organisasi harus merencanakan tindakan untuk menangani resiko &amp;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dan perencanaan untuk mencapainya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menetapkan sasaran mutu pada fungsi, tingkat dan proses-proses yang dibutuhkan untu</w:t>
            </w:r>
            <w:r w:rsidR="00CA6498">
              <w:rPr>
                <w:rFonts w:ascii="Arial" w:hAnsi="Arial"/>
                <w:sz w:val="20"/>
                <w:szCs w:val="24"/>
              </w:rPr>
              <w:t>k</w:t>
            </w:r>
            <w:r>
              <w:rPr>
                <w:rFonts w:ascii="Arial" w:hAnsi="Arial"/>
                <w:sz w:val="20"/>
                <w:szCs w:val="24"/>
              </w:rPr>
              <w:t xml:space="preserve">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4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Ketika merencanakan bagaimana mencapai sasaran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DUKUNGAN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B03965">
        <w:trPr>
          <w:trHeight w:hRule="exact" w:val="5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7.1.2.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 Manusia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57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Infrastruktur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Perhitungan Kebutuhan Handling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Lingkungan untuk pengoperasian proses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Manual Mutu PT. Chitose Internasional Tbk.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 dan pengukuran 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Data Pengaturan Lay-Out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Daftar Inventaris Mesin, Mould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Ketelusuran pengukuran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Pengetahuan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Kompetensi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Kesadaran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Rekaman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Membuat dan memperbaharui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9E0639">
        <w:trPr>
          <w:trHeight w:hRule="exact"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 diperlukan oleh sistem manajemen mutu dan standar internasional ini harus dikendalikan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Untuk mengendalikan informasi terdokumentasi, organisasi harus mengikuti kegiatan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dan pengendalian 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2 (Non RKB)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Realisasi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Penentuan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persyaratan yang berkaitan dengan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Umum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8.3.2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Perencanaan desain dan pengembangan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input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Nursing Bed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baru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8.3.4.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8.3.6.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produk dan layanan eksternal yang disediakan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Jenis dan tingkat pengendalian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untuk penyedia eksternal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Penilaian Kinerja Pemasok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PCH.P.2.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Purchasing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Produksi dan penyedia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2C55B8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7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dan ketelusuran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9E0639">
        <w:trPr>
          <w:trHeight w:hRule="exact"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9E0639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Barang milik pelanggan atau penyedia eksternal</w:t>
            </w:r>
            <w:r w:rsidR="009E0639">
              <w:rPr>
                <w:rFonts w:ascii="Arial" w:hAnsi="Arial"/>
                <w:sz w:val="20"/>
                <w:szCs w:val="24"/>
              </w:rPr>
              <w:t xml:space="preserve"> (Customer)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9E063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8.5.4.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Perlindungan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9E0639">
        <w:trPr>
          <w:trHeight w:hRule="exact" w:val="50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Work In Process (WIP)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Kegiatan pasca pengiriman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Pelepasan atas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output yang tidak sesuai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9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memastikan output yang sesuai dengan persyaratan diidentifikasi dan dikendalikan untuk mencegah penggunaan atau pengiriman yang tidak disengaja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9.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EVALUASI KERJA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Pemantauan, pengukuran, analisis,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Kepuasan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Analisa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Audit Internal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CA6498">
        <w:trPr>
          <w:trHeight w:hRule="exact"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melakukan audit internal pada selang waktu yang direncanakan untuk memberikan informasi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9.3.3.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10.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PENINGKATAN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Ketidaksesuaian dan tindakan perbaikan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 sesuaian terjadi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6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Pembuatan Laporan Kegagalan Produksi Bulanan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QA.P.5./QA.IK.1.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Peningkatan terus menerus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IK. Pembukaan Rapat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Production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</w:tbl>
    <w:p w:rsidR="00AD6349" w:rsidRDefault="00AD6349" w:rsidP="00AD6349">
      <w:pPr>
        <w:autoSpaceDE w:val="0"/>
        <w:autoSpaceDN w:val="0"/>
        <w:adjustRightInd w:val="0"/>
        <w:rPr>
          <w:sz w:val="24"/>
          <w:szCs w:val="24"/>
        </w:rPr>
      </w:pPr>
    </w:p>
    <w:p w:rsidR="00026DED" w:rsidRDefault="00026DED">
      <w:pPr>
        <w:sectPr w:rsidR="00026DED" w:rsidSect="00063516">
          <w:pgSz w:w="16840" w:h="11910" w:orient="landscape"/>
          <w:pgMar w:top="720" w:right="680" w:bottom="720" w:left="1180" w:header="720" w:footer="236" w:gutter="0"/>
          <w:cols w:space="720"/>
        </w:sectPr>
      </w:pPr>
    </w:p>
    <w:p w:rsidR="00026DED" w:rsidRPr="00A32196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4,  INTERNAL</w:t>
      </w:r>
      <w:r w:rsidR="00714C9B">
        <w:rPr>
          <w:rFonts w:ascii="Arial"/>
          <w:b/>
        </w:rPr>
        <w:t xml:space="preserve"> </w:t>
      </w:r>
      <w:r>
        <w:rPr>
          <w:rFonts w:ascii="Arial"/>
          <w:b/>
          <w:lang w:val="id-ID"/>
        </w:rPr>
        <w:t>and</w:t>
      </w:r>
      <w:r w:rsidR="00010658" w:rsidRPr="009D3E60">
        <w:rPr>
          <w:rFonts w:ascii="Arial"/>
          <w:b/>
        </w:rPr>
        <w:t xml:space="preserve"> EXTERNAL</w:t>
      </w:r>
      <w:r>
        <w:rPr>
          <w:rFonts w:ascii="Arial"/>
          <w:b/>
          <w:lang w:val="id-ID"/>
        </w:rPr>
        <w:t xml:space="preserve"> COMMUNICATION MATRIX</w:t>
      </w:r>
    </w:p>
    <w:p w:rsidR="00026DED" w:rsidRDefault="00026DED">
      <w:pPr>
        <w:pStyle w:val="BodyText"/>
        <w:spacing w:before="11"/>
        <w:rPr>
          <w:rFonts w:ascii="Arial"/>
          <w:sz w:val="15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3687"/>
        <w:gridCol w:w="2126"/>
        <w:gridCol w:w="3120"/>
        <w:gridCol w:w="1841"/>
        <w:gridCol w:w="3162"/>
      </w:tblGrid>
      <w:tr w:rsidR="00026DED" w:rsidTr="008F78D8">
        <w:trPr>
          <w:trHeight w:hRule="exact" w:val="408"/>
        </w:trPr>
        <w:tc>
          <w:tcPr>
            <w:tcW w:w="675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687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Type of Information</w:t>
            </w:r>
          </w:p>
        </w:tc>
        <w:tc>
          <w:tcPr>
            <w:tcW w:w="2126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Frekuen</w:t>
            </w:r>
            <w:r>
              <w:rPr>
                <w:b/>
                <w:sz w:val="24"/>
                <w:lang w:val="id-ID"/>
              </w:rPr>
              <w:t>ce</w:t>
            </w:r>
          </w:p>
        </w:tc>
        <w:tc>
          <w:tcPr>
            <w:tcW w:w="3120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PIC</w:t>
            </w:r>
          </w:p>
        </w:tc>
        <w:tc>
          <w:tcPr>
            <w:tcW w:w="1841" w:type="dxa"/>
          </w:tcPr>
          <w:p w:rsidR="00026DED" w:rsidRPr="00CC753B" w:rsidRDefault="00A32196" w:rsidP="000438EB">
            <w:pPr>
              <w:pStyle w:val="TableParagraph"/>
              <w:spacing w:before="56"/>
              <w:ind w:left="10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To</w:t>
            </w:r>
          </w:p>
        </w:tc>
        <w:tc>
          <w:tcPr>
            <w:tcW w:w="3162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026DED" w:rsidTr="00B72C58">
        <w:trPr>
          <w:trHeight w:hRule="exact" w:val="298"/>
        </w:trPr>
        <w:tc>
          <w:tcPr>
            <w:tcW w:w="14611" w:type="dxa"/>
            <w:gridSpan w:val="6"/>
          </w:tcPr>
          <w:p w:rsidR="00026DED" w:rsidRDefault="00010658">
            <w:pPr>
              <w:pStyle w:val="TableParagraph"/>
              <w:spacing w:before="66"/>
            </w:pPr>
            <w:r>
              <w:t>INTERNAL</w:t>
            </w:r>
          </w:p>
        </w:tc>
      </w:tr>
      <w:tr w:rsidR="00026DED" w:rsidTr="00051CCC">
        <w:trPr>
          <w:trHeight w:hRule="exact" w:val="1025"/>
        </w:trPr>
        <w:tc>
          <w:tcPr>
            <w:tcW w:w="675" w:type="dxa"/>
          </w:tcPr>
          <w:p w:rsidR="00026DED" w:rsidRDefault="00010658">
            <w:pPr>
              <w:pStyle w:val="TableParagraph"/>
              <w:spacing w:before="121"/>
            </w:pPr>
            <w:r>
              <w:t>1.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121"/>
            </w:pPr>
            <w:r>
              <w:t>Kebijakan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437D88" w:rsidRDefault="00437D88">
            <w:pPr>
              <w:pStyle w:val="TableParagraph"/>
              <w:spacing w:before="121"/>
              <w:rPr>
                <w:lang w:val="id-ID"/>
              </w:rPr>
            </w:pPr>
            <w:r>
              <w:rPr>
                <w:lang w:val="id-ID"/>
              </w:rPr>
              <w:t>Berkelanjutan</w:t>
            </w:r>
          </w:p>
        </w:tc>
        <w:tc>
          <w:tcPr>
            <w:tcW w:w="3120" w:type="dxa"/>
          </w:tcPr>
          <w:p w:rsidR="00026DED" w:rsidRDefault="00010658">
            <w:pPr>
              <w:pStyle w:val="TableParagraph"/>
              <w:spacing w:before="121"/>
            </w:pPr>
            <w:r>
              <w:t>Top Manajemen</w:t>
            </w:r>
          </w:p>
        </w:tc>
        <w:tc>
          <w:tcPr>
            <w:tcW w:w="1841" w:type="dxa"/>
          </w:tcPr>
          <w:p w:rsidR="00026DED" w:rsidRDefault="00010658">
            <w:pPr>
              <w:pStyle w:val="TableParagraph"/>
              <w:spacing w:before="121"/>
              <w:ind w:left="100"/>
            </w:pPr>
            <w:r>
              <w:t>SeluruhPegawai</w:t>
            </w:r>
          </w:p>
        </w:tc>
        <w:tc>
          <w:tcPr>
            <w:tcW w:w="3162" w:type="dxa"/>
          </w:tcPr>
          <w:p w:rsidR="00026DED" w:rsidRPr="00051CCC" w:rsidRDefault="008F78D8" w:rsidP="008F78D8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 w:rsidR="00010658">
              <w:t>, Pigura</w:t>
            </w:r>
            <w:r w:rsidR="00051CCC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026DED" w:rsidTr="00136F22">
        <w:trPr>
          <w:trHeight w:hRule="exact" w:val="1162"/>
        </w:trPr>
        <w:tc>
          <w:tcPr>
            <w:tcW w:w="675" w:type="dxa"/>
          </w:tcPr>
          <w:p w:rsidR="00026DED" w:rsidRPr="00382D6E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66"/>
            </w:pP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675968" w:rsidRDefault="008F78D8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>&amp; KPI</w:t>
            </w:r>
          </w:p>
          <w:p w:rsidR="008F78D8" w:rsidRPr="008F78D8" w:rsidRDefault="008F78D8">
            <w:pPr>
              <w:pStyle w:val="TableParagraph"/>
              <w:spacing w:before="66"/>
              <w:rPr>
                <w:lang w:val="id-ID"/>
              </w:rPr>
            </w:pPr>
          </w:p>
        </w:tc>
        <w:tc>
          <w:tcPr>
            <w:tcW w:w="3120" w:type="dxa"/>
          </w:tcPr>
          <w:p w:rsidR="00026DED" w:rsidRPr="00675968" w:rsidRDefault="00010658" w:rsidP="00675968">
            <w:pPr>
              <w:pStyle w:val="TableParagraph"/>
              <w:spacing w:before="66"/>
            </w:pPr>
            <w:r>
              <w:t>Top Manajemen</w:t>
            </w:r>
            <w:r w:rsidR="00437D88">
              <w:rPr>
                <w:lang w:val="id-ID"/>
              </w:rPr>
              <w:t xml:space="preserve">, </w:t>
            </w:r>
            <w:r w:rsidR="00670955">
              <w:rPr>
                <w:lang w:val="id-ID"/>
              </w:rPr>
              <w:t>MR</w:t>
            </w:r>
            <w:r w:rsidR="00437D88">
              <w:rPr>
                <w:lang w:val="id-ID"/>
              </w:rPr>
              <w:t xml:space="preserve">, </w:t>
            </w:r>
            <w:r w:rsidR="00675968">
              <w:t>Manager</w:t>
            </w:r>
          </w:p>
        </w:tc>
        <w:tc>
          <w:tcPr>
            <w:tcW w:w="1841" w:type="dxa"/>
          </w:tcPr>
          <w:p w:rsidR="00026DED" w:rsidRPr="00651AF5" w:rsidRDefault="00651AF5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026DED" w:rsidRPr="00136F22" w:rsidRDefault="00010658">
            <w:pPr>
              <w:pStyle w:val="TableParagraph"/>
              <w:spacing w:before="66"/>
            </w:pPr>
            <w:r>
              <w:t>Internal Meeting</w:t>
            </w:r>
            <w:r w:rsidR="00051CCC">
              <w:rPr>
                <w:lang w:val="id-ID"/>
              </w:rPr>
              <w:t>, Rapat Tinjauan Manajemen</w:t>
            </w:r>
            <w:r w:rsidR="00136F22">
              <w:t>, Pigura</w:t>
            </w:r>
            <w:r w:rsidR="00136F22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9F38B2" w:rsidTr="00675968">
        <w:trPr>
          <w:trHeight w:hRule="exact" w:val="991"/>
        </w:trPr>
        <w:tc>
          <w:tcPr>
            <w:tcW w:w="675" w:type="dxa"/>
          </w:tcPr>
          <w:p w:rsidR="009F38B2" w:rsidRPr="009F38B2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7" w:type="dxa"/>
          </w:tcPr>
          <w:p w:rsidR="009F38B2" w:rsidRDefault="009F38B2" w:rsidP="00136F22">
            <w:pPr>
              <w:pStyle w:val="TableParagraph"/>
              <w:spacing w:before="68"/>
            </w:pPr>
            <w:r>
              <w:t>Pencapaian</w:t>
            </w:r>
            <w:r w:rsidR="00675968">
              <w:t xml:space="preserve"> </w:t>
            </w: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9F38B2" w:rsidRPr="00675968" w:rsidRDefault="009F38B2" w:rsidP="00136F22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 xml:space="preserve"> &amp; KPI</w:t>
            </w:r>
          </w:p>
          <w:p w:rsidR="009F38B2" w:rsidRDefault="009F38B2" w:rsidP="00136F22">
            <w:pPr>
              <w:pStyle w:val="TableParagraph"/>
              <w:spacing w:before="68"/>
            </w:pPr>
          </w:p>
        </w:tc>
        <w:tc>
          <w:tcPr>
            <w:tcW w:w="3120" w:type="dxa"/>
          </w:tcPr>
          <w:p w:rsidR="009F38B2" w:rsidRPr="00C349CB" w:rsidRDefault="00437D88" w:rsidP="00136F22">
            <w:pPr>
              <w:pStyle w:val="TableParagraph"/>
              <w:spacing w:before="68"/>
              <w:rPr>
                <w:lang w:val="id-ID"/>
              </w:rPr>
            </w:pPr>
            <w:r>
              <w:rPr>
                <w:lang w:val="id-ID"/>
              </w:rPr>
              <w:t xml:space="preserve">Dept </w:t>
            </w:r>
            <w:r w:rsidR="00675968">
              <w:t xml:space="preserve"> </w:t>
            </w:r>
            <w:r>
              <w:rPr>
                <w:lang w:val="id-ID"/>
              </w:rPr>
              <w:t>Head</w:t>
            </w:r>
          </w:p>
        </w:tc>
        <w:tc>
          <w:tcPr>
            <w:tcW w:w="1841" w:type="dxa"/>
          </w:tcPr>
          <w:p w:rsidR="009F38B2" w:rsidRPr="00675968" w:rsidRDefault="009F38B2" w:rsidP="00675968">
            <w:pPr>
              <w:pStyle w:val="TableParagraph"/>
              <w:spacing w:before="68"/>
              <w:ind w:left="100"/>
            </w:pPr>
            <w:r>
              <w:rPr>
                <w:lang w:val="id-ID"/>
              </w:rPr>
              <w:t>Seluruh Karyawan</w:t>
            </w:r>
            <w:r w:rsidR="00675968">
              <w:t>, Top Manjemen &amp; MR</w:t>
            </w:r>
          </w:p>
        </w:tc>
        <w:tc>
          <w:tcPr>
            <w:tcW w:w="3162" w:type="dxa"/>
          </w:tcPr>
          <w:p w:rsidR="009F38B2" w:rsidRPr="00675968" w:rsidRDefault="009F38B2" w:rsidP="00675968">
            <w:pPr>
              <w:pStyle w:val="TableParagraph"/>
              <w:spacing w:before="68"/>
              <w:ind w:right="396"/>
            </w:pPr>
            <w:r>
              <w:t>Pertemuan Unit</w:t>
            </w:r>
            <w:r w:rsidR="00675968">
              <w:t xml:space="preserve">, </w:t>
            </w:r>
            <w:r>
              <w:rPr>
                <w:lang w:val="id-ID"/>
              </w:rPr>
              <w:t>Management Review (RTM)</w:t>
            </w:r>
            <w:r w:rsidR="00675968">
              <w:t xml:space="preserve"> &amp; Koordinasi Meeting</w:t>
            </w:r>
          </w:p>
        </w:tc>
      </w:tr>
      <w:tr w:rsidR="00382D6E" w:rsidTr="00675968">
        <w:trPr>
          <w:trHeight w:hRule="exact" w:val="1213"/>
        </w:trPr>
        <w:tc>
          <w:tcPr>
            <w:tcW w:w="675" w:type="dxa"/>
          </w:tcPr>
          <w:p w:rsid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7" w:type="dxa"/>
          </w:tcPr>
          <w:p w:rsidR="00382D6E" w:rsidRDefault="00382D6E" w:rsidP="00136F22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Peratutan Perusahaan</w:t>
            </w:r>
          </w:p>
        </w:tc>
        <w:tc>
          <w:tcPr>
            <w:tcW w:w="2126" w:type="dxa"/>
          </w:tcPr>
          <w:p w:rsidR="00382D6E" w:rsidRDefault="00382D6E" w:rsidP="00675968">
            <w:pPr>
              <w:jc w:val="center"/>
            </w:pPr>
            <w:r w:rsidRPr="00BF7029">
              <w:t>Bila</w:t>
            </w:r>
            <w:r w:rsidR="00675968">
              <w:t xml:space="preserve"> </w:t>
            </w:r>
            <w:r w:rsidRPr="00BF7029">
              <w:t>ada</w:t>
            </w:r>
            <w:r w:rsidR="00675968">
              <w:t xml:space="preserve"> </w:t>
            </w:r>
            <w:r w:rsidRPr="00BF7029">
              <w:t>Perubahan</w:t>
            </w:r>
          </w:p>
        </w:tc>
        <w:tc>
          <w:tcPr>
            <w:tcW w:w="3120" w:type="dxa"/>
          </w:tcPr>
          <w:p w:rsidR="00382D6E" w:rsidRDefault="00382D6E" w:rsidP="00675968">
            <w:pPr>
              <w:pStyle w:val="TableParagraph"/>
            </w:pPr>
            <w:r>
              <w:t>Top Manajemen</w:t>
            </w:r>
          </w:p>
        </w:tc>
        <w:tc>
          <w:tcPr>
            <w:tcW w:w="1841" w:type="dxa"/>
          </w:tcPr>
          <w:p w:rsidR="00382D6E" w:rsidRDefault="00382D6E" w:rsidP="00675968">
            <w:pPr>
              <w:pStyle w:val="TableParagraph"/>
              <w:ind w:left="100"/>
            </w:pPr>
            <w:r>
              <w:t>Seluruh</w:t>
            </w:r>
            <w:r w:rsidR="00675968">
              <w:t xml:space="preserve"> </w:t>
            </w:r>
            <w:r>
              <w:t>Pegawai</w:t>
            </w:r>
          </w:p>
        </w:tc>
        <w:tc>
          <w:tcPr>
            <w:tcW w:w="3162" w:type="dxa"/>
          </w:tcPr>
          <w:p w:rsidR="00382D6E" w:rsidRPr="00051CCC" w:rsidRDefault="00382D6E" w:rsidP="00136F22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Rapat Tinjauan Manajemen, pemasangan di papan informasi, by intranet</w:t>
            </w:r>
          </w:p>
        </w:tc>
      </w:tr>
      <w:tr w:rsidR="009F38B2" w:rsidTr="00675968">
        <w:trPr>
          <w:trHeight w:hRule="exact" w:val="856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Dokumen (Manual Mutu)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051CCC">
            <w:pPr>
              <w:pStyle w:val="TableParagraph"/>
              <w:spacing w:before="66"/>
            </w:pPr>
            <w:r>
              <w:rPr>
                <w:lang w:val="id-ID"/>
              </w:rPr>
              <w:t>MR</w:t>
            </w:r>
            <w:r w:rsidR="00675968">
              <w:t xml:space="preserve"> &amp; PPD</w:t>
            </w:r>
          </w:p>
        </w:tc>
        <w:tc>
          <w:tcPr>
            <w:tcW w:w="1841" w:type="dxa"/>
          </w:tcPr>
          <w:p w:rsidR="009F38B2" w:rsidRPr="00675968" w:rsidRDefault="00675968" w:rsidP="00675968">
            <w:pPr>
              <w:pStyle w:val="TableParagraph"/>
              <w:spacing w:before="66"/>
              <w:ind w:left="100"/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675968">
        <w:trPr>
          <w:trHeight w:hRule="exact" w:val="892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687" w:type="dxa"/>
          </w:tcPr>
          <w:p w:rsidR="009F38B2" w:rsidRPr="00B035ED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t>Dokumen (Prosedur)</w:t>
            </w:r>
            <w:r w:rsidR="00B035ED">
              <w:rPr>
                <w:lang w:val="id-ID"/>
              </w:rPr>
              <w:t xml:space="preserve"> ,  intruksi kerja proses / produk standard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675968" w:rsidP="00051CCC">
            <w:pPr>
              <w:pStyle w:val="TableParagraph"/>
              <w:spacing w:before="66"/>
            </w:pPr>
            <w:r>
              <w:t>MR &amp; PPD</w:t>
            </w:r>
          </w:p>
        </w:tc>
        <w:tc>
          <w:tcPr>
            <w:tcW w:w="1841" w:type="dxa"/>
          </w:tcPr>
          <w:p w:rsidR="009F38B2" w:rsidRPr="00C349CB" w:rsidRDefault="00675968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BE43EC">
        <w:trPr>
          <w:trHeight w:hRule="exact" w:val="1148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7</w:t>
            </w:r>
          </w:p>
        </w:tc>
        <w:tc>
          <w:tcPr>
            <w:tcW w:w="3687" w:type="dxa"/>
          </w:tcPr>
          <w:p w:rsidR="009F38B2" w:rsidRPr="0043524E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Persyaratan Peraturan dan perundang-undangan, kebijakan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675968">
            <w:pPr>
              <w:pStyle w:val="TableParagraph"/>
              <w:spacing w:before="66"/>
            </w:pPr>
            <w:r>
              <w:rPr>
                <w:lang w:val="id-ID"/>
              </w:rPr>
              <w:t xml:space="preserve">Top Manajemen,  </w:t>
            </w:r>
            <w:r w:rsidR="00675968">
              <w:t>Manajer, Ass, manager &amp; P2K3</w:t>
            </w:r>
          </w:p>
        </w:tc>
        <w:tc>
          <w:tcPr>
            <w:tcW w:w="1841" w:type="dxa"/>
          </w:tcPr>
          <w:p w:rsidR="009F38B2" w:rsidRPr="00C349CB" w:rsidRDefault="009F38B2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9F38B2" w:rsidRPr="00051CCC" w:rsidRDefault="009F38B2" w:rsidP="009F38B2">
            <w:pPr>
              <w:pStyle w:val="TableParagraph"/>
              <w:spacing w:before="66"/>
              <w:ind w:right="112"/>
              <w:rPr>
                <w:lang w:val="id-ID"/>
              </w:rPr>
            </w:pPr>
            <w:r>
              <w:rPr>
                <w:lang w:val="id-ID"/>
              </w:rPr>
              <w:t>Internal meeting, pemasangan di papan informasi</w:t>
            </w:r>
            <w:r w:rsidR="00BE43EC">
              <w:rPr>
                <w:lang w:val="id-ID"/>
              </w:rPr>
              <w:t>, Daftar Peraturan &amp; perundangan dan Tabel kebijakan Internal</w:t>
            </w:r>
          </w:p>
        </w:tc>
      </w:tr>
      <w:tr w:rsidR="009F38B2" w:rsidTr="00922C8F">
        <w:trPr>
          <w:trHeight w:hRule="exact" w:val="1153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8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Audit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MR &amp; ISO Tim</w:t>
            </w:r>
          </w:p>
        </w:tc>
        <w:tc>
          <w:tcPr>
            <w:tcW w:w="1841" w:type="dxa"/>
          </w:tcPr>
          <w:p w:rsidR="009F38B2" w:rsidRPr="00922C8F" w:rsidRDefault="00922C8F" w:rsidP="00C349CB">
            <w:pPr>
              <w:pStyle w:val="TableParagraph"/>
              <w:spacing w:before="66"/>
              <w:ind w:left="100"/>
              <w:jc w:val="center"/>
            </w:pPr>
            <w:r>
              <w:t>Top Manajemen, MR, manager, Ass. Manager dan Kepala Bagian</w:t>
            </w:r>
          </w:p>
        </w:tc>
        <w:tc>
          <w:tcPr>
            <w:tcW w:w="3162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Rapat  Tinjauan Manajemen</w:t>
            </w:r>
          </w:p>
        </w:tc>
      </w:tr>
      <w:tr w:rsidR="009F38B2" w:rsidTr="00922C8F">
        <w:trPr>
          <w:trHeight w:hRule="exact" w:val="1342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9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Survey KepuasanPelanggan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1 kali/ tahun</w:t>
            </w:r>
          </w:p>
        </w:tc>
        <w:tc>
          <w:tcPr>
            <w:tcW w:w="3120" w:type="dxa"/>
          </w:tcPr>
          <w:p w:rsidR="009F38B2" w:rsidRPr="00670955" w:rsidRDefault="009F38B2" w:rsidP="002217E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Marketing </w:t>
            </w:r>
            <w:r w:rsidR="002217EF">
              <w:rPr>
                <w:lang w:val="id-ID"/>
              </w:rPr>
              <w:t>Dept Head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MR, Top Manajemen</w:t>
            </w:r>
            <w:r w:rsidR="002217EF">
              <w:rPr>
                <w:lang w:val="id-ID"/>
              </w:rPr>
              <w:t xml:space="preserve">, </w:t>
            </w:r>
            <w:r>
              <w:t>manager, Ass. Manager dan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1351"/>
        </w:trPr>
        <w:tc>
          <w:tcPr>
            <w:tcW w:w="675" w:type="dxa"/>
            <w:tcBorders>
              <w:bottom w:val="single" w:sz="4" w:space="0" w:color="000000"/>
            </w:tcBorders>
          </w:tcPr>
          <w:p w:rsidR="009F38B2" w:rsidRDefault="00382D6E" w:rsidP="00B035ED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 w:rsidR="00B035ED">
              <w:rPr>
                <w:lang w:val="id-ID"/>
              </w:rPr>
              <w:t>0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Hasil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9F38B2" w:rsidRPr="00670955" w:rsidRDefault="00922C8F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9F38B2" w:rsidRDefault="00922C8F" w:rsidP="00C349CB">
            <w:pPr>
              <w:jc w:val="center"/>
            </w:pPr>
            <w:r>
              <w:t>MR, Top Manajemen</w:t>
            </w:r>
            <w:r>
              <w:rPr>
                <w:lang w:val="id-ID"/>
              </w:rPr>
              <w:t xml:space="preserve">, </w:t>
            </w:r>
            <w:r>
              <w:t>manager, Ass. Manager dan</w:t>
            </w:r>
          </w:p>
          <w:p w:rsidR="00922C8F" w:rsidRDefault="00922C8F" w:rsidP="00C349CB">
            <w:pPr>
              <w:jc w:val="center"/>
            </w:pPr>
            <w:r>
              <w:t>Kepala Bagian</w:t>
            </w:r>
          </w:p>
          <w:p w:rsidR="00922C8F" w:rsidRDefault="00922C8F" w:rsidP="00C349CB">
            <w:pPr>
              <w:jc w:val="center"/>
            </w:pPr>
          </w:p>
          <w:p w:rsidR="00922C8F" w:rsidRPr="00670955" w:rsidRDefault="00922C8F" w:rsidP="00C349CB">
            <w:pPr>
              <w:jc w:val="center"/>
              <w:rPr>
                <w:lang w:val="id-ID"/>
              </w:rPr>
            </w:pPr>
          </w:p>
        </w:tc>
        <w:tc>
          <w:tcPr>
            <w:tcW w:w="3162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698"/>
        </w:trPr>
        <w:tc>
          <w:tcPr>
            <w:tcW w:w="675" w:type="dxa"/>
            <w:shd w:val="clear" w:color="auto" w:fill="auto"/>
          </w:tcPr>
          <w:p w:rsidR="009F38B2" w:rsidRPr="00382D6E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Penanganan</w:t>
            </w:r>
            <w:r w:rsidR="00922C8F">
              <w:t xml:space="preserve"> </w:t>
            </w:r>
            <w:r>
              <w:t>Keluhan</w:t>
            </w:r>
            <w:r w:rsidR="00922C8F">
              <w:t xml:space="preserve"> </w:t>
            </w:r>
            <w:r>
              <w:t>Pelanggan</w:t>
            </w:r>
          </w:p>
        </w:tc>
        <w:tc>
          <w:tcPr>
            <w:tcW w:w="2126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Bila</w:t>
            </w:r>
            <w:r w:rsidR="00922C8F">
              <w:t xml:space="preserve"> </w:t>
            </w:r>
            <w:r>
              <w:t>ada</w:t>
            </w:r>
            <w:r w:rsidR="00922C8F">
              <w:t xml:space="preserve"> </w:t>
            </w:r>
            <w:r>
              <w:t>kasus</w:t>
            </w:r>
          </w:p>
        </w:tc>
        <w:tc>
          <w:tcPr>
            <w:tcW w:w="3120" w:type="dxa"/>
            <w:shd w:val="clear" w:color="auto" w:fill="auto"/>
          </w:tcPr>
          <w:p w:rsidR="009F38B2" w:rsidRPr="00922C8F" w:rsidRDefault="00922C8F" w:rsidP="00922C8F">
            <w:pPr>
              <w:pStyle w:val="TableParagraph"/>
            </w:pPr>
            <w:r>
              <w:rPr>
                <w:lang w:val="id-ID"/>
              </w:rPr>
              <w:t>Marketing</w:t>
            </w:r>
            <w:r w:rsidR="002217EF">
              <w:rPr>
                <w:lang w:val="id-ID"/>
              </w:rPr>
              <w:t xml:space="preserve">, </w:t>
            </w:r>
            <w:r w:rsidR="009F38B2">
              <w:rPr>
                <w:lang w:val="id-ID"/>
              </w:rPr>
              <w:t xml:space="preserve"> QC </w:t>
            </w:r>
            <w:r>
              <w:t>dan Production Manajer</w:t>
            </w:r>
          </w:p>
        </w:tc>
        <w:tc>
          <w:tcPr>
            <w:tcW w:w="1841" w:type="dxa"/>
            <w:shd w:val="clear" w:color="auto" w:fill="auto"/>
          </w:tcPr>
          <w:p w:rsidR="009F38B2" w:rsidRPr="00922C8F" w:rsidRDefault="00922C8F" w:rsidP="00087D7F">
            <w:pPr>
              <w:jc w:val="center"/>
            </w:pPr>
            <w:r>
              <w:t>Top Manajemen &amp; MR</w:t>
            </w:r>
          </w:p>
        </w:tc>
        <w:tc>
          <w:tcPr>
            <w:tcW w:w="3162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Internal Meeting</w:t>
            </w:r>
          </w:p>
        </w:tc>
      </w:tr>
      <w:tr w:rsidR="009F38B2" w:rsidTr="00922C8F">
        <w:trPr>
          <w:trHeight w:hRule="exact" w:val="838"/>
        </w:trPr>
        <w:tc>
          <w:tcPr>
            <w:tcW w:w="675" w:type="dxa"/>
          </w:tcPr>
          <w:p w:rsidR="009F38B2" w:rsidRPr="008F78D8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687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Review harapan stake holder</w:t>
            </w:r>
          </w:p>
        </w:tc>
        <w:tc>
          <w:tcPr>
            <w:tcW w:w="2126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9F38B2" w:rsidRPr="008F78D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9F38B2" w:rsidRPr="00437D88" w:rsidRDefault="009F38B2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 w:rsidR="00437D88">
              <w:rPr>
                <w:lang w:val="id-ID"/>
              </w:rPr>
              <w:t>, RTM</w:t>
            </w:r>
          </w:p>
        </w:tc>
      </w:tr>
      <w:tr w:rsidR="00437D88" w:rsidTr="00922C8F">
        <w:trPr>
          <w:trHeight w:hRule="exact" w:val="829"/>
        </w:trPr>
        <w:tc>
          <w:tcPr>
            <w:tcW w:w="675" w:type="dxa"/>
          </w:tcPr>
          <w:p w:rsidR="00437D88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Isu Eksternal &amp; Internal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437D88" w:rsidP="00136F2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Pr="00437D8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RTM</w:t>
            </w:r>
          </w:p>
        </w:tc>
      </w:tr>
      <w:tr w:rsidR="00437D88" w:rsidTr="00087D7F">
        <w:trPr>
          <w:trHeight w:hRule="exact" w:val="793"/>
        </w:trPr>
        <w:tc>
          <w:tcPr>
            <w:tcW w:w="675" w:type="dxa"/>
          </w:tcPr>
          <w:p w:rsidR="00437D88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Identifikasi Resiko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922C8F" w:rsidP="00136F22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Default="00437D88" w:rsidP="00004DBE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A213C2" w:rsidTr="00670955">
        <w:trPr>
          <w:trHeight w:hRule="exact" w:val="676"/>
        </w:trPr>
        <w:tc>
          <w:tcPr>
            <w:tcW w:w="675" w:type="dxa"/>
          </w:tcPr>
          <w:p w:rsidR="00A213C2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3687" w:type="dxa"/>
          </w:tcPr>
          <w:p w:rsidR="00A213C2" w:rsidRDefault="00C5784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Bahaya </w:t>
            </w:r>
            <w:r w:rsidR="00A213C2">
              <w:rPr>
                <w:lang w:val="id-ID"/>
              </w:rPr>
              <w:t>Kebakaran</w:t>
            </w:r>
          </w:p>
        </w:tc>
        <w:tc>
          <w:tcPr>
            <w:tcW w:w="2126" w:type="dxa"/>
          </w:tcPr>
          <w:p w:rsid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Pr="00087D7F" w:rsidRDefault="00A213C2" w:rsidP="00087D7F">
            <w:pPr>
              <w:pStyle w:val="TableParagraph"/>
              <w:spacing w:before="66"/>
            </w:pPr>
            <w:r>
              <w:rPr>
                <w:lang w:val="id-ID"/>
              </w:rPr>
              <w:t xml:space="preserve">HR, GA dan </w:t>
            </w:r>
            <w:r w:rsidR="00087D7F">
              <w:t>P2K3</w:t>
            </w:r>
          </w:p>
        </w:tc>
        <w:tc>
          <w:tcPr>
            <w:tcW w:w="1841" w:type="dxa"/>
          </w:tcPr>
          <w:p w:rsidR="00A213C2" w:rsidRDefault="00A213C2" w:rsidP="00136F2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P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Safety Meeting</w:t>
            </w:r>
          </w:p>
        </w:tc>
      </w:tr>
      <w:tr w:rsidR="00437D88">
        <w:trPr>
          <w:trHeight w:hRule="exact" w:val="409"/>
        </w:trPr>
        <w:tc>
          <w:tcPr>
            <w:tcW w:w="14611" w:type="dxa"/>
            <w:gridSpan w:val="6"/>
          </w:tcPr>
          <w:p w:rsidR="00437D88" w:rsidRDefault="00437D88">
            <w:pPr>
              <w:pStyle w:val="TableParagraph"/>
              <w:spacing w:before="69"/>
            </w:pPr>
            <w:r>
              <w:t>EXTERNAL</w:t>
            </w:r>
          </w:p>
        </w:tc>
      </w:tr>
      <w:tr w:rsidR="00437D88" w:rsidTr="00670955">
        <w:trPr>
          <w:trHeight w:hRule="exact" w:val="656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>
              <w:t>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</w:pPr>
            <w:r>
              <w:t>KepuasanPelanggan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1 kali / tahun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6"/>
              <w:ind w:left="100"/>
            </w:pPr>
            <w:r>
              <w:t>Pelanggan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Hasil tindak lanjut</w:t>
            </w:r>
            <w:r w:rsidR="00087D7F">
              <w:t xml:space="preserve"> </w:t>
            </w:r>
            <w:r>
              <w:t>Survey Kepuasan</w:t>
            </w:r>
            <w:r w:rsidR="00087D7F">
              <w:t xml:space="preserve"> </w:t>
            </w:r>
            <w:r>
              <w:t>Pelanggan</w:t>
            </w:r>
          </w:p>
        </w:tc>
      </w:tr>
      <w:tr w:rsidR="00437D88" w:rsidTr="00087D7F">
        <w:trPr>
          <w:trHeight w:hRule="exact" w:val="1063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>.</w:t>
            </w:r>
          </w:p>
        </w:tc>
        <w:tc>
          <w:tcPr>
            <w:tcW w:w="3687" w:type="dxa"/>
          </w:tcPr>
          <w:p w:rsidR="00437D88" w:rsidRPr="00670955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Perubahan perundang-undangan / peraturan atau pembaharuannya 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Insidental</w:t>
            </w:r>
          </w:p>
        </w:tc>
        <w:tc>
          <w:tcPr>
            <w:tcW w:w="3120" w:type="dxa"/>
          </w:tcPr>
          <w:p w:rsidR="00437D88" w:rsidRPr="00C349CB" w:rsidRDefault="00437D88" w:rsidP="00670955">
            <w:pPr>
              <w:pStyle w:val="TableParagraph"/>
              <w:spacing w:before="66"/>
              <w:rPr>
                <w:sz w:val="20"/>
                <w:szCs w:val="20"/>
                <w:lang w:val="id-ID"/>
              </w:rPr>
            </w:pPr>
            <w:r>
              <w:t>Instansi</w:t>
            </w:r>
            <w:r w:rsidR="00087D7F">
              <w:t xml:space="preserve"> </w:t>
            </w:r>
            <w:r>
              <w:t>terkait</w:t>
            </w:r>
          </w:p>
        </w:tc>
        <w:tc>
          <w:tcPr>
            <w:tcW w:w="1841" w:type="dxa"/>
          </w:tcPr>
          <w:p w:rsidR="00437D88" w:rsidRPr="00670955" w:rsidRDefault="00437D88" w:rsidP="00D61B98">
            <w:pPr>
              <w:pStyle w:val="TableParagraph"/>
              <w:spacing w:before="66"/>
              <w:ind w:left="100"/>
              <w:rPr>
                <w:lang w:val="id-ID"/>
              </w:rPr>
            </w:pPr>
            <w:r w:rsidRPr="008F78D8">
              <w:rPr>
                <w:sz w:val="20"/>
                <w:szCs w:val="20"/>
              </w:rPr>
              <w:t>Top Manajemen</w:t>
            </w:r>
            <w:r>
              <w:rPr>
                <w:sz w:val="20"/>
                <w:szCs w:val="20"/>
                <w:lang w:val="id-ID"/>
              </w:rPr>
              <w:t xml:space="preserve">, </w:t>
            </w:r>
            <w:r w:rsidR="00D61B98">
              <w:rPr>
                <w:sz w:val="20"/>
                <w:szCs w:val="20"/>
                <w:lang w:val="id-ID"/>
              </w:rPr>
              <w:t xml:space="preserve">MR, </w:t>
            </w:r>
            <w:r w:rsidR="00087D7F">
              <w:t>Manager, Ass. Manager dan Kepala Bagian</w:t>
            </w:r>
          </w:p>
        </w:tc>
        <w:tc>
          <w:tcPr>
            <w:tcW w:w="3162" w:type="dxa"/>
          </w:tcPr>
          <w:p w:rsidR="00437D88" w:rsidRPr="00670955" w:rsidRDefault="00437D88" w:rsidP="00087D7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</w:t>
            </w:r>
            <w:r w:rsidR="00087D7F">
              <w:t>o</w:t>
            </w:r>
            <w:r>
              <w:rPr>
                <w:lang w:val="id-ID"/>
              </w:rPr>
              <w:t xml:space="preserve">sialisasi </w:t>
            </w:r>
            <w:r>
              <w:t>Pertemuan</w:t>
            </w:r>
            <w:r w:rsidR="00087D7F">
              <w:t xml:space="preserve"> </w:t>
            </w:r>
            <w:r>
              <w:rPr>
                <w:lang w:val="id-ID"/>
              </w:rPr>
              <w:t>dengan pemerintah dan customer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</w:pPr>
            <w:r>
              <w:rPr>
                <w:lang w:val="id-ID"/>
              </w:rPr>
              <w:t>3</w:t>
            </w:r>
            <w:r>
              <w:t>.</w:t>
            </w:r>
          </w:p>
        </w:tc>
        <w:tc>
          <w:tcPr>
            <w:tcW w:w="3687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Leasing / loan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</w:pPr>
            <w:r>
              <w:t>Insidental</w:t>
            </w:r>
          </w:p>
        </w:tc>
        <w:tc>
          <w:tcPr>
            <w:tcW w:w="3120" w:type="dxa"/>
          </w:tcPr>
          <w:p w:rsidR="00437D88" w:rsidRPr="00DC7299" w:rsidRDefault="00437D88" w:rsidP="00087D7F">
            <w:pPr>
              <w:pStyle w:val="TableParagraph"/>
              <w:spacing w:before="65"/>
              <w:rPr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Bank / Leasing (PIC Top Management)</w:t>
            </w:r>
          </w:p>
        </w:tc>
        <w:tc>
          <w:tcPr>
            <w:tcW w:w="1841" w:type="dxa"/>
          </w:tcPr>
          <w:p w:rsidR="00437D88" w:rsidRPr="00DC7299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Finance Manager</w:t>
            </w:r>
          </w:p>
        </w:tc>
        <w:tc>
          <w:tcPr>
            <w:tcW w:w="3162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Internal meeting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Peningkatan competitor</w:t>
            </w:r>
          </w:p>
        </w:tc>
        <w:tc>
          <w:tcPr>
            <w:tcW w:w="2126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Top Manager, MR, 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Sales achievement meeting dan company performance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5.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Kemampuan supply material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Purchasing Manager</w:t>
            </w:r>
          </w:p>
        </w:tc>
        <w:tc>
          <w:tcPr>
            <w:tcW w:w="1841" w:type="dxa"/>
          </w:tcPr>
          <w:p w:rsidR="00437D88" w:rsidRDefault="00A213C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External Provider</w:t>
            </w:r>
          </w:p>
        </w:tc>
        <w:tc>
          <w:tcPr>
            <w:tcW w:w="3162" w:type="dxa"/>
          </w:tcPr>
          <w:p w:rsidR="00437D88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Quotation, evaluasi kinerja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6.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Perkembangan perekonomian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Top Management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Perkembangan Bussiness meeting</w:t>
            </w:r>
          </w:p>
        </w:tc>
      </w:tr>
      <w:tr w:rsidR="00437D88" w:rsidTr="00087D7F">
        <w:trPr>
          <w:trHeight w:hRule="exact" w:val="90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Global Employees walfare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Pr="00087D7F" w:rsidRDefault="00A213C2">
            <w:pPr>
              <w:pStyle w:val="TableParagraph"/>
              <w:spacing w:before="65"/>
              <w:ind w:left="100"/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  <w:r w:rsidR="00087D7F">
              <w:t xml:space="preserve"> dan Ass. manajer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437D88" w:rsidTr="00087D7F">
        <w:trPr>
          <w:trHeight w:hRule="exact" w:val="63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687" w:type="dxa"/>
          </w:tcPr>
          <w:p w:rsidR="00437D88" w:rsidRDefault="00B035ED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>T</w:t>
            </w:r>
            <w:r w:rsidR="00437D88">
              <w:rPr>
                <w:lang w:val="id-ID"/>
              </w:rPr>
              <w:t>eror</w:t>
            </w:r>
            <w:r>
              <w:rPr>
                <w:lang w:val="id-ID"/>
              </w:rPr>
              <w:t xml:space="preserve"> / demo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</w:p>
        </w:tc>
        <w:tc>
          <w:tcPr>
            <w:tcW w:w="3162" w:type="dxa"/>
          </w:tcPr>
          <w:p w:rsidR="00437D88" w:rsidRDefault="00437D88" w:rsidP="00136F2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A213C2" w:rsidTr="008F78D8">
        <w:trPr>
          <w:trHeight w:hRule="exact" w:val="562"/>
        </w:trPr>
        <w:tc>
          <w:tcPr>
            <w:tcW w:w="675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687" w:type="dxa"/>
          </w:tcPr>
          <w:p w:rsidR="00A213C2" w:rsidRDefault="00A213C2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Bencana Alam (Banjir, Longsor, Gempa Bumi).</w:t>
            </w:r>
          </w:p>
        </w:tc>
        <w:tc>
          <w:tcPr>
            <w:tcW w:w="2126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Default="00A213C2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&amp; GA Manager, Safety</w:t>
            </w:r>
          </w:p>
        </w:tc>
        <w:tc>
          <w:tcPr>
            <w:tcW w:w="1841" w:type="dxa"/>
          </w:tcPr>
          <w:p w:rsidR="00A213C2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Default="00A213C2" w:rsidP="00A213C2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Safety Meeting</w:t>
            </w:r>
          </w:p>
        </w:tc>
      </w:tr>
    </w:tbl>
    <w:p w:rsidR="00004DBE" w:rsidRDefault="00004DBE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C7172D" w:rsidRDefault="00A32196" w:rsidP="001758F4">
      <w:pPr>
        <w:spacing w:before="72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EA5AB9">
        <w:rPr>
          <w:rFonts w:ascii="Arial"/>
          <w:b/>
        </w:rPr>
        <w:t xml:space="preserve"> </w:t>
      </w:r>
      <w:r w:rsidR="00C7172D" w:rsidRPr="009D3E60">
        <w:rPr>
          <w:rFonts w:ascii="Arial"/>
          <w:b/>
          <w:lang w:val="id-ID"/>
        </w:rPr>
        <w:t>5</w:t>
      </w:r>
      <w:r w:rsidR="00C7172D" w:rsidRPr="009D3E60">
        <w:rPr>
          <w:rFonts w:ascii="Arial"/>
          <w:b/>
        </w:rPr>
        <w:t xml:space="preserve">,  </w:t>
      </w:r>
      <w:r>
        <w:rPr>
          <w:rFonts w:ascii="Arial"/>
          <w:b/>
          <w:lang w:val="id-ID"/>
        </w:rPr>
        <w:tab/>
      </w:r>
      <w:r w:rsidR="00C7172D" w:rsidRPr="009D3E60">
        <w:rPr>
          <w:rFonts w:ascii="Arial"/>
          <w:b/>
          <w:lang w:val="id-ID"/>
        </w:rPr>
        <w:t>IDENTIFIKASI DAN PENGENDALIAN LINGKUNGAN UNTUK MENCAPAI KESESUAIAN PRODUK DAN LAYANAN</w:t>
      </w:r>
    </w:p>
    <w:p w:rsidR="00A32196" w:rsidRPr="009D3E60" w:rsidRDefault="00A32196" w:rsidP="00C7172D">
      <w:pPr>
        <w:spacing w:before="72"/>
        <w:ind w:left="220"/>
        <w:rPr>
          <w:rFonts w:ascii="Arial"/>
          <w:b/>
        </w:rPr>
      </w:pP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  <w:t>Identification and Environment control to achieve intended product and services</w:t>
      </w:r>
    </w:p>
    <w:p w:rsidR="00E7041A" w:rsidRDefault="00E7041A" w:rsidP="00E7041A">
      <w:pPr>
        <w:rPr>
          <w:lang w:val="id-ID"/>
        </w:rPr>
      </w:pPr>
    </w:p>
    <w:tbl>
      <w:tblPr>
        <w:tblStyle w:val="TableGrid"/>
        <w:tblW w:w="14567" w:type="dxa"/>
        <w:tblLook w:val="04A0"/>
      </w:tblPr>
      <w:tblGrid>
        <w:gridCol w:w="662"/>
        <w:gridCol w:w="2717"/>
        <w:gridCol w:w="4728"/>
        <w:gridCol w:w="3400"/>
        <w:gridCol w:w="3060"/>
      </w:tblGrid>
      <w:tr w:rsidR="00E7041A" w:rsidTr="00136F22">
        <w:trPr>
          <w:trHeight w:val="504"/>
        </w:trPr>
        <w:tc>
          <w:tcPr>
            <w:tcW w:w="662" w:type="dxa"/>
            <w:vAlign w:val="center"/>
          </w:tcPr>
          <w:p w:rsidR="00E7041A" w:rsidRPr="00390A72" w:rsidRDefault="00E7041A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t>NO</w:t>
            </w:r>
          </w:p>
        </w:tc>
        <w:tc>
          <w:tcPr>
            <w:tcW w:w="2717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28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40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6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E7041A" w:rsidTr="007A00CF">
        <w:trPr>
          <w:trHeight w:val="2393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Sosial</w:t>
            </w: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adanya perbedaan / diskriminasi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Mengidentifikasi dan mengevaluasi kompetensi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Identifikasi dan evaluasi tingkat disiplin pegawai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Pertemuan resmi ataupun tidak resmi sehubungan dengan keharmonisan kerja antar karyawan dalam toleransi beragama.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 xml:space="preserve">Selalu menghargai </w:t>
            </w:r>
            <w:r w:rsidR="009D3E60" w:rsidRPr="00874A01">
              <w:rPr>
                <w:sz w:val="20"/>
                <w:szCs w:val="20"/>
              </w:rPr>
              <w:t xml:space="preserve">perbedaan </w:t>
            </w:r>
            <w:r w:rsidRPr="00874A01">
              <w:rPr>
                <w:sz w:val="20"/>
                <w:szCs w:val="20"/>
              </w:rPr>
              <w:t>buday</w:t>
            </w:r>
            <w:r w:rsidR="009D3E60" w:rsidRPr="00874A01">
              <w:rPr>
                <w:sz w:val="20"/>
                <w:szCs w:val="20"/>
              </w:rPr>
              <w:t xml:space="preserve">a daerah. 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Penilaian karyawani (kompetensi dan dispilin).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Dapat berupa Notulen rapat tinjauan manajemen</w:t>
            </w:r>
          </w:p>
          <w:p w:rsidR="00E7041A" w:rsidRPr="009D3E60" w:rsidRDefault="00E7041A" w:rsidP="00136F22">
            <w:pPr>
              <w:pStyle w:val="ListParagraph"/>
              <w:ind w:left="720" w:firstLine="0"/>
              <w:rPr>
                <w:sz w:val="20"/>
                <w:szCs w:val="20"/>
              </w:rPr>
            </w:pP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Tenang</w:t>
            </w:r>
          </w:p>
        </w:tc>
        <w:tc>
          <w:tcPr>
            <w:tcW w:w="3400" w:type="dxa"/>
            <w:vMerge w:val="restart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tingkat kedisiplinan kerja</w:t>
            </w:r>
          </w:p>
        </w:tc>
        <w:tc>
          <w:tcPr>
            <w:tcW w:w="3060" w:type="dxa"/>
            <w:vMerge w:val="restart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 xml:space="preserve">Catatan evaluasi/peninjauan harapan stake holder </w:t>
            </w:r>
          </w:p>
        </w:tc>
      </w:tr>
      <w:tr w:rsidR="00E7041A" w:rsidTr="00136F22">
        <w:trPr>
          <w:trHeight w:val="801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melakukan konfrontasi</w:t>
            </w:r>
          </w:p>
        </w:tc>
        <w:tc>
          <w:tcPr>
            <w:tcW w:w="3400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</w:p>
        </w:tc>
      </w:tr>
      <w:tr w:rsidR="00E7041A" w:rsidTr="007A00CF">
        <w:trPr>
          <w:trHeight w:val="818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Psikologis</w:t>
            </w:r>
          </w:p>
        </w:tc>
        <w:tc>
          <w:tcPr>
            <w:tcW w:w="4728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Penurunan tingkat stres (ketegangan)</w:t>
            </w: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evaluasi/peninjauan harapan stake holder</w:t>
            </w: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Peningkatan leadership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 pelatihan</w:t>
            </w:r>
          </w:p>
        </w:tc>
      </w:tr>
      <w:tr w:rsidR="00E7041A" w:rsidTr="00C51B64">
        <w:trPr>
          <w:trHeight w:val="67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Hubungan karyawan harmonis</w:t>
            </w:r>
          </w:p>
        </w:tc>
        <w:tc>
          <w:tcPr>
            <w:tcW w:w="3400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Rapat koordinasi antar bagian dan internal bagian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pelatihan</w:t>
            </w:r>
          </w:p>
        </w:tc>
      </w:tr>
      <w:tr w:rsidR="00E7041A" w:rsidTr="005174E9">
        <w:trPr>
          <w:trHeight w:val="61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Kelelahan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jam lembur</w:t>
            </w:r>
          </w:p>
          <w:p w:rsidR="009D3E60" w:rsidRPr="00874A01" w:rsidRDefault="009D3E60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Medic</w:t>
            </w:r>
            <w:r w:rsidR="00246309" w:rsidRPr="00874A01">
              <w:rPr>
                <w:sz w:val="20"/>
                <w:szCs w:val="20"/>
              </w:rPr>
              <w:t>a</w:t>
            </w:r>
            <w:r w:rsidRPr="00874A01">
              <w:rPr>
                <w:sz w:val="20"/>
                <w:szCs w:val="20"/>
              </w:rPr>
              <w:t>l Check Up (bila diperlukan)</w:t>
            </w:r>
          </w:p>
        </w:tc>
        <w:tc>
          <w:tcPr>
            <w:tcW w:w="3060" w:type="dxa"/>
          </w:tcPr>
          <w:p w:rsidR="00E7041A" w:rsidRPr="00874A01" w:rsidRDefault="00C51B64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Rekam Medis</w:t>
            </w:r>
          </w:p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jam lembur karyawan</w:t>
            </w:r>
          </w:p>
        </w:tc>
      </w:tr>
    </w:tbl>
    <w:p w:rsidR="00E7041A" w:rsidRDefault="00E7041A" w:rsidP="00E7041A"/>
    <w:p w:rsidR="007A00CF" w:rsidRDefault="007A00CF" w:rsidP="00E7041A"/>
    <w:tbl>
      <w:tblPr>
        <w:tblStyle w:val="TableGrid"/>
        <w:tblW w:w="14567" w:type="dxa"/>
        <w:tblLook w:val="04A0"/>
      </w:tblPr>
      <w:tblGrid>
        <w:gridCol w:w="664"/>
        <w:gridCol w:w="2732"/>
        <w:gridCol w:w="4780"/>
        <w:gridCol w:w="3371"/>
        <w:gridCol w:w="3020"/>
      </w:tblGrid>
      <w:tr w:rsidR="00A32196" w:rsidRPr="00390A72" w:rsidTr="00136F22">
        <w:trPr>
          <w:trHeight w:val="504"/>
        </w:trPr>
        <w:tc>
          <w:tcPr>
            <w:tcW w:w="664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lastRenderedPageBreak/>
              <w:t>NO</w:t>
            </w:r>
          </w:p>
        </w:tc>
        <w:tc>
          <w:tcPr>
            <w:tcW w:w="2732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8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371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2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4A53F8" w:rsidRPr="00B81175" w:rsidTr="007A00CF">
        <w:trPr>
          <w:trHeight w:val="1061"/>
        </w:trPr>
        <w:tc>
          <w:tcPr>
            <w:tcW w:w="664" w:type="dxa"/>
            <w:vMerge w:val="restart"/>
          </w:tcPr>
          <w:p w:rsidR="004A53F8" w:rsidRDefault="005174E9" w:rsidP="00136F22">
            <w:pPr>
              <w:jc w:val="center"/>
            </w:pPr>
            <w:r>
              <w:t>3</w:t>
            </w:r>
          </w:p>
        </w:tc>
        <w:tc>
          <w:tcPr>
            <w:tcW w:w="2732" w:type="dxa"/>
            <w:vMerge w:val="restart"/>
          </w:tcPr>
          <w:p w:rsidR="004A53F8" w:rsidRDefault="004A53F8" w:rsidP="00136F22">
            <w:r>
              <w:t>Fisik</w:t>
            </w:r>
          </w:p>
        </w:tc>
        <w:tc>
          <w:tcPr>
            <w:tcW w:w="4780" w:type="dxa"/>
            <w:vAlign w:val="center"/>
          </w:tcPr>
          <w:p w:rsidR="004A53F8" w:rsidRPr="00390A72" w:rsidRDefault="004A53F8" w:rsidP="00136F22">
            <w:r>
              <w:t>Temperatur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7A00CF" w:rsidRDefault="004A53F8" w:rsidP="007A00CF">
            <w:pPr>
              <w:jc w:val="both"/>
              <w:rPr>
                <w:lang w:val="en-US"/>
              </w:rPr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82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Kelembaban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Monitor kenyamanan pegawai dalam pelaksanaan pekerjaan</w:t>
            </w:r>
          </w:p>
        </w:tc>
        <w:tc>
          <w:tcPr>
            <w:tcW w:w="3020" w:type="dxa"/>
          </w:tcPr>
          <w:p w:rsidR="004A53F8" w:rsidRPr="00D5536E" w:rsidRDefault="004A53F8" w:rsidP="00136F22">
            <w:pPr>
              <w:jc w:val="both"/>
            </w:pPr>
            <w:r w:rsidRPr="00D5536E">
              <w:t>Berhubungan dengan penanganan terhadap temperatur</w:t>
            </w:r>
          </w:p>
        </w:tc>
      </w:tr>
      <w:tr w:rsidR="004A53F8" w:rsidRPr="00B81175" w:rsidTr="00136F22">
        <w:trPr>
          <w:trHeight w:val="69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Pencahayaan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cahaya dan </w:t>
            </w:r>
            <w:r>
              <w:t xml:space="preserve"> melaporkan ke pihak GA bila ada gangguan terhadap pencahayaan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>
              <w:t>Informasi ke pihak terkait by verbal atau tercatat</w:t>
            </w:r>
          </w:p>
        </w:tc>
      </w:tr>
      <w:tr w:rsidR="004A53F8" w:rsidRPr="00B81175" w:rsidTr="00136F22">
        <w:trPr>
          <w:trHeight w:val="111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Sirkulasi Udara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Kebisingan</w:t>
            </w:r>
            <w:bookmarkStart w:id="0" w:name="_GoBack"/>
            <w:bookmarkEnd w:id="0"/>
          </w:p>
        </w:tc>
        <w:tc>
          <w:tcPr>
            <w:tcW w:w="3371" w:type="dxa"/>
          </w:tcPr>
          <w:p w:rsidR="004A53F8" w:rsidRPr="00874A01" w:rsidRDefault="004A53F8" w:rsidP="00136F22">
            <w:pPr>
              <w:jc w:val="both"/>
              <w:rPr>
                <w:lang w:val="en-US"/>
              </w:rPr>
            </w:pPr>
            <w:r>
              <w:t>Pemahaman tingkat kebisingan dan mel</w:t>
            </w:r>
            <w:r w:rsidR="00874A01">
              <w:t xml:space="preserve">akukan pemeriksaan kebisingan </w:t>
            </w:r>
            <w:r w:rsidR="00874A01">
              <w:rPr>
                <w:lang w:val="en-US"/>
              </w:rPr>
              <w:t>(</w:t>
            </w:r>
            <w:r>
              <w:t>Bila diperlukan</w:t>
            </w:r>
            <w:r w:rsidR="00874A01">
              <w:rPr>
                <w:lang w:val="en-US"/>
              </w:rPr>
              <w:t>)</w:t>
            </w:r>
          </w:p>
        </w:tc>
        <w:tc>
          <w:tcPr>
            <w:tcW w:w="3020" w:type="dxa"/>
            <w:vAlign w:val="center"/>
          </w:tcPr>
          <w:p w:rsidR="004A53F8" w:rsidRDefault="004A53F8" w:rsidP="009A3FE3">
            <w:pPr>
              <w:pStyle w:val="ListParagraph"/>
              <w:ind w:left="0" w:firstLine="0"/>
              <w:jc w:val="both"/>
            </w:pPr>
            <w:r>
              <w:t>Catatan pengukuran tingkat kebisingan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Polusi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Tingkat debu, kontaminasi bahan kimia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(Masker)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Percikan bunga api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Proses pekerjaan yang menghasilkan percikan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(Gogle)</w:t>
            </w:r>
          </w:p>
        </w:tc>
      </w:tr>
    </w:tbl>
    <w:p w:rsidR="00E7041A" w:rsidRPr="00136F22" w:rsidRDefault="00E7041A" w:rsidP="00E7041A"/>
    <w:p w:rsidR="00C7172D" w:rsidRDefault="00C7172D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D56FAB" w:rsidRPr="00A32196" w:rsidRDefault="00D56FAB" w:rsidP="00D56FAB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>
        <w:rPr>
          <w:rFonts w:ascii="Arial"/>
          <w:b/>
        </w:rPr>
        <w:t>6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KEBIJAKAN MUTU (</w:t>
      </w:r>
      <w:r w:rsidRPr="00D56FAB">
        <w:rPr>
          <w:rFonts w:ascii="Arial"/>
          <w:i/>
        </w:rPr>
        <w:t>QUALITY POLICY</w:t>
      </w:r>
      <w:r>
        <w:rPr>
          <w:rFonts w:ascii="Arial"/>
          <w:b/>
        </w:rPr>
        <w:t>) PT. CHITOSE INTERNASIONAL Tbk</w:t>
      </w:r>
    </w:p>
    <w:p w:rsidR="00D56FAB" w:rsidRDefault="00995212" w:rsidP="00D56FAB">
      <w:pPr>
        <w:tabs>
          <w:tab w:val="left" w:pos="993"/>
          <w:tab w:val="left" w:pos="1560"/>
        </w:tabs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8" style="position:absolute;margin-left:41.85pt;margin-top:10.5pt;width:659.25pt;height:361.9pt;z-index:-251643904" strokeweight="4.5pt">
            <v:stroke linestyle="thinThick"/>
          </v:rect>
        </w:pict>
      </w:r>
    </w:p>
    <w:p w:rsidR="00D56FAB" w:rsidRPr="00D56FAB" w:rsidRDefault="00D56FAB" w:rsidP="00D56FAB">
      <w:pPr>
        <w:pStyle w:val="Heading6"/>
        <w:spacing w:before="0"/>
        <w:jc w:val="center"/>
        <w:rPr>
          <w:b/>
          <w:i w:val="0"/>
          <w:sz w:val="32"/>
          <w:szCs w:val="32"/>
        </w:rPr>
      </w:pPr>
      <w:r w:rsidRPr="00D56FAB">
        <w:rPr>
          <w:b/>
          <w:i w:val="0"/>
          <w:sz w:val="32"/>
          <w:szCs w:val="32"/>
        </w:rPr>
        <w:t>PT. CHITOSE INTERNASIONAL TBK</w:t>
      </w:r>
    </w:p>
    <w:p w:rsidR="00D56FAB" w:rsidRDefault="00D56FAB" w:rsidP="00D56FAB">
      <w:pPr>
        <w:pStyle w:val="Heading5"/>
        <w:tabs>
          <w:tab w:val="left" w:pos="1008"/>
        </w:tabs>
        <w:spacing w:before="0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Kebijakan Mutu </w:t>
      </w:r>
    </w:p>
    <w:p w:rsidR="00D56FAB" w:rsidRPr="00D56FAB" w:rsidRDefault="00D56FAB" w:rsidP="00D56FAB">
      <w:pPr>
        <w:rPr>
          <w:sz w:val="18"/>
          <w:szCs w:val="18"/>
        </w:rPr>
      </w:pPr>
    </w:p>
    <w:p w:rsidR="00D56FAB" w:rsidRPr="00D56FAB" w:rsidRDefault="00D56FAB" w:rsidP="00D56FAB">
      <w:pPr>
        <w:pStyle w:val="BodyText"/>
        <w:ind w:left="990" w:right="1260"/>
        <w:jc w:val="center"/>
        <w:rPr>
          <w:rFonts w:ascii="Benguiat Bk BT" w:hAnsi="Benguiat Bk BT"/>
          <w:b/>
          <w:color w:val="0000FF"/>
          <w:sz w:val="32"/>
          <w:szCs w:val="32"/>
        </w:rPr>
      </w:pPr>
      <w:r w:rsidRPr="00D56FAB">
        <w:rPr>
          <w:rFonts w:ascii="Benguiat Bk BT" w:hAnsi="Benguiat Bk BT"/>
          <w:b/>
          <w:color w:val="0000FF"/>
          <w:sz w:val="32"/>
          <w:szCs w:val="32"/>
        </w:rPr>
        <w:t>“Manajemen dan seluruh karyawan PT. Chitose Internasional Tbk. bertekad dan berkomitmen untuk memenuhi kebutuhan dan harapan pelanggan dalam aspek-aspek mutu produk dan pelayanan yang dijanjikan”</w:t>
      </w:r>
    </w:p>
    <w:p w:rsidR="00D56FAB" w:rsidRPr="00D56FAB" w:rsidRDefault="00D56FAB" w:rsidP="00D56FAB">
      <w:pPr>
        <w:tabs>
          <w:tab w:val="left" w:pos="993"/>
          <w:tab w:val="left" w:pos="1560"/>
        </w:tabs>
        <w:rPr>
          <w:sz w:val="18"/>
          <w:szCs w:val="18"/>
        </w:rPr>
      </w:pP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berusaha menjadi yang terdepan dalam industri manufactur kursi</w:t>
      </w:r>
      <w:r w:rsidR="00AF65E2">
        <w:rPr>
          <w:sz w:val="32"/>
          <w:szCs w:val="32"/>
        </w:rPr>
        <w:t xml:space="preserve"> dan Hospital bed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memelihara Sistem Manajemen Mutu untuk memenuhi persyaratan Standar ISO 9001:20</w:t>
      </w:r>
      <w:r w:rsidR="008365BB">
        <w:rPr>
          <w:sz w:val="32"/>
          <w:szCs w:val="32"/>
        </w:rPr>
        <w:t>15</w:t>
      </w:r>
      <w:r w:rsidR="00AF65E2">
        <w:rPr>
          <w:sz w:val="32"/>
          <w:szCs w:val="32"/>
        </w:rPr>
        <w:t xml:space="preserve"> dan CPAKB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melakukan perbaikan secara terus-menerus dengan tujuan utama untuk memuaskan pelanggan;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memelihara dan meningkatkan kompetensi untuk tetap tahan bersaing;</w:t>
      </w:r>
    </w:p>
    <w:p w:rsidR="00D56FAB" w:rsidRPr="001059CC" w:rsidRDefault="00D56FAB" w:rsidP="001059CC">
      <w:pPr>
        <w:pStyle w:val="Heading1"/>
        <w:tabs>
          <w:tab w:val="left" w:pos="1560"/>
        </w:tabs>
        <w:spacing w:after="240" w:line="276" w:lineRule="auto"/>
        <w:ind w:right="1260"/>
        <w:jc w:val="left"/>
        <w:rPr>
          <w:b w:val="0"/>
        </w:rPr>
      </w:pPr>
      <w:r w:rsidRPr="001059CC">
        <w:rPr>
          <w:b w:val="0"/>
        </w:rPr>
        <w:t xml:space="preserve">Kami </w:t>
      </w:r>
      <w:proofErr w:type="gramStart"/>
      <w:r w:rsidRPr="001059CC">
        <w:rPr>
          <w:b w:val="0"/>
        </w:rPr>
        <w:t>akan</w:t>
      </w:r>
      <w:proofErr w:type="gramEnd"/>
      <w:r w:rsidRPr="001059CC">
        <w:rPr>
          <w:b w:val="0"/>
        </w:rPr>
        <w:t xml:space="preserve"> memenuhi harapan pemegang saham;</w:t>
      </w:r>
    </w:p>
    <w:p w:rsidR="00D56FAB" w:rsidRDefault="00D56FAB" w:rsidP="001059CC">
      <w:pPr>
        <w:pStyle w:val="BodyText2"/>
        <w:spacing w:after="240"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Manajemen Puncak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meninjau secara periodik performansi dari penerapan Sistem Manajemen Mutu dan pencapaian Sasaran Mutu untuk memastikan keefektifannya.</w:t>
      </w:r>
    </w:p>
    <w:p w:rsidR="00EA5AB9" w:rsidRDefault="00EA5AB9"/>
    <w:p w:rsidR="006314A1" w:rsidRDefault="006314A1" w:rsidP="009462AC">
      <w:pPr>
        <w:spacing w:before="72" w:after="240"/>
        <w:ind w:left="220"/>
        <w:rPr>
          <w:rFonts w:ascii="Arial"/>
          <w:b/>
        </w:rPr>
      </w:pPr>
    </w:p>
    <w:p w:rsidR="009462AC" w:rsidRPr="00A32196" w:rsidRDefault="009462AC" w:rsidP="009462AC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 w:rsidR="00133625">
        <w:rPr>
          <w:rFonts w:ascii="Arial"/>
          <w:b/>
        </w:rPr>
        <w:t>7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SASARAN MUTU (</w:t>
      </w:r>
      <w:r w:rsidRPr="00D56FAB">
        <w:rPr>
          <w:rFonts w:ascii="Arial"/>
          <w:i/>
        </w:rPr>
        <w:t xml:space="preserve">QUALITY </w:t>
      </w:r>
      <w:r>
        <w:rPr>
          <w:rFonts w:ascii="Arial"/>
          <w:i/>
        </w:rPr>
        <w:t>OBJECTIVE</w:t>
      </w:r>
      <w:r>
        <w:rPr>
          <w:rFonts w:ascii="Arial"/>
          <w:b/>
        </w:rPr>
        <w:t>) PT. CHITOSE INTERNASIONAL Tbk</w:t>
      </w:r>
    </w:p>
    <w:tbl>
      <w:tblPr>
        <w:tblW w:w="11790" w:type="dxa"/>
        <w:tblInd w:w="1638" w:type="dxa"/>
        <w:tblLayout w:type="fixed"/>
        <w:tblLook w:val="0000"/>
      </w:tblPr>
      <w:tblGrid>
        <w:gridCol w:w="11790"/>
      </w:tblGrid>
      <w:tr w:rsidR="009462AC" w:rsidTr="009462AC"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2AC" w:rsidRDefault="009462AC" w:rsidP="009462AC">
            <w:pPr>
              <w:tabs>
                <w:tab w:val="left" w:pos="993"/>
                <w:tab w:val="left" w:pos="1560"/>
              </w:tabs>
              <w:snapToGrid w:val="0"/>
              <w:spacing w:after="240"/>
              <w:ind w:left="-7"/>
              <w:jc w:val="center"/>
              <w:rPr>
                <w:sz w:val="28"/>
              </w:rPr>
            </w:pPr>
          </w:p>
          <w:p w:rsidR="009462AC" w:rsidRPr="009462AC" w:rsidRDefault="009462AC" w:rsidP="009462AC">
            <w:pPr>
              <w:pStyle w:val="Heading6"/>
              <w:spacing w:before="0"/>
              <w:jc w:val="center"/>
              <w:rPr>
                <w:i w:val="0"/>
                <w:sz w:val="32"/>
                <w:szCs w:val="32"/>
              </w:rPr>
            </w:pPr>
            <w:r w:rsidRPr="009462AC">
              <w:rPr>
                <w:i w:val="0"/>
                <w:sz w:val="32"/>
                <w:szCs w:val="32"/>
              </w:rPr>
              <w:t>PT. CHITOSE INTERNASIONAL TBK</w:t>
            </w:r>
          </w:p>
          <w:p w:rsidR="009462AC" w:rsidRPr="009462AC" w:rsidRDefault="009462AC" w:rsidP="009462AC">
            <w:pPr>
              <w:pStyle w:val="Heading5"/>
              <w:tabs>
                <w:tab w:val="left" w:pos="1008"/>
              </w:tabs>
              <w:spacing w:before="0"/>
              <w:jc w:val="center"/>
              <w:rPr>
                <w:rFonts w:ascii="Book Antiqua" w:hAnsi="Book Antiqua"/>
                <w:b/>
                <w:sz w:val="56"/>
                <w:szCs w:val="56"/>
              </w:rPr>
            </w:pPr>
            <w:r w:rsidRPr="009462AC">
              <w:rPr>
                <w:rFonts w:ascii="Book Antiqua" w:hAnsi="Book Antiqua"/>
                <w:b/>
                <w:sz w:val="56"/>
                <w:szCs w:val="56"/>
              </w:rPr>
              <w:t>Sasaran Mutu</w:t>
            </w:r>
          </w:p>
          <w:p w:rsidR="009462AC" w:rsidRDefault="009462AC" w:rsidP="005C7C4C">
            <w:pPr>
              <w:tabs>
                <w:tab w:val="left" w:pos="993"/>
                <w:tab w:val="left" w:pos="1560"/>
              </w:tabs>
              <w:jc w:val="center"/>
              <w:rPr>
                <w:rFonts w:ascii="Benguiat Bk BT" w:hAnsi="Benguiat Bk BT"/>
                <w:sz w:val="24"/>
              </w:rPr>
            </w:pP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1"/>
              </w:numPr>
              <w:tabs>
                <w:tab w:val="left" w:pos="819"/>
                <w:tab w:val="left" w:pos="192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Memenuhi kebutuhan dan harapan pelanggan minimal 85%.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Jumlah keluhan pelanggan terhadap mutu produk maksimal 0.0</w:t>
            </w:r>
            <w:r w:rsidR="00D57952">
              <w:rPr>
                <w:rFonts w:ascii="Benguiat Bk BT" w:hAnsi="Benguiat Bk BT"/>
                <w:sz w:val="36"/>
                <w:szCs w:val="36"/>
              </w:rPr>
              <w:t>5</w:t>
            </w:r>
            <w:r w:rsidRPr="009462AC">
              <w:rPr>
                <w:rFonts w:ascii="Benguiat Bk BT" w:hAnsi="Benguiat Bk BT"/>
                <w:sz w:val="36"/>
                <w:szCs w:val="36"/>
              </w:rPr>
              <w:t>% dari unit terjual.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Peningkatan rata-rata Value (Nilai) penjualan sebesar lebih dari 7 % per tahun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Pencapaian minimal 60% market share lokal atau minimal 1.200.000 unit produk per tahun.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Pencapaian target penjualan </w:t>
            </w:r>
            <w:proofErr w:type="gramStart"/>
            <w:r w:rsidRPr="009462AC">
              <w:rPr>
                <w:rFonts w:ascii="Benguiat Bk BT" w:hAnsi="Benguiat Bk BT"/>
                <w:sz w:val="36"/>
                <w:szCs w:val="36"/>
              </w:rPr>
              <w:t>ekspor  10</w:t>
            </w:r>
            <w:proofErr w:type="gramEnd"/>
            <w:r w:rsidRPr="009462AC">
              <w:rPr>
                <w:rFonts w:ascii="Benguiat Bk BT" w:hAnsi="Benguiat Bk BT"/>
                <w:sz w:val="36"/>
                <w:szCs w:val="36"/>
              </w:rPr>
              <w:t>% dari total penjualan lokal.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Pemanfaatan dari aspek sumber daya yang ada minimal 80%.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Aspek ratio pengembalian investasi ROI (Return on Invested Fun) lebih dari </w:t>
            </w:r>
            <w:r w:rsidR="00031310">
              <w:rPr>
                <w:rFonts w:ascii="Benguiat Bk BT" w:hAnsi="Benguiat Bk BT"/>
                <w:sz w:val="36"/>
                <w:szCs w:val="36"/>
              </w:rPr>
              <w:t>2</w:t>
            </w:r>
            <w:r w:rsidRPr="009462AC">
              <w:rPr>
                <w:rFonts w:ascii="Benguiat Bk BT" w:hAnsi="Benguiat Bk BT"/>
                <w:sz w:val="36"/>
                <w:szCs w:val="36"/>
              </w:rPr>
              <w:t>5%.</w:t>
            </w:r>
          </w:p>
          <w:p w:rsidR="009462AC" w:rsidRPr="009462AC" w:rsidRDefault="009462AC" w:rsidP="008365BB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28"/>
                <w:szCs w:val="28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Kegagalan maksimal </w:t>
            </w:r>
            <w:r w:rsidR="008365BB">
              <w:rPr>
                <w:rFonts w:ascii="Benguiat Bk BT" w:hAnsi="Benguiat Bk BT"/>
                <w:sz w:val="36"/>
                <w:szCs w:val="36"/>
              </w:rPr>
              <w:t>0</w:t>
            </w:r>
            <w:r w:rsidRPr="009462AC">
              <w:rPr>
                <w:rFonts w:ascii="Benguiat Bk BT" w:hAnsi="Benguiat Bk BT"/>
                <w:sz w:val="36"/>
                <w:szCs w:val="36"/>
              </w:rPr>
              <w:t>.5 % dari jumlah pemakaian.</w:t>
            </w:r>
          </w:p>
        </w:tc>
      </w:tr>
    </w:tbl>
    <w:p w:rsidR="00634657" w:rsidRPr="00A32196" w:rsidRDefault="00634657" w:rsidP="00634657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133625">
        <w:rPr>
          <w:rFonts w:ascii="Arial"/>
          <w:b/>
        </w:rPr>
        <w:t xml:space="preserve"> 8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5 NILAI DASAR PERUSAHAAN (</w:t>
      </w:r>
      <w:r w:rsidRPr="00634657">
        <w:rPr>
          <w:rFonts w:ascii="Arial"/>
          <w:i/>
        </w:rPr>
        <w:t>5 CORE VALUES</w:t>
      </w:r>
      <w:r>
        <w:rPr>
          <w:rFonts w:ascii="Arial"/>
          <w:b/>
        </w:rPr>
        <w:t>)</w:t>
      </w:r>
    </w:p>
    <w:p w:rsidR="009462AC" w:rsidRDefault="009462AC" w:rsidP="005C7C4C">
      <w:pPr>
        <w:ind w:left="1530"/>
      </w:pPr>
    </w:p>
    <w:p w:rsidR="00507918" w:rsidRDefault="00995212" w:rsidP="005C7C4C">
      <w:pPr>
        <w:ind w:left="1530"/>
      </w:pPr>
      <w:r>
        <w:rPr>
          <w:noProof/>
        </w:rPr>
        <w:pict>
          <v:rect id="_x0000_s1030" style="position:absolute;left:0;text-align:left;margin-left:73.65pt;margin-top:3.1pt;width:595.65pt;height:327.6pt;z-index:-251642880" strokeweight="4.5pt">
            <v:stroke linestyle="thinThick"/>
          </v:rect>
        </w:pict>
      </w:r>
    </w:p>
    <w:p w:rsidR="00507918" w:rsidRDefault="005C7C4C" w:rsidP="00073CC3">
      <w:pPr>
        <w:spacing w:line="276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5 NILAI DASAR 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073CC3" w:rsidRPr="00507918" w:rsidRDefault="00073CC3" w:rsidP="00073CC3">
      <w:pPr>
        <w:spacing w:line="480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5C7C4C" w:rsidRPr="00507918" w:rsidRDefault="005C7C4C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PHILOSOPHY</w:t>
      </w:r>
      <w:r w:rsidRPr="00507918">
        <w:rPr>
          <w:b/>
          <w:sz w:val="24"/>
          <w:szCs w:val="24"/>
        </w:rPr>
        <w:tab/>
        <w:t>:  MENCIPTAKAN SEBUAH KEHIDUPAN YANG LEBIH BAIK UNTUK SEMUA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  <w:proofErr w:type="gramStart"/>
      <w:r w:rsidRPr="00507918">
        <w:rPr>
          <w:sz w:val="24"/>
          <w:szCs w:val="24"/>
        </w:rPr>
        <w:t>(</w:t>
      </w:r>
      <w:r w:rsidRPr="00507918">
        <w:rPr>
          <w:i/>
          <w:sz w:val="24"/>
          <w:szCs w:val="24"/>
        </w:rPr>
        <w:t xml:space="preserve"> TO</w:t>
      </w:r>
      <w:proofErr w:type="gramEnd"/>
      <w:r w:rsidRPr="00507918">
        <w:rPr>
          <w:i/>
          <w:sz w:val="24"/>
          <w:szCs w:val="24"/>
        </w:rPr>
        <w:t xml:space="preserve"> CREATE A BETTER LIFE FOR ALL)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</w:p>
    <w:p w:rsidR="005C7C4C" w:rsidRPr="00507918" w:rsidRDefault="00D57A78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VISION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MENJADI SEBUAH PERUSAHAAN YANG SANGAT KOMPETITIF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  <w:proofErr w:type="gramStart"/>
      <w:r w:rsidRPr="00507918">
        <w:rPr>
          <w:sz w:val="24"/>
          <w:szCs w:val="24"/>
        </w:rPr>
        <w:t xml:space="preserve">( </w:t>
      </w:r>
      <w:r w:rsidRPr="00507918">
        <w:rPr>
          <w:i/>
          <w:sz w:val="24"/>
          <w:szCs w:val="24"/>
        </w:rPr>
        <w:t>TO</w:t>
      </w:r>
      <w:proofErr w:type="gramEnd"/>
      <w:r w:rsidRPr="00507918">
        <w:rPr>
          <w:i/>
          <w:sz w:val="24"/>
          <w:szCs w:val="24"/>
        </w:rPr>
        <w:t xml:space="preserve"> BE A VERY COMPETITIVE COMPANY)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</w:p>
    <w:p w:rsidR="00D57A78" w:rsidRPr="00507918" w:rsidRDefault="00D57A78" w:rsidP="00DC74BB">
      <w:pPr>
        <w:pStyle w:val="ListParagraph"/>
        <w:numPr>
          <w:ilvl w:val="0"/>
          <w:numId w:val="53"/>
        </w:numPr>
        <w:tabs>
          <w:tab w:val="left" w:pos="2250"/>
          <w:tab w:val="left" w:pos="4320"/>
        </w:tabs>
        <w:spacing w:line="276" w:lineRule="auto"/>
        <w:ind w:left="4500" w:hanging="2610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MISSION</w:t>
      </w:r>
      <w:r w:rsidRPr="00507918">
        <w:rPr>
          <w:b/>
          <w:sz w:val="24"/>
          <w:szCs w:val="24"/>
        </w:rPr>
        <w:tab/>
        <w:t xml:space="preserve">:  PERTUMBUHAN KEUNTUNGAN MELALUI </w:t>
      </w:r>
      <w:r w:rsidR="00DC74BB" w:rsidRPr="00507918">
        <w:rPr>
          <w:b/>
          <w:sz w:val="24"/>
          <w:szCs w:val="24"/>
        </w:rPr>
        <w:t>KEPUASAN PELANGGAN DAN                      KEPEMIMPINAN YANG KUAT</w:t>
      </w:r>
    </w:p>
    <w:p w:rsidR="000E6175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 xml:space="preserve">(PROFITABLE GROWTH THROUGH TO CUSTOMER SATISFACTION AND STRONG 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>LEADERSHIP)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SPIRIT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KUALITAS, PEDULI, KOMITMEN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 </w:t>
      </w:r>
      <w:r w:rsidRPr="00507918">
        <w:rPr>
          <w:i/>
          <w:sz w:val="24"/>
          <w:szCs w:val="24"/>
        </w:rPr>
        <w:t>(QUALITY, CARE, COMMITMENT)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TAGLINE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:  </w:t>
      </w:r>
      <w:r w:rsidR="00507918" w:rsidRPr="00507918">
        <w:rPr>
          <w:b/>
          <w:sz w:val="24"/>
          <w:szCs w:val="24"/>
        </w:rPr>
        <w:t>MEMEGANG JANJI</w:t>
      </w:r>
    </w:p>
    <w:p w:rsidR="00507918" w:rsidRPr="00507918" w:rsidRDefault="00507918" w:rsidP="00507918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  <w:r w:rsidRPr="00507918">
        <w:rPr>
          <w:i/>
          <w:sz w:val="24"/>
          <w:szCs w:val="24"/>
        </w:rPr>
        <w:t>(KEEP THE PROMISE)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</w:p>
    <w:p w:rsidR="00DC74BB" w:rsidRPr="00DC74BB" w:rsidRDefault="00DC74BB" w:rsidP="00DC74BB">
      <w:pPr>
        <w:tabs>
          <w:tab w:val="left" w:pos="2250"/>
        </w:tabs>
        <w:spacing w:line="276" w:lineRule="auto"/>
        <w:ind w:left="4500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</w:p>
    <w:p w:rsidR="005C7C4C" w:rsidRPr="005C7C4C" w:rsidRDefault="005C7C4C" w:rsidP="00D57952">
      <w:pPr>
        <w:rPr>
          <w:b/>
        </w:rPr>
      </w:pPr>
    </w:p>
    <w:sectPr w:rsidR="005C7C4C" w:rsidRPr="005C7C4C" w:rsidSect="000E6175">
      <w:pgSz w:w="16840" w:h="11910" w:orient="landscape"/>
      <w:pgMar w:top="720" w:right="91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F4" w:rsidRDefault="001758F4" w:rsidP="000B4A6F">
      <w:r>
        <w:separator/>
      </w:r>
    </w:p>
  </w:endnote>
  <w:endnote w:type="continuationSeparator" w:id="1">
    <w:p w:rsidR="001758F4" w:rsidRDefault="001758F4" w:rsidP="000B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nguiat Bk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1907"/>
      <w:docPartObj>
        <w:docPartGallery w:val="Page Numbers (Bottom of Page)"/>
        <w:docPartUnique/>
      </w:docPartObj>
    </w:sdtPr>
    <w:sdtContent>
      <w:p w:rsidR="001758F4" w:rsidRDefault="001758F4" w:rsidP="000E6175">
        <w:pPr>
          <w:pStyle w:val="Footer"/>
          <w:ind w:firstLine="720"/>
          <w:jc w:val="right"/>
        </w:pPr>
        <w:r>
          <w:t>LAMPIRAN-</w:t>
        </w:r>
        <w:fldSimple w:instr=" PAGE   \* MERGEFORMAT ">
          <w:r w:rsidR="00031310">
            <w:rPr>
              <w:noProof/>
            </w:rPr>
            <w:t>17</w:t>
          </w:r>
        </w:fldSimple>
      </w:p>
    </w:sdtContent>
  </w:sdt>
  <w:p w:rsidR="001758F4" w:rsidRDefault="00175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F4" w:rsidRDefault="001758F4" w:rsidP="000B4A6F">
      <w:r>
        <w:separator/>
      </w:r>
    </w:p>
  </w:footnote>
  <w:footnote w:type="continuationSeparator" w:id="1">
    <w:p w:rsidR="001758F4" w:rsidRDefault="001758F4" w:rsidP="000B4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9" w:type="dxa"/>
      <w:tblInd w:w="-180" w:type="dxa"/>
      <w:tblLayout w:type="fixed"/>
      <w:tblCellMar>
        <w:left w:w="0" w:type="dxa"/>
        <w:right w:w="0" w:type="dxa"/>
      </w:tblCellMar>
      <w:tblLook w:val="0000"/>
    </w:tblPr>
    <w:tblGrid>
      <w:gridCol w:w="990"/>
      <w:gridCol w:w="5045"/>
      <w:gridCol w:w="3240"/>
      <w:gridCol w:w="1260"/>
      <w:gridCol w:w="2430"/>
      <w:gridCol w:w="1954"/>
    </w:tblGrid>
    <w:tr w:rsidR="009E0639" w:rsidTr="00DC03BE">
      <w:trPr>
        <w:trHeight w:hRule="exact" w:val="301"/>
      </w:trPr>
      <w:tc>
        <w:tcPr>
          <w:tcW w:w="99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noProof/>
              <w:sz w:val="20"/>
              <w:szCs w:val="24"/>
            </w:rPr>
            <w:drawing>
              <wp:inline distT="0" distB="0" distL="0" distR="0">
                <wp:extent cx="581660" cy="664845"/>
                <wp:effectExtent l="19050" t="0" r="889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66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MATRIK KETERKAITAN ELEMEN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ISO 9001:2015 dan CPAKB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 xml:space="preserve">DENGAN PROSEDUR, DOKUMEN, DATA </w:t>
          </w: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Direvisi oleh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Revisi</w:t>
          </w: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Disetujui oleh</w:t>
          </w:r>
        </w:p>
      </w:tc>
      <w:tc>
        <w:tcPr>
          <w:tcW w:w="1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Tgl. Efektif</w:t>
          </w:r>
        </w:p>
      </w:tc>
    </w:tr>
    <w:tr w:rsidR="009E0639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4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10 Januari 2018</w:t>
          </w:r>
        </w:p>
      </w:tc>
    </w:tr>
    <w:tr w:rsidR="009E0639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5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15 Mei 2019</w:t>
          </w:r>
        </w:p>
      </w:tc>
    </w:tr>
    <w:tr w:rsidR="009E0639" w:rsidTr="002C55B8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Pr="00D7069C" w:rsidRDefault="009E0639" w:rsidP="005C7C4C">
          <w:pPr>
            <w:autoSpaceDE w:val="0"/>
            <w:autoSpaceDN w:val="0"/>
            <w:adjustRightInd w:val="0"/>
            <w:jc w:val="center"/>
            <w:rPr>
              <w:rFonts w:ascii="Verdana" w:hAnsi="Verdana"/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6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18 Nov 2019</w:t>
          </w:r>
        </w:p>
      </w:tc>
    </w:tr>
  </w:tbl>
  <w:p w:rsidR="001758F4" w:rsidRDefault="00175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FE377E"/>
    <w:multiLevelType w:val="hybridMultilevel"/>
    <w:tmpl w:val="3974A356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3">
    <w:nsid w:val="0CF717FB"/>
    <w:multiLevelType w:val="hybridMultilevel"/>
    <w:tmpl w:val="3AB2489A"/>
    <w:lvl w:ilvl="0" w:tplc="98663176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7A1CA0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620DC4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64DE0590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AB2ADDC2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D4B4A44C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76841BA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3954D872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27D0BE1E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4">
    <w:nsid w:val="0FFC68DB"/>
    <w:multiLevelType w:val="multilevel"/>
    <w:tmpl w:val="2F02C36C"/>
    <w:lvl w:ilvl="0">
      <w:start w:val="7"/>
      <w:numFmt w:val="decimal"/>
      <w:lvlText w:val="%1"/>
      <w:lvlJc w:val="left"/>
      <w:pPr>
        <w:ind w:left="220" w:hanging="73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0" w:hanging="73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5">
    <w:nsid w:val="10EE227C"/>
    <w:multiLevelType w:val="hybridMultilevel"/>
    <w:tmpl w:val="14E84DEE"/>
    <w:lvl w:ilvl="0" w:tplc="11AE9470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6">
    <w:nsid w:val="11A7629E"/>
    <w:multiLevelType w:val="multilevel"/>
    <w:tmpl w:val="AEA21376"/>
    <w:lvl w:ilvl="0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574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1811" w:hanging="574"/>
      </w:pPr>
      <w:rPr>
        <w:rFonts w:hint="default"/>
      </w:rPr>
    </w:lvl>
    <w:lvl w:ilvl="3">
      <w:numFmt w:val="bullet"/>
      <w:lvlText w:val="•"/>
      <w:lvlJc w:val="left"/>
      <w:pPr>
        <w:ind w:left="2843" w:hanging="574"/>
      </w:pPr>
      <w:rPr>
        <w:rFonts w:hint="default"/>
      </w:rPr>
    </w:lvl>
    <w:lvl w:ilvl="4">
      <w:numFmt w:val="bullet"/>
      <w:lvlText w:val="•"/>
      <w:lvlJc w:val="left"/>
      <w:pPr>
        <w:ind w:left="3875" w:hanging="574"/>
      </w:pPr>
      <w:rPr>
        <w:rFonts w:hint="default"/>
      </w:rPr>
    </w:lvl>
    <w:lvl w:ilvl="5">
      <w:numFmt w:val="bullet"/>
      <w:lvlText w:val="•"/>
      <w:lvlJc w:val="left"/>
      <w:pPr>
        <w:ind w:left="4907" w:hanging="574"/>
      </w:pPr>
      <w:rPr>
        <w:rFonts w:hint="default"/>
      </w:rPr>
    </w:lvl>
    <w:lvl w:ilvl="6">
      <w:numFmt w:val="bullet"/>
      <w:lvlText w:val="•"/>
      <w:lvlJc w:val="left"/>
      <w:pPr>
        <w:ind w:left="5939" w:hanging="574"/>
      </w:pPr>
      <w:rPr>
        <w:rFonts w:hint="default"/>
      </w:rPr>
    </w:lvl>
    <w:lvl w:ilvl="7">
      <w:numFmt w:val="bullet"/>
      <w:lvlText w:val="•"/>
      <w:lvlJc w:val="left"/>
      <w:pPr>
        <w:ind w:left="6970" w:hanging="574"/>
      </w:pPr>
      <w:rPr>
        <w:rFonts w:hint="default"/>
      </w:rPr>
    </w:lvl>
    <w:lvl w:ilvl="8">
      <w:numFmt w:val="bullet"/>
      <w:lvlText w:val="•"/>
      <w:lvlJc w:val="left"/>
      <w:pPr>
        <w:ind w:left="8002" w:hanging="574"/>
      </w:pPr>
      <w:rPr>
        <w:rFonts w:hint="default"/>
      </w:rPr>
    </w:lvl>
  </w:abstractNum>
  <w:abstractNum w:abstractNumId="7">
    <w:nsid w:val="13A66DCA"/>
    <w:multiLevelType w:val="multilevel"/>
    <w:tmpl w:val="E924BBCC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8">
    <w:nsid w:val="14EB3287"/>
    <w:multiLevelType w:val="multilevel"/>
    <w:tmpl w:val="508A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7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9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9">
    <w:nsid w:val="17A96BD2"/>
    <w:multiLevelType w:val="multilevel"/>
    <w:tmpl w:val="01486896"/>
    <w:lvl w:ilvl="0">
      <w:start w:val="7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0">
    <w:nsid w:val="1D1C7050"/>
    <w:multiLevelType w:val="multilevel"/>
    <w:tmpl w:val="C1300402"/>
    <w:lvl w:ilvl="0">
      <w:start w:val="8"/>
      <w:numFmt w:val="decimal"/>
      <w:lvlText w:val="%1"/>
      <w:lvlJc w:val="left"/>
      <w:pPr>
        <w:ind w:left="220" w:hanging="7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" w:hanging="7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7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1">
    <w:nsid w:val="1EDF11B0"/>
    <w:multiLevelType w:val="multilevel"/>
    <w:tmpl w:val="110E857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2">
    <w:nsid w:val="1F1768CA"/>
    <w:multiLevelType w:val="hybridMultilevel"/>
    <w:tmpl w:val="CED41398"/>
    <w:lvl w:ilvl="0" w:tplc="F906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08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C8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0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C1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584F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A0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8C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97B6D"/>
    <w:multiLevelType w:val="multilevel"/>
    <w:tmpl w:val="81C254DC"/>
    <w:lvl w:ilvl="0">
      <w:start w:val="9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4">
    <w:nsid w:val="244242B0"/>
    <w:multiLevelType w:val="multilevel"/>
    <w:tmpl w:val="D354B7E2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5">
    <w:nsid w:val="2516649E"/>
    <w:multiLevelType w:val="hybridMultilevel"/>
    <w:tmpl w:val="BDDC384A"/>
    <w:lvl w:ilvl="0" w:tplc="C84E0578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2D6DA4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B9C8D34C"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B602E8DC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EAEA9A28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65BEBD90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BA0CCD9A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2AE6270A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F0EE9A16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16">
    <w:nsid w:val="2BCF68EB"/>
    <w:multiLevelType w:val="hybridMultilevel"/>
    <w:tmpl w:val="A2D200F8"/>
    <w:lvl w:ilvl="0" w:tplc="217AB94E">
      <w:start w:val="1"/>
      <w:numFmt w:val="bullet"/>
      <w:lvlText w:val="-"/>
      <w:lvlJc w:val="left"/>
      <w:pPr>
        <w:ind w:left="1081" w:hanging="360"/>
      </w:pPr>
      <w:rPr>
        <w:rFonts w:ascii="Stencil Std" w:hAnsi="Stencil Std" w:hint="default"/>
      </w:rPr>
    </w:lvl>
    <w:lvl w:ilvl="1" w:tplc="0421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>
    <w:nsid w:val="2C783C21"/>
    <w:multiLevelType w:val="hybridMultilevel"/>
    <w:tmpl w:val="1ACA2230"/>
    <w:lvl w:ilvl="0" w:tplc="111822D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8A02144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0F85516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BA3C2B9C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6B52A5DE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B2447910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E222BF0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135AD62A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82E04A9A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18">
    <w:nsid w:val="2CCA6D22"/>
    <w:multiLevelType w:val="hybridMultilevel"/>
    <w:tmpl w:val="949A7B40"/>
    <w:lvl w:ilvl="0" w:tplc="99E44EE2">
      <w:start w:val="1"/>
      <w:numFmt w:val="decimal"/>
      <w:lvlText w:val="%1."/>
      <w:lvlJc w:val="left"/>
      <w:pPr>
        <w:ind w:left="22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2DBA6AFD"/>
    <w:multiLevelType w:val="hybridMultilevel"/>
    <w:tmpl w:val="82BCD6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80478"/>
    <w:multiLevelType w:val="multilevel"/>
    <w:tmpl w:val="04E40C0A"/>
    <w:lvl w:ilvl="0">
      <w:start w:val="5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abstractNum w:abstractNumId="21">
    <w:nsid w:val="31BF3954"/>
    <w:multiLevelType w:val="hybridMultilevel"/>
    <w:tmpl w:val="1E66A81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32051ED6"/>
    <w:multiLevelType w:val="hybridMultilevel"/>
    <w:tmpl w:val="BA6C3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9344B"/>
    <w:multiLevelType w:val="multilevel"/>
    <w:tmpl w:val="19C4D184"/>
    <w:lvl w:ilvl="0">
      <w:start w:val="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4">
    <w:nsid w:val="3BF860F7"/>
    <w:multiLevelType w:val="multilevel"/>
    <w:tmpl w:val="5456E3DC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25">
    <w:nsid w:val="3C803AC5"/>
    <w:multiLevelType w:val="multilevel"/>
    <w:tmpl w:val="29EA7BDE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6">
    <w:nsid w:val="3D4C5851"/>
    <w:multiLevelType w:val="multilevel"/>
    <w:tmpl w:val="5120BE92"/>
    <w:lvl w:ilvl="0">
      <w:start w:val="7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7">
    <w:nsid w:val="40E26A4D"/>
    <w:multiLevelType w:val="multilevel"/>
    <w:tmpl w:val="8A7AFEDC"/>
    <w:lvl w:ilvl="0">
      <w:start w:val="1"/>
      <w:numFmt w:val="upperLetter"/>
      <w:lvlText w:val="%1."/>
      <w:lvlJc w:val="left"/>
      <w:pPr>
        <w:ind w:left="1300" w:hanging="3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78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4">
      <w:numFmt w:val="bullet"/>
      <w:lvlText w:val="•"/>
      <w:lvlJc w:val="left"/>
      <w:pPr>
        <w:ind w:left="3563" w:hanging="709"/>
      </w:pPr>
      <w:rPr>
        <w:rFonts w:hint="default"/>
      </w:rPr>
    </w:lvl>
    <w:lvl w:ilvl="5">
      <w:numFmt w:val="bullet"/>
      <w:lvlText w:val="•"/>
      <w:lvlJc w:val="left"/>
      <w:pPr>
        <w:ind w:left="4647" w:hanging="709"/>
      </w:pPr>
      <w:rPr>
        <w:rFonts w:hint="default"/>
      </w:rPr>
    </w:lvl>
    <w:lvl w:ilvl="6">
      <w:numFmt w:val="bullet"/>
      <w:lvlText w:val="•"/>
      <w:lvlJc w:val="left"/>
      <w:pPr>
        <w:ind w:left="5731" w:hanging="709"/>
      </w:pPr>
      <w:rPr>
        <w:rFonts w:hint="default"/>
      </w:rPr>
    </w:lvl>
    <w:lvl w:ilvl="7">
      <w:numFmt w:val="bullet"/>
      <w:lvlText w:val="•"/>
      <w:lvlJc w:val="left"/>
      <w:pPr>
        <w:ind w:left="6815" w:hanging="709"/>
      </w:pPr>
      <w:rPr>
        <w:rFonts w:hint="default"/>
      </w:rPr>
    </w:lvl>
    <w:lvl w:ilvl="8">
      <w:numFmt w:val="bullet"/>
      <w:lvlText w:val="•"/>
      <w:lvlJc w:val="left"/>
      <w:pPr>
        <w:ind w:left="7898" w:hanging="709"/>
      </w:pPr>
      <w:rPr>
        <w:rFonts w:hint="default"/>
      </w:rPr>
    </w:lvl>
  </w:abstractNum>
  <w:abstractNum w:abstractNumId="28">
    <w:nsid w:val="464575D5"/>
    <w:multiLevelType w:val="multilevel"/>
    <w:tmpl w:val="EB9C6FD8"/>
    <w:lvl w:ilvl="0">
      <w:start w:val="3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32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1040" w:hanging="246"/>
      </w:pPr>
      <w:rPr>
        <w:rFonts w:hint="default"/>
      </w:rPr>
    </w:lvl>
    <w:lvl w:ilvl="4">
      <w:numFmt w:val="bullet"/>
      <w:lvlText w:val="•"/>
      <w:lvlJc w:val="left"/>
      <w:pPr>
        <w:ind w:left="2329" w:hanging="246"/>
      </w:pPr>
      <w:rPr>
        <w:rFonts w:hint="default"/>
      </w:rPr>
    </w:lvl>
    <w:lvl w:ilvl="5">
      <w:numFmt w:val="bullet"/>
      <w:lvlText w:val="•"/>
      <w:lvlJc w:val="left"/>
      <w:pPr>
        <w:ind w:left="3618" w:hanging="246"/>
      </w:pPr>
      <w:rPr>
        <w:rFonts w:hint="default"/>
      </w:rPr>
    </w:lvl>
    <w:lvl w:ilvl="6">
      <w:numFmt w:val="bullet"/>
      <w:lvlText w:val="•"/>
      <w:lvlJc w:val="left"/>
      <w:pPr>
        <w:ind w:left="4908" w:hanging="246"/>
      </w:pPr>
      <w:rPr>
        <w:rFonts w:hint="default"/>
      </w:rPr>
    </w:lvl>
    <w:lvl w:ilvl="7">
      <w:numFmt w:val="bullet"/>
      <w:lvlText w:val="•"/>
      <w:lvlJc w:val="left"/>
      <w:pPr>
        <w:ind w:left="6197" w:hanging="246"/>
      </w:pPr>
      <w:rPr>
        <w:rFonts w:hint="default"/>
      </w:rPr>
    </w:lvl>
    <w:lvl w:ilvl="8">
      <w:numFmt w:val="bullet"/>
      <w:lvlText w:val="•"/>
      <w:lvlJc w:val="left"/>
      <w:pPr>
        <w:ind w:left="7487" w:hanging="246"/>
      </w:pPr>
      <w:rPr>
        <w:rFonts w:hint="default"/>
      </w:rPr>
    </w:lvl>
  </w:abstractNum>
  <w:abstractNum w:abstractNumId="29">
    <w:nsid w:val="483273FB"/>
    <w:multiLevelType w:val="multilevel"/>
    <w:tmpl w:val="42345304"/>
    <w:lvl w:ilvl="0">
      <w:start w:val="4"/>
      <w:numFmt w:val="decimal"/>
      <w:lvlText w:val="%1"/>
      <w:lvlJc w:val="left"/>
      <w:pPr>
        <w:ind w:left="220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0">
    <w:nsid w:val="487F6F83"/>
    <w:multiLevelType w:val="hybridMultilevel"/>
    <w:tmpl w:val="AD9AA026"/>
    <w:lvl w:ilvl="0" w:tplc="6542234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DB87DBC">
      <w:start w:val="1"/>
      <w:numFmt w:val="decimal"/>
      <w:lvlText w:val="%2)"/>
      <w:lvlJc w:val="left"/>
      <w:pPr>
        <w:ind w:left="1332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7704CF4">
      <w:numFmt w:val="bullet"/>
      <w:lvlText w:val="•"/>
      <w:lvlJc w:val="left"/>
      <w:pPr>
        <w:ind w:left="1360" w:hanging="260"/>
      </w:pPr>
      <w:rPr>
        <w:rFonts w:hint="default"/>
      </w:rPr>
    </w:lvl>
    <w:lvl w:ilvl="3" w:tplc="AED010BA">
      <w:numFmt w:val="bullet"/>
      <w:lvlText w:val="•"/>
      <w:lvlJc w:val="left"/>
      <w:pPr>
        <w:ind w:left="2448" w:hanging="260"/>
      </w:pPr>
      <w:rPr>
        <w:rFonts w:hint="default"/>
      </w:rPr>
    </w:lvl>
    <w:lvl w:ilvl="4" w:tplc="157816E8">
      <w:numFmt w:val="bullet"/>
      <w:lvlText w:val="•"/>
      <w:lvlJc w:val="left"/>
      <w:pPr>
        <w:ind w:left="3536" w:hanging="260"/>
      </w:pPr>
      <w:rPr>
        <w:rFonts w:hint="default"/>
      </w:rPr>
    </w:lvl>
    <w:lvl w:ilvl="5" w:tplc="406CC804">
      <w:numFmt w:val="bullet"/>
      <w:lvlText w:val="•"/>
      <w:lvlJc w:val="left"/>
      <w:pPr>
        <w:ind w:left="4624" w:hanging="260"/>
      </w:pPr>
      <w:rPr>
        <w:rFonts w:hint="default"/>
      </w:rPr>
    </w:lvl>
    <w:lvl w:ilvl="6" w:tplc="F86AC20C">
      <w:numFmt w:val="bullet"/>
      <w:lvlText w:val="•"/>
      <w:lvlJc w:val="left"/>
      <w:pPr>
        <w:ind w:left="5713" w:hanging="260"/>
      </w:pPr>
      <w:rPr>
        <w:rFonts w:hint="default"/>
      </w:rPr>
    </w:lvl>
    <w:lvl w:ilvl="7" w:tplc="B7DE3112">
      <w:numFmt w:val="bullet"/>
      <w:lvlText w:val="•"/>
      <w:lvlJc w:val="left"/>
      <w:pPr>
        <w:ind w:left="6801" w:hanging="260"/>
      </w:pPr>
      <w:rPr>
        <w:rFonts w:hint="default"/>
      </w:rPr>
    </w:lvl>
    <w:lvl w:ilvl="8" w:tplc="CD6A159A">
      <w:numFmt w:val="bullet"/>
      <w:lvlText w:val="•"/>
      <w:lvlJc w:val="left"/>
      <w:pPr>
        <w:ind w:left="7889" w:hanging="260"/>
      </w:pPr>
      <w:rPr>
        <w:rFonts w:hint="default"/>
      </w:rPr>
    </w:lvl>
  </w:abstractNum>
  <w:abstractNum w:abstractNumId="31">
    <w:nsid w:val="48F64FC9"/>
    <w:multiLevelType w:val="hybridMultilevel"/>
    <w:tmpl w:val="1EEC8510"/>
    <w:lvl w:ilvl="0" w:tplc="2C04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63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80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25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E9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D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2E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B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26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DB157E"/>
    <w:multiLevelType w:val="hybridMultilevel"/>
    <w:tmpl w:val="4FC25524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3">
    <w:nsid w:val="4ED62CFC"/>
    <w:multiLevelType w:val="multilevel"/>
    <w:tmpl w:val="4BC8D00E"/>
    <w:lvl w:ilvl="0">
      <w:start w:val="10"/>
      <w:numFmt w:val="decimal"/>
      <w:lvlText w:val="%1"/>
      <w:lvlJc w:val="left"/>
      <w:pPr>
        <w:ind w:left="88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6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34">
    <w:nsid w:val="4F7A4828"/>
    <w:multiLevelType w:val="multilevel"/>
    <w:tmpl w:val="2D569938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35">
    <w:nsid w:val="4FAE1C1B"/>
    <w:multiLevelType w:val="hybridMultilevel"/>
    <w:tmpl w:val="D700CCAA"/>
    <w:lvl w:ilvl="0" w:tplc="35B4C7F4">
      <w:start w:val="1"/>
      <w:numFmt w:val="lowerLetter"/>
      <w:lvlText w:val="%1)"/>
      <w:lvlJc w:val="left"/>
      <w:pPr>
        <w:ind w:left="1072" w:hanging="3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D50A122">
      <w:numFmt w:val="bullet"/>
      <w:lvlText w:val="•"/>
      <w:lvlJc w:val="left"/>
      <w:pPr>
        <w:ind w:left="1978" w:hanging="308"/>
      </w:pPr>
      <w:rPr>
        <w:rFonts w:hint="default"/>
      </w:rPr>
    </w:lvl>
    <w:lvl w:ilvl="2" w:tplc="0CEAF120">
      <w:numFmt w:val="bullet"/>
      <w:lvlText w:val="•"/>
      <w:lvlJc w:val="left"/>
      <w:pPr>
        <w:ind w:left="2877" w:hanging="308"/>
      </w:pPr>
      <w:rPr>
        <w:rFonts w:hint="default"/>
      </w:rPr>
    </w:lvl>
    <w:lvl w:ilvl="3" w:tplc="DAE877F0">
      <w:numFmt w:val="bullet"/>
      <w:lvlText w:val="•"/>
      <w:lvlJc w:val="left"/>
      <w:pPr>
        <w:ind w:left="3775" w:hanging="308"/>
      </w:pPr>
      <w:rPr>
        <w:rFonts w:hint="default"/>
      </w:rPr>
    </w:lvl>
    <w:lvl w:ilvl="4" w:tplc="A088F0D2">
      <w:numFmt w:val="bullet"/>
      <w:lvlText w:val="•"/>
      <w:lvlJc w:val="left"/>
      <w:pPr>
        <w:ind w:left="4674" w:hanging="308"/>
      </w:pPr>
      <w:rPr>
        <w:rFonts w:hint="default"/>
      </w:rPr>
    </w:lvl>
    <w:lvl w:ilvl="5" w:tplc="6EDC775A">
      <w:numFmt w:val="bullet"/>
      <w:lvlText w:val="•"/>
      <w:lvlJc w:val="left"/>
      <w:pPr>
        <w:ind w:left="5573" w:hanging="308"/>
      </w:pPr>
      <w:rPr>
        <w:rFonts w:hint="default"/>
      </w:rPr>
    </w:lvl>
    <w:lvl w:ilvl="6" w:tplc="57E8E2D8">
      <w:numFmt w:val="bullet"/>
      <w:lvlText w:val="•"/>
      <w:lvlJc w:val="left"/>
      <w:pPr>
        <w:ind w:left="6471" w:hanging="308"/>
      </w:pPr>
      <w:rPr>
        <w:rFonts w:hint="default"/>
      </w:rPr>
    </w:lvl>
    <w:lvl w:ilvl="7" w:tplc="10887436">
      <w:numFmt w:val="bullet"/>
      <w:lvlText w:val="•"/>
      <w:lvlJc w:val="left"/>
      <w:pPr>
        <w:ind w:left="7370" w:hanging="308"/>
      </w:pPr>
      <w:rPr>
        <w:rFonts w:hint="default"/>
      </w:rPr>
    </w:lvl>
    <w:lvl w:ilvl="8" w:tplc="A7366744">
      <w:numFmt w:val="bullet"/>
      <w:lvlText w:val="•"/>
      <w:lvlJc w:val="left"/>
      <w:pPr>
        <w:ind w:left="8269" w:hanging="308"/>
      </w:pPr>
      <w:rPr>
        <w:rFonts w:hint="default"/>
      </w:rPr>
    </w:lvl>
  </w:abstractNum>
  <w:abstractNum w:abstractNumId="36">
    <w:nsid w:val="51B7228A"/>
    <w:multiLevelType w:val="multilevel"/>
    <w:tmpl w:val="713430F6"/>
    <w:lvl w:ilvl="0">
      <w:start w:val="8"/>
      <w:numFmt w:val="decimal"/>
      <w:lvlText w:val="%1"/>
      <w:lvlJc w:val="left"/>
      <w:pPr>
        <w:ind w:left="220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0" w:hanging="5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7">
    <w:nsid w:val="531061D2"/>
    <w:multiLevelType w:val="hybridMultilevel"/>
    <w:tmpl w:val="DFEABB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151B6"/>
    <w:multiLevelType w:val="multilevel"/>
    <w:tmpl w:val="D9A8BDEA"/>
    <w:lvl w:ilvl="0">
      <w:start w:val="7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9">
    <w:nsid w:val="55696D55"/>
    <w:multiLevelType w:val="hybridMultilevel"/>
    <w:tmpl w:val="5D6A2448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0">
    <w:nsid w:val="56931372"/>
    <w:multiLevelType w:val="hybridMultilevel"/>
    <w:tmpl w:val="608675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FF241B"/>
    <w:multiLevelType w:val="multilevel"/>
    <w:tmpl w:val="4A18FF0C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42">
    <w:nsid w:val="611B1095"/>
    <w:multiLevelType w:val="multilevel"/>
    <w:tmpl w:val="0C2EC648"/>
    <w:lvl w:ilvl="0">
      <w:start w:val="10"/>
      <w:numFmt w:val="decimal"/>
      <w:lvlText w:val="%1"/>
      <w:lvlJc w:val="left"/>
      <w:pPr>
        <w:ind w:left="7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3">
    <w:nsid w:val="62F223AC"/>
    <w:multiLevelType w:val="hybridMultilevel"/>
    <w:tmpl w:val="57CEE4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540194"/>
    <w:multiLevelType w:val="hybridMultilevel"/>
    <w:tmpl w:val="08E48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A6051"/>
    <w:multiLevelType w:val="multilevel"/>
    <w:tmpl w:val="6FD47DF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6">
    <w:nsid w:val="665511E0"/>
    <w:multiLevelType w:val="hybridMultilevel"/>
    <w:tmpl w:val="BF0E0022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7">
    <w:nsid w:val="6D9B22BF"/>
    <w:multiLevelType w:val="multilevel"/>
    <w:tmpl w:val="DE9A35DA"/>
    <w:lvl w:ilvl="0">
      <w:start w:val="6"/>
      <w:numFmt w:val="decimal"/>
      <w:lvlText w:val="%1"/>
      <w:lvlJc w:val="left"/>
      <w:pPr>
        <w:ind w:left="17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43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3437" w:hanging="432"/>
      </w:pPr>
      <w:rPr>
        <w:rFonts w:hint="default"/>
      </w:rPr>
    </w:lvl>
    <w:lvl w:ilvl="3">
      <w:numFmt w:val="bullet"/>
      <w:lvlText w:val="•"/>
      <w:lvlJc w:val="left"/>
      <w:pPr>
        <w:ind w:left="4265" w:hanging="432"/>
      </w:pPr>
      <w:rPr>
        <w:rFonts w:hint="default"/>
      </w:rPr>
    </w:lvl>
    <w:lvl w:ilvl="4">
      <w:numFmt w:val="bullet"/>
      <w:lvlText w:val="•"/>
      <w:lvlJc w:val="left"/>
      <w:pPr>
        <w:ind w:left="5094" w:hanging="432"/>
      </w:pPr>
      <w:rPr>
        <w:rFonts w:hint="default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</w:rPr>
    </w:lvl>
    <w:lvl w:ilvl="6">
      <w:numFmt w:val="bullet"/>
      <w:lvlText w:val="•"/>
      <w:lvlJc w:val="left"/>
      <w:pPr>
        <w:ind w:left="6751" w:hanging="432"/>
      </w:pPr>
      <w:rPr>
        <w:rFonts w:hint="default"/>
      </w:rPr>
    </w:lvl>
    <w:lvl w:ilvl="7">
      <w:numFmt w:val="bullet"/>
      <w:lvlText w:val="•"/>
      <w:lvlJc w:val="left"/>
      <w:pPr>
        <w:ind w:left="7580" w:hanging="432"/>
      </w:pPr>
      <w:rPr>
        <w:rFonts w:hint="default"/>
      </w:rPr>
    </w:lvl>
    <w:lvl w:ilvl="8">
      <w:numFmt w:val="bullet"/>
      <w:lvlText w:val="•"/>
      <w:lvlJc w:val="left"/>
      <w:pPr>
        <w:ind w:left="8409" w:hanging="432"/>
      </w:pPr>
      <w:rPr>
        <w:rFonts w:hint="default"/>
      </w:rPr>
    </w:lvl>
  </w:abstractNum>
  <w:abstractNum w:abstractNumId="48">
    <w:nsid w:val="6F473AA2"/>
    <w:multiLevelType w:val="hybridMultilevel"/>
    <w:tmpl w:val="4684CA56"/>
    <w:lvl w:ilvl="0" w:tplc="0421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9">
    <w:nsid w:val="70717942"/>
    <w:multiLevelType w:val="hybridMultilevel"/>
    <w:tmpl w:val="396090CA"/>
    <w:lvl w:ilvl="0" w:tplc="32E846DA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50">
    <w:nsid w:val="72130490"/>
    <w:multiLevelType w:val="hybridMultilevel"/>
    <w:tmpl w:val="93D4D5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38545C"/>
    <w:multiLevelType w:val="hybridMultilevel"/>
    <w:tmpl w:val="3EC2EDEC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2">
    <w:nsid w:val="7C1C06B0"/>
    <w:multiLevelType w:val="multilevel"/>
    <w:tmpl w:val="6A70A502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num w:numId="1">
    <w:abstractNumId w:val="33"/>
  </w:num>
  <w:num w:numId="2">
    <w:abstractNumId w:val="42"/>
  </w:num>
  <w:num w:numId="3">
    <w:abstractNumId w:val="13"/>
  </w:num>
  <w:num w:numId="4">
    <w:abstractNumId w:val="36"/>
  </w:num>
  <w:num w:numId="5">
    <w:abstractNumId w:val="25"/>
  </w:num>
  <w:num w:numId="6">
    <w:abstractNumId w:val="24"/>
  </w:num>
  <w:num w:numId="7">
    <w:abstractNumId w:val="14"/>
  </w:num>
  <w:num w:numId="8">
    <w:abstractNumId w:val="3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6"/>
  </w:num>
  <w:num w:numId="14">
    <w:abstractNumId w:val="45"/>
  </w:num>
  <w:num w:numId="15">
    <w:abstractNumId w:val="38"/>
  </w:num>
  <w:num w:numId="16">
    <w:abstractNumId w:val="9"/>
  </w:num>
  <w:num w:numId="17">
    <w:abstractNumId w:val="3"/>
  </w:num>
  <w:num w:numId="18">
    <w:abstractNumId w:val="52"/>
  </w:num>
  <w:num w:numId="19">
    <w:abstractNumId w:val="7"/>
  </w:num>
  <w:num w:numId="20">
    <w:abstractNumId w:val="17"/>
  </w:num>
  <w:num w:numId="21">
    <w:abstractNumId w:val="20"/>
  </w:num>
  <w:num w:numId="22">
    <w:abstractNumId w:val="23"/>
  </w:num>
  <w:num w:numId="23">
    <w:abstractNumId w:val="29"/>
  </w:num>
  <w:num w:numId="24">
    <w:abstractNumId w:val="28"/>
  </w:num>
  <w:num w:numId="25">
    <w:abstractNumId w:val="5"/>
  </w:num>
  <w:num w:numId="26">
    <w:abstractNumId w:val="6"/>
  </w:num>
  <w:num w:numId="27">
    <w:abstractNumId w:val="15"/>
  </w:num>
  <w:num w:numId="28">
    <w:abstractNumId w:val="41"/>
  </w:num>
  <w:num w:numId="29">
    <w:abstractNumId w:val="34"/>
  </w:num>
  <w:num w:numId="30">
    <w:abstractNumId w:val="47"/>
  </w:num>
  <w:num w:numId="31">
    <w:abstractNumId w:val="27"/>
  </w:num>
  <w:num w:numId="32">
    <w:abstractNumId w:val="49"/>
  </w:num>
  <w:num w:numId="33">
    <w:abstractNumId w:val="16"/>
  </w:num>
  <w:num w:numId="34">
    <w:abstractNumId w:val="39"/>
  </w:num>
  <w:num w:numId="35">
    <w:abstractNumId w:val="2"/>
  </w:num>
  <w:num w:numId="36">
    <w:abstractNumId w:val="46"/>
  </w:num>
  <w:num w:numId="37">
    <w:abstractNumId w:val="31"/>
  </w:num>
  <w:num w:numId="38">
    <w:abstractNumId w:val="12"/>
  </w:num>
  <w:num w:numId="39">
    <w:abstractNumId w:val="8"/>
  </w:num>
  <w:num w:numId="40">
    <w:abstractNumId w:val="37"/>
  </w:num>
  <w:num w:numId="41">
    <w:abstractNumId w:val="32"/>
  </w:num>
  <w:num w:numId="42">
    <w:abstractNumId w:val="51"/>
  </w:num>
  <w:num w:numId="43">
    <w:abstractNumId w:val="48"/>
  </w:num>
  <w:num w:numId="44">
    <w:abstractNumId w:val="22"/>
  </w:num>
  <w:num w:numId="45">
    <w:abstractNumId w:val="44"/>
  </w:num>
  <w:num w:numId="46">
    <w:abstractNumId w:val="50"/>
  </w:num>
  <w:num w:numId="47">
    <w:abstractNumId w:val="43"/>
  </w:num>
  <w:num w:numId="48">
    <w:abstractNumId w:val="19"/>
  </w:num>
  <w:num w:numId="49">
    <w:abstractNumId w:val="40"/>
  </w:num>
  <w:num w:numId="50">
    <w:abstractNumId w:val="0"/>
  </w:num>
  <w:num w:numId="51">
    <w:abstractNumId w:val="1"/>
  </w:num>
  <w:num w:numId="52">
    <w:abstractNumId w:val="21"/>
  </w:num>
  <w:num w:numId="53">
    <w:abstractNumId w:val="1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26DED"/>
    <w:rsid w:val="00003E62"/>
    <w:rsid w:val="00004DBE"/>
    <w:rsid w:val="00010658"/>
    <w:rsid w:val="00015804"/>
    <w:rsid w:val="0002065D"/>
    <w:rsid w:val="00026DED"/>
    <w:rsid w:val="00031310"/>
    <w:rsid w:val="00036BB2"/>
    <w:rsid w:val="000438B0"/>
    <w:rsid w:val="000438EB"/>
    <w:rsid w:val="00051CCC"/>
    <w:rsid w:val="00063516"/>
    <w:rsid w:val="00073CC3"/>
    <w:rsid w:val="00086323"/>
    <w:rsid w:val="00087D7F"/>
    <w:rsid w:val="00095155"/>
    <w:rsid w:val="000968A6"/>
    <w:rsid w:val="000A16F3"/>
    <w:rsid w:val="000B4A6F"/>
    <w:rsid w:val="000B60C6"/>
    <w:rsid w:val="000E10B1"/>
    <w:rsid w:val="000E6175"/>
    <w:rsid w:val="000F7C7A"/>
    <w:rsid w:val="001059CC"/>
    <w:rsid w:val="00111D1F"/>
    <w:rsid w:val="001138CF"/>
    <w:rsid w:val="001164C6"/>
    <w:rsid w:val="00133625"/>
    <w:rsid w:val="00135514"/>
    <w:rsid w:val="00136F22"/>
    <w:rsid w:val="001655D0"/>
    <w:rsid w:val="001758F4"/>
    <w:rsid w:val="00175A0C"/>
    <w:rsid w:val="00177095"/>
    <w:rsid w:val="00192ED3"/>
    <w:rsid w:val="001A0473"/>
    <w:rsid w:val="001B6EFD"/>
    <w:rsid w:val="00207C23"/>
    <w:rsid w:val="00215072"/>
    <w:rsid w:val="002217EF"/>
    <w:rsid w:val="00223DBA"/>
    <w:rsid w:val="00223FAE"/>
    <w:rsid w:val="0023141C"/>
    <w:rsid w:val="00243C70"/>
    <w:rsid w:val="00246309"/>
    <w:rsid w:val="002572F1"/>
    <w:rsid w:val="002719DE"/>
    <w:rsid w:val="00275D66"/>
    <w:rsid w:val="002A7E74"/>
    <w:rsid w:val="002C55B8"/>
    <w:rsid w:val="002E4D82"/>
    <w:rsid w:val="002E5A35"/>
    <w:rsid w:val="002E655B"/>
    <w:rsid w:val="00300665"/>
    <w:rsid w:val="00313308"/>
    <w:rsid w:val="00315536"/>
    <w:rsid w:val="00324106"/>
    <w:rsid w:val="00325858"/>
    <w:rsid w:val="00335AB3"/>
    <w:rsid w:val="0034352F"/>
    <w:rsid w:val="0036054A"/>
    <w:rsid w:val="00382D6E"/>
    <w:rsid w:val="00390A72"/>
    <w:rsid w:val="003A2FAC"/>
    <w:rsid w:val="003B3CAC"/>
    <w:rsid w:val="003E0252"/>
    <w:rsid w:val="003F2F0B"/>
    <w:rsid w:val="004279CA"/>
    <w:rsid w:val="004302E1"/>
    <w:rsid w:val="0043524E"/>
    <w:rsid w:val="00437D88"/>
    <w:rsid w:val="0045181C"/>
    <w:rsid w:val="0047405E"/>
    <w:rsid w:val="00480D02"/>
    <w:rsid w:val="004916D5"/>
    <w:rsid w:val="00494575"/>
    <w:rsid w:val="004A43FB"/>
    <w:rsid w:val="004A53F8"/>
    <w:rsid w:val="004B7CA0"/>
    <w:rsid w:val="004C0F1F"/>
    <w:rsid w:val="004E030C"/>
    <w:rsid w:val="00507918"/>
    <w:rsid w:val="005148CC"/>
    <w:rsid w:val="005174E9"/>
    <w:rsid w:val="0052210E"/>
    <w:rsid w:val="00523333"/>
    <w:rsid w:val="00535C48"/>
    <w:rsid w:val="00551D2D"/>
    <w:rsid w:val="00562BFF"/>
    <w:rsid w:val="0058139F"/>
    <w:rsid w:val="005902A7"/>
    <w:rsid w:val="005961F8"/>
    <w:rsid w:val="005B426C"/>
    <w:rsid w:val="005C575F"/>
    <w:rsid w:val="005C7C4C"/>
    <w:rsid w:val="005D054B"/>
    <w:rsid w:val="005F08A4"/>
    <w:rsid w:val="005F2ABD"/>
    <w:rsid w:val="005F5F92"/>
    <w:rsid w:val="006032A7"/>
    <w:rsid w:val="006241A7"/>
    <w:rsid w:val="00627034"/>
    <w:rsid w:val="006314A1"/>
    <w:rsid w:val="00634657"/>
    <w:rsid w:val="006367D4"/>
    <w:rsid w:val="00651AF5"/>
    <w:rsid w:val="00661A23"/>
    <w:rsid w:val="00670955"/>
    <w:rsid w:val="00675786"/>
    <w:rsid w:val="00675968"/>
    <w:rsid w:val="00684C31"/>
    <w:rsid w:val="006A5EB8"/>
    <w:rsid w:val="006A7E1B"/>
    <w:rsid w:val="006B0F34"/>
    <w:rsid w:val="006C13AD"/>
    <w:rsid w:val="006C31B8"/>
    <w:rsid w:val="00714C9B"/>
    <w:rsid w:val="00723581"/>
    <w:rsid w:val="00742529"/>
    <w:rsid w:val="007639E6"/>
    <w:rsid w:val="007834D6"/>
    <w:rsid w:val="00792D76"/>
    <w:rsid w:val="007A00CF"/>
    <w:rsid w:val="007B5F44"/>
    <w:rsid w:val="007B67C7"/>
    <w:rsid w:val="007E21BE"/>
    <w:rsid w:val="00800BD7"/>
    <w:rsid w:val="00827582"/>
    <w:rsid w:val="008365BB"/>
    <w:rsid w:val="00840193"/>
    <w:rsid w:val="00852256"/>
    <w:rsid w:val="00862483"/>
    <w:rsid w:val="00874A01"/>
    <w:rsid w:val="00887FAE"/>
    <w:rsid w:val="008A78B8"/>
    <w:rsid w:val="008D501D"/>
    <w:rsid w:val="008D64BE"/>
    <w:rsid w:val="008E365D"/>
    <w:rsid w:val="008F0F1F"/>
    <w:rsid w:val="008F78D8"/>
    <w:rsid w:val="00911150"/>
    <w:rsid w:val="00922C8F"/>
    <w:rsid w:val="00937A0A"/>
    <w:rsid w:val="009462AC"/>
    <w:rsid w:val="009476B3"/>
    <w:rsid w:val="0095472E"/>
    <w:rsid w:val="009627D1"/>
    <w:rsid w:val="009754DC"/>
    <w:rsid w:val="00987C87"/>
    <w:rsid w:val="00990526"/>
    <w:rsid w:val="00995212"/>
    <w:rsid w:val="009A3FE3"/>
    <w:rsid w:val="009A53BB"/>
    <w:rsid w:val="009B7047"/>
    <w:rsid w:val="009C450E"/>
    <w:rsid w:val="009D3E60"/>
    <w:rsid w:val="009D6AE0"/>
    <w:rsid w:val="009E0639"/>
    <w:rsid w:val="009E11BE"/>
    <w:rsid w:val="009F0CC7"/>
    <w:rsid w:val="009F38B2"/>
    <w:rsid w:val="00A11D92"/>
    <w:rsid w:val="00A15307"/>
    <w:rsid w:val="00A160DB"/>
    <w:rsid w:val="00A213C2"/>
    <w:rsid w:val="00A32196"/>
    <w:rsid w:val="00A3647F"/>
    <w:rsid w:val="00A47A9F"/>
    <w:rsid w:val="00A5723E"/>
    <w:rsid w:val="00A5752A"/>
    <w:rsid w:val="00AA1D1D"/>
    <w:rsid w:val="00AC5F1F"/>
    <w:rsid w:val="00AC66B7"/>
    <w:rsid w:val="00AD2268"/>
    <w:rsid w:val="00AD6349"/>
    <w:rsid w:val="00AF65E2"/>
    <w:rsid w:val="00AF7DBF"/>
    <w:rsid w:val="00B035ED"/>
    <w:rsid w:val="00B03965"/>
    <w:rsid w:val="00B04915"/>
    <w:rsid w:val="00B20751"/>
    <w:rsid w:val="00B32596"/>
    <w:rsid w:val="00B50861"/>
    <w:rsid w:val="00B63D69"/>
    <w:rsid w:val="00B65045"/>
    <w:rsid w:val="00B72C58"/>
    <w:rsid w:val="00B81175"/>
    <w:rsid w:val="00BA43B9"/>
    <w:rsid w:val="00BA6A80"/>
    <w:rsid w:val="00BB23AE"/>
    <w:rsid w:val="00BB2F77"/>
    <w:rsid w:val="00BB7406"/>
    <w:rsid w:val="00BE43EC"/>
    <w:rsid w:val="00BF1ABA"/>
    <w:rsid w:val="00BF3C09"/>
    <w:rsid w:val="00C02100"/>
    <w:rsid w:val="00C349CB"/>
    <w:rsid w:val="00C44378"/>
    <w:rsid w:val="00C50302"/>
    <w:rsid w:val="00C50607"/>
    <w:rsid w:val="00C51B64"/>
    <w:rsid w:val="00C5784D"/>
    <w:rsid w:val="00C7172D"/>
    <w:rsid w:val="00C8046A"/>
    <w:rsid w:val="00C8151A"/>
    <w:rsid w:val="00CA6157"/>
    <w:rsid w:val="00CA6498"/>
    <w:rsid w:val="00CC753B"/>
    <w:rsid w:val="00CE425E"/>
    <w:rsid w:val="00CE67CF"/>
    <w:rsid w:val="00CF595D"/>
    <w:rsid w:val="00D250B4"/>
    <w:rsid w:val="00D25AAB"/>
    <w:rsid w:val="00D31689"/>
    <w:rsid w:val="00D35ED9"/>
    <w:rsid w:val="00D36258"/>
    <w:rsid w:val="00D3658E"/>
    <w:rsid w:val="00D4397E"/>
    <w:rsid w:val="00D5536E"/>
    <w:rsid w:val="00D56FAB"/>
    <w:rsid w:val="00D57952"/>
    <w:rsid w:val="00D57A78"/>
    <w:rsid w:val="00D61B98"/>
    <w:rsid w:val="00D7069C"/>
    <w:rsid w:val="00D75412"/>
    <w:rsid w:val="00D81A50"/>
    <w:rsid w:val="00D83CAA"/>
    <w:rsid w:val="00DA1E78"/>
    <w:rsid w:val="00DC7299"/>
    <w:rsid w:val="00DC74BB"/>
    <w:rsid w:val="00E12F7A"/>
    <w:rsid w:val="00E14355"/>
    <w:rsid w:val="00E162DE"/>
    <w:rsid w:val="00E434E5"/>
    <w:rsid w:val="00E671EB"/>
    <w:rsid w:val="00E7041A"/>
    <w:rsid w:val="00E7572D"/>
    <w:rsid w:val="00E92A1A"/>
    <w:rsid w:val="00E94661"/>
    <w:rsid w:val="00EA5AB9"/>
    <w:rsid w:val="00F046AE"/>
    <w:rsid w:val="00F16E29"/>
    <w:rsid w:val="00F8462A"/>
    <w:rsid w:val="00F9749B"/>
    <w:rsid w:val="00FA1E56"/>
    <w:rsid w:val="00FC3D99"/>
    <w:rsid w:val="00FE2025"/>
    <w:rsid w:val="00FF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0F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F0F1F"/>
    <w:pPr>
      <w:spacing w:before="1"/>
      <w:ind w:left="3756" w:right="376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F0F1F"/>
    <w:pPr>
      <w:spacing w:before="1"/>
      <w:ind w:left="580" w:hanging="360"/>
      <w:jc w:val="both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F0F1F"/>
    <w:pPr>
      <w:ind w:left="1298" w:hanging="36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8F0F1F"/>
    <w:pPr>
      <w:ind w:left="130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F0F1F"/>
    <w:pPr>
      <w:ind w:left="1780" w:hanging="432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8F0F1F"/>
    <w:pPr>
      <w:ind w:left="2489" w:hanging="709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8F0F1F"/>
    <w:pPr>
      <w:ind w:left="2489" w:hanging="647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8F0F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F1F"/>
    <w:pPr>
      <w:ind w:left="1072" w:hanging="286"/>
    </w:pPr>
  </w:style>
  <w:style w:type="paragraph" w:customStyle="1" w:styleId="TableParagraph">
    <w:name w:val="Table Paragraph"/>
    <w:basedOn w:val="Normal"/>
    <w:uiPriority w:val="1"/>
    <w:qFormat/>
    <w:rsid w:val="008F0F1F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6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23FA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223FAE"/>
    <w:pPr>
      <w:widowControl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11BE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D56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6FA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5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1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9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3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8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6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Agung</cp:lastModifiedBy>
  <cp:revision>2</cp:revision>
  <dcterms:created xsi:type="dcterms:W3CDTF">2019-11-20T02:00:00Z</dcterms:created>
  <dcterms:modified xsi:type="dcterms:W3CDTF">2019-11-20T02:00:00Z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2016-08-02T00:00:00Z</vt:filetime>
  </property>
</Properties>
</file>