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93" w:type="dxa"/>
        <w:tblLook w:val="04A0"/>
      </w:tblPr>
      <w:tblGrid>
        <w:gridCol w:w="9735"/>
      </w:tblGrid>
      <w:tr w:rsidR="00A32D3D" w:rsidRPr="00A32D3D" w:rsidTr="00A32D3D">
        <w:trPr>
          <w:trHeight w:val="315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3D" w:rsidRPr="00A32D3D" w:rsidRDefault="00A32D3D" w:rsidP="00A32D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</w:pPr>
            <w:r w:rsidRPr="00A32D3D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>REKAPITULASI PENILAIAN PEMASOK / SUBKONTRAKTOR BAGIAN PURCHASING</w:t>
            </w:r>
          </w:p>
        </w:tc>
      </w:tr>
      <w:tr w:rsidR="00A32D3D" w:rsidRPr="00A32D3D" w:rsidTr="007A4021">
        <w:trPr>
          <w:trHeight w:val="315"/>
        </w:trPr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D3D" w:rsidRPr="00A32D3D" w:rsidRDefault="00A32D3D" w:rsidP="008D523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A32D3D">
              <w:rPr>
                <w:rFonts w:ascii="Calibri" w:eastAsia="Times New Roman" w:hAnsi="Calibri" w:cs="Arial"/>
                <w:sz w:val="28"/>
                <w:szCs w:val="28"/>
              </w:rPr>
              <w:t>PERIODE JANUARI - JUNI 20</w:t>
            </w:r>
            <w:r w:rsidR="008D523C">
              <w:rPr>
                <w:rFonts w:ascii="Calibri" w:eastAsia="Times New Roman" w:hAnsi="Calibri" w:cs="Arial"/>
                <w:sz w:val="28"/>
                <w:szCs w:val="28"/>
              </w:rPr>
              <w:t>20</w:t>
            </w:r>
          </w:p>
        </w:tc>
      </w:tr>
    </w:tbl>
    <w:p w:rsidR="00124E90" w:rsidRDefault="00124E90"/>
    <w:tbl>
      <w:tblPr>
        <w:tblStyle w:val="TableGrid"/>
        <w:tblW w:w="0" w:type="auto"/>
        <w:tblLook w:val="04A0"/>
      </w:tblPr>
      <w:tblGrid>
        <w:gridCol w:w="738"/>
        <w:gridCol w:w="6660"/>
      </w:tblGrid>
      <w:tr w:rsidR="00A32D3D" w:rsidTr="00A32D3D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 w:rsidRPr="00A32D3D">
              <w:rPr>
                <w:sz w:val="24"/>
                <w:szCs w:val="24"/>
              </w:rPr>
              <w:t>No.</w:t>
            </w:r>
          </w:p>
        </w:tc>
        <w:tc>
          <w:tcPr>
            <w:tcW w:w="6660" w:type="dxa"/>
          </w:tcPr>
          <w:p w:rsidR="00A32D3D" w:rsidRPr="00A32D3D" w:rsidRDefault="00A32D3D" w:rsidP="00A32D3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32D3D">
              <w:rPr>
                <w:rFonts w:cs="Arial"/>
                <w:b/>
                <w:bCs/>
                <w:sz w:val="24"/>
                <w:szCs w:val="24"/>
              </w:rPr>
              <w:t xml:space="preserve">NAMA SUPPLIER / SUBKONTRAKTOR (PURCHASING)                                       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ARAYA STEEL TUBE INDONESIA,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STEEL PIPE INDUSTRI OF INDONESIA 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SRI REJEKI PERDANA STEEL, 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>INDONESIA STEEL TUBE WORK, PT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POSCO  IJPC,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UNGGUL KREASI 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CONEX  RAYA 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INDOWOODS, 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>MULTIARTHA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>DAEKAN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>LARAS TATA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ROYAL ABADI SEJAHTERA,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TRI SUKSES JAYA,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>ERLANGGA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>FOAMINDO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IMAI INDONESIA,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SANTO ABADI PLASTIK,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KEDAWUNG SETIA,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PURINUSA EKA PERSADA,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>ARIESTAMA / ARTEK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>DWI KARYA PACKINDO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>TRIJAYA DUSINDO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GARUDA METALINDO,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HINANI, CV.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RAJAWALI SAKTI, CV.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ATEJA TRITUNGGAL,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SINAR CONTINENTAL,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SURYA MAS, CV.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Calibri" w:hAnsi="Calibri" w:cs="Arial"/>
                <w:sz w:val="24"/>
                <w:szCs w:val="24"/>
              </w:rPr>
            </w:pPr>
            <w:r w:rsidRPr="0048405F">
              <w:rPr>
                <w:rFonts w:ascii="Calibri" w:hAnsi="Calibri" w:cs="Arial"/>
                <w:sz w:val="24"/>
                <w:szCs w:val="24"/>
              </w:rPr>
              <w:t xml:space="preserve"> INTERPON, PT.</w:t>
            </w:r>
          </w:p>
        </w:tc>
      </w:tr>
      <w:tr w:rsidR="00A32D3D" w:rsidTr="00805B55">
        <w:tc>
          <w:tcPr>
            <w:tcW w:w="738" w:type="dxa"/>
          </w:tcPr>
          <w:p w:rsidR="00A32D3D" w:rsidRPr="00A32D3D" w:rsidRDefault="00A32D3D" w:rsidP="00A32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0" w:type="dxa"/>
            <w:vAlign w:val="bottom"/>
          </w:tcPr>
          <w:p w:rsidR="00A32D3D" w:rsidRPr="0048405F" w:rsidRDefault="00A32D3D">
            <w:pPr>
              <w:rPr>
                <w:rFonts w:ascii="Arial" w:hAnsi="Arial" w:cs="Arial"/>
                <w:sz w:val="24"/>
                <w:szCs w:val="24"/>
              </w:rPr>
            </w:pPr>
            <w:r w:rsidRPr="004840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A32D3D" w:rsidRPr="00A32D3D" w:rsidRDefault="00A32D3D">
      <w:pPr>
        <w:rPr>
          <w:i/>
        </w:rPr>
      </w:pPr>
    </w:p>
    <w:sectPr w:rsidR="00A32D3D" w:rsidRPr="00A32D3D" w:rsidSect="00124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D3D"/>
    <w:rsid w:val="00124E90"/>
    <w:rsid w:val="0048405F"/>
    <w:rsid w:val="00834D34"/>
    <w:rsid w:val="008D523C"/>
    <w:rsid w:val="00A3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753</Characters>
  <Application>Microsoft Office Word</Application>
  <DocSecurity>0</DocSecurity>
  <Lines>6</Lines>
  <Paragraphs>1</Paragraphs>
  <ScaleCrop>false</ScaleCrop>
  <Company>PT. Chitose Internasional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2019-11-20T00:53:00Z</dcterms:created>
  <dcterms:modified xsi:type="dcterms:W3CDTF">2020-01-03T07:11:00Z</dcterms:modified>
</cp:coreProperties>
</file>