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7593" w14:textId="77777777" w:rsidR="00E60A60" w:rsidRDefault="005508D9">
      <w:pPr>
        <w:spacing w:line="360" w:lineRule="auto"/>
        <w:rPr>
          <w:rFonts w:ascii="Arial" w:hAnsi="Arial" w:cs="Arial"/>
          <w:b/>
          <w:sz w:val="12"/>
          <w:szCs w:val="12"/>
          <w:lang w:val="fi-FI"/>
        </w:rPr>
      </w:pPr>
      <w:bookmarkStart w:id="0" w:name="OLE_LINK2"/>
      <w:r>
        <w:rPr>
          <w:rFonts w:ascii="SimSun" w:eastAsia="SimSun" w:hAnsi="SimSun" w:cs="SimSun"/>
          <w:noProof/>
        </w:rPr>
        <w:drawing>
          <wp:anchor distT="0" distB="0" distL="114300" distR="114300" simplePos="0" relativeHeight="251660288" behindDoc="0" locked="0" layoutInCell="1" allowOverlap="1" wp14:anchorId="1CEEAABD" wp14:editId="0B18DDDE">
            <wp:simplePos x="0" y="0"/>
            <wp:positionH relativeFrom="column">
              <wp:posOffset>-74295</wp:posOffset>
            </wp:positionH>
            <wp:positionV relativeFrom="paragraph">
              <wp:posOffset>-320040</wp:posOffset>
            </wp:positionV>
            <wp:extent cx="1706245" cy="588010"/>
            <wp:effectExtent l="0" t="0" r="8255" b="2540"/>
            <wp:wrapSquare wrapText="bothSides"/>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8"/>
                    <a:srcRect l="5444" t="34111" r="6689" b="35622"/>
                    <a:stretch>
                      <a:fillRect/>
                    </a:stretch>
                  </pic:blipFill>
                  <pic:spPr>
                    <a:xfrm>
                      <a:off x="0" y="0"/>
                      <a:ext cx="1706245" cy="588010"/>
                    </a:xfrm>
                    <a:prstGeom prst="rect">
                      <a:avLst/>
                    </a:prstGeom>
                    <a:noFill/>
                    <a:ln w="9525">
                      <a:noFill/>
                    </a:ln>
                  </pic:spPr>
                </pic:pic>
              </a:graphicData>
            </a:graphic>
          </wp:anchor>
        </w:drawing>
      </w:r>
      <w:r>
        <w:rPr>
          <w:rFonts w:ascii="Arial" w:hAnsi="Arial" w:cs="Arial"/>
          <w:noProof/>
        </w:rPr>
        <w:drawing>
          <wp:anchor distT="0" distB="0" distL="114300" distR="114300" simplePos="0" relativeHeight="251659264" behindDoc="1" locked="0" layoutInCell="1" allowOverlap="1" wp14:anchorId="540452E2" wp14:editId="44EC7BA6">
            <wp:simplePos x="0" y="0"/>
            <wp:positionH relativeFrom="column">
              <wp:posOffset>4378960</wp:posOffset>
            </wp:positionH>
            <wp:positionV relativeFrom="paragraph">
              <wp:posOffset>-309245</wp:posOffset>
            </wp:positionV>
            <wp:extent cx="1554480" cy="615950"/>
            <wp:effectExtent l="0" t="0" r="7620" b="0"/>
            <wp:wrapTight wrapText="bothSides">
              <wp:wrapPolygon edited="0">
                <wp:start x="0" y="0"/>
                <wp:lineTo x="0" y="20709"/>
                <wp:lineTo x="21441" y="20709"/>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4480" cy="615950"/>
                    </a:xfrm>
                    <a:prstGeom prst="rect">
                      <a:avLst/>
                    </a:prstGeom>
                    <a:noFill/>
                  </pic:spPr>
                </pic:pic>
              </a:graphicData>
            </a:graphic>
          </wp:anchor>
        </w:drawing>
      </w:r>
      <w:bookmarkEnd w:id="0"/>
    </w:p>
    <w:p w14:paraId="7E657233" w14:textId="77777777" w:rsidR="00E60A60" w:rsidRDefault="00E60A60">
      <w:pPr>
        <w:spacing w:line="360" w:lineRule="auto"/>
        <w:jc w:val="center"/>
        <w:rPr>
          <w:rFonts w:ascii="Arial" w:hAnsi="Arial" w:cs="Arial"/>
          <w:b/>
          <w:sz w:val="12"/>
          <w:szCs w:val="12"/>
          <w:lang w:val="fi-FI"/>
        </w:rPr>
      </w:pPr>
    </w:p>
    <w:p w14:paraId="14DAFAA7" w14:textId="77777777" w:rsidR="00E60A60" w:rsidRDefault="005508D9">
      <w:pPr>
        <w:spacing w:line="360" w:lineRule="auto"/>
        <w:rPr>
          <w:rFonts w:ascii="Arial" w:hAnsi="Arial" w:cs="Arial"/>
          <w:b/>
          <w:sz w:val="12"/>
          <w:szCs w:val="12"/>
          <w:lang w:val="fi-FI"/>
        </w:rPr>
      </w:pPr>
      <w:r>
        <w:rPr>
          <w:rFonts w:ascii="Arial" w:hAnsi="Arial" w:cs="Arial"/>
          <w:b/>
          <w:sz w:val="12"/>
          <w:szCs w:val="12"/>
          <w:lang w:val="fi-FI"/>
        </w:rPr>
        <w:t xml:space="preserve">                                                                                       </w:t>
      </w:r>
    </w:p>
    <w:p w14:paraId="2FCE9057" w14:textId="77777777" w:rsidR="00E60A60" w:rsidRDefault="00E60A60">
      <w:pPr>
        <w:spacing w:line="360" w:lineRule="auto"/>
        <w:rPr>
          <w:rFonts w:ascii="Arial" w:hAnsi="Arial" w:cs="Arial"/>
          <w:b/>
          <w:sz w:val="12"/>
          <w:szCs w:val="12"/>
          <w:lang w:val="fi-FI"/>
        </w:rPr>
      </w:pPr>
    </w:p>
    <w:p w14:paraId="228431E0" w14:textId="77777777" w:rsidR="00E60A60" w:rsidRDefault="00E60A60">
      <w:pPr>
        <w:spacing w:line="360" w:lineRule="auto"/>
        <w:rPr>
          <w:rFonts w:ascii="Arial" w:hAnsi="Arial" w:cs="Arial"/>
          <w:b/>
          <w:sz w:val="12"/>
          <w:szCs w:val="12"/>
          <w:lang w:val="fi-FI"/>
        </w:rPr>
      </w:pPr>
    </w:p>
    <w:p w14:paraId="447A10CD" w14:textId="77777777" w:rsidR="00E60A60" w:rsidRDefault="00E60A60">
      <w:pPr>
        <w:spacing w:line="360" w:lineRule="auto"/>
        <w:rPr>
          <w:rFonts w:ascii="Arial" w:hAnsi="Arial" w:cs="Arial"/>
          <w:b/>
          <w:sz w:val="12"/>
          <w:szCs w:val="12"/>
          <w:lang w:val="fi-FI"/>
        </w:rPr>
      </w:pPr>
    </w:p>
    <w:p w14:paraId="19E36BAE" w14:textId="77777777" w:rsidR="00E60A60" w:rsidRDefault="005508D9">
      <w:pPr>
        <w:spacing w:line="360" w:lineRule="auto"/>
        <w:jc w:val="center"/>
        <w:rPr>
          <w:rFonts w:ascii="Arial" w:hAnsi="Arial" w:cs="Arial"/>
          <w:b/>
          <w:lang w:val="id-ID"/>
        </w:rPr>
      </w:pPr>
      <w:r>
        <w:rPr>
          <w:rFonts w:ascii="Arial" w:hAnsi="Arial" w:cs="Arial"/>
          <w:b/>
          <w:lang w:val="fi-FI"/>
        </w:rPr>
        <w:t xml:space="preserve">PERJANJIAN </w:t>
      </w:r>
      <w:r>
        <w:rPr>
          <w:rFonts w:ascii="Arial" w:hAnsi="Arial" w:cs="Arial"/>
          <w:b/>
          <w:lang w:val="id-ID"/>
        </w:rPr>
        <w:t>KERJASAMA</w:t>
      </w:r>
    </w:p>
    <w:p w14:paraId="44A6B892" w14:textId="77777777" w:rsidR="00E60A60" w:rsidRDefault="00E60A60">
      <w:pPr>
        <w:pStyle w:val="Heading1"/>
        <w:spacing w:line="360" w:lineRule="auto"/>
        <w:rPr>
          <w:rFonts w:ascii="Arial" w:hAnsi="Arial" w:cs="Arial"/>
          <w:b/>
          <w:i w:val="0"/>
        </w:rPr>
      </w:pPr>
    </w:p>
    <w:p w14:paraId="4B038205" w14:textId="77777777" w:rsidR="00E60A60" w:rsidRDefault="005508D9">
      <w:pPr>
        <w:pStyle w:val="Heading1"/>
        <w:spacing w:line="360" w:lineRule="auto"/>
        <w:rPr>
          <w:rFonts w:ascii="Arial" w:hAnsi="Arial" w:cs="Arial"/>
          <w:b/>
          <w:i w:val="0"/>
          <w:lang w:val="id-ID"/>
        </w:rPr>
      </w:pPr>
      <w:r>
        <w:rPr>
          <w:rFonts w:ascii="Arial" w:hAnsi="Arial" w:cs="Arial"/>
          <w:b/>
          <w:i w:val="0"/>
        </w:rPr>
        <w:t>ANTARA</w:t>
      </w:r>
    </w:p>
    <w:p w14:paraId="609FD082" w14:textId="77777777" w:rsidR="00E60A60" w:rsidRDefault="005508D9">
      <w:pPr>
        <w:spacing w:line="360" w:lineRule="auto"/>
        <w:jc w:val="center"/>
        <w:rPr>
          <w:rFonts w:ascii="Arial" w:hAnsi="Arial" w:cs="Arial"/>
          <w:b/>
          <w:lang w:val="zh-CN"/>
        </w:rPr>
      </w:pPr>
      <w:r>
        <w:rPr>
          <w:rFonts w:ascii="Arial" w:hAnsi="Arial" w:cs="Arial"/>
          <w:b/>
          <w:lang w:val="zh-CN"/>
        </w:rPr>
        <w:t>PT. CHITOSE INTERNASIONAL Tbk</w:t>
      </w:r>
    </w:p>
    <w:p w14:paraId="6E0EEB22" w14:textId="77777777" w:rsidR="00E60A60" w:rsidRDefault="005508D9">
      <w:pPr>
        <w:pStyle w:val="Heading1"/>
        <w:spacing w:line="360" w:lineRule="auto"/>
        <w:rPr>
          <w:rFonts w:ascii="Arial" w:hAnsi="Arial" w:cs="Arial"/>
          <w:b/>
          <w:i w:val="0"/>
        </w:rPr>
      </w:pPr>
      <w:r>
        <w:rPr>
          <w:rFonts w:ascii="Arial" w:hAnsi="Arial" w:cs="Arial"/>
          <w:b/>
          <w:i w:val="0"/>
        </w:rPr>
        <w:t xml:space="preserve">DENGAN </w:t>
      </w:r>
    </w:p>
    <w:p w14:paraId="4D5F645F" w14:textId="77777777" w:rsidR="00E60A60" w:rsidRDefault="005508D9">
      <w:pPr>
        <w:spacing w:line="360" w:lineRule="auto"/>
        <w:jc w:val="center"/>
        <w:rPr>
          <w:rFonts w:ascii="Arial" w:hAnsi="Arial" w:cs="Arial"/>
          <w:b/>
        </w:rPr>
      </w:pPr>
      <w:r>
        <w:rPr>
          <w:rFonts w:ascii="Arial" w:hAnsi="Arial" w:cs="Arial"/>
          <w:b/>
        </w:rPr>
        <w:t xml:space="preserve">BALAI BESAR </w:t>
      </w:r>
      <w:r>
        <w:rPr>
          <w:rFonts w:ascii="Arial" w:hAnsi="Arial" w:cs="Arial"/>
          <w:b/>
          <w:lang w:val="zh-CN"/>
        </w:rPr>
        <w:t xml:space="preserve">STANDARDISASI DAN PELAYANAN JASA INDUSTRI </w:t>
      </w:r>
      <w:r>
        <w:rPr>
          <w:rFonts w:ascii="Arial" w:hAnsi="Arial" w:cs="Arial"/>
          <w:b/>
        </w:rPr>
        <w:t>KERAJINAN DAN BATIK</w:t>
      </w:r>
    </w:p>
    <w:p w14:paraId="5F9A7570" w14:textId="77777777" w:rsidR="00E60A60" w:rsidRDefault="00E60A60">
      <w:pPr>
        <w:spacing w:line="360" w:lineRule="auto"/>
        <w:jc w:val="center"/>
        <w:rPr>
          <w:rFonts w:ascii="Arial" w:hAnsi="Arial" w:cs="Arial"/>
          <w:b/>
          <w:lang w:val="zh-CN"/>
        </w:rPr>
      </w:pPr>
    </w:p>
    <w:p w14:paraId="43983D3A" w14:textId="77777777" w:rsidR="00E60A60" w:rsidRDefault="005508D9">
      <w:pPr>
        <w:spacing w:line="360" w:lineRule="auto"/>
        <w:jc w:val="center"/>
        <w:rPr>
          <w:rFonts w:ascii="Arial" w:hAnsi="Arial" w:cs="Arial"/>
          <w:b/>
          <w:lang w:val="id-ID"/>
        </w:rPr>
      </w:pPr>
      <w:r>
        <w:rPr>
          <w:rFonts w:ascii="Arial" w:hAnsi="Arial" w:cs="Arial"/>
          <w:b/>
          <w:lang w:val="id-ID"/>
        </w:rPr>
        <w:t>TENTANG</w:t>
      </w:r>
    </w:p>
    <w:p w14:paraId="4271B75B" w14:textId="77777777" w:rsidR="00E60A60" w:rsidRDefault="005508D9">
      <w:pPr>
        <w:spacing w:line="360" w:lineRule="auto"/>
        <w:jc w:val="center"/>
        <w:rPr>
          <w:rFonts w:ascii="Arial" w:hAnsi="Arial" w:cs="Arial"/>
          <w:b/>
          <w:lang w:val="id-ID"/>
        </w:rPr>
      </w:pPr>
      <w:r>
        <w:rPr>
          <w:rFonts w:ascii="Arial" w:hAnsi="Arial" w:cs="Arial"/>
          <w:b/>
          <w:lang w:val="id-ID"/>
        </w:rPr>
        <w:t xml:space="preserve">PELAKSANAAN PENGUJIAN </w:t>
      </w:r>
      <w:r>
        <w:rPr>
          <w:rFonts w:ascii="Arial" w:hAnsi="Arial" w:cs="Arial"/>
          <w:b/>
        </w:rPr>
        <w:t xml:space="preserve">PRODUK </w:t>
      </w:r>
      <w:r>
        <w:rPr>
          <w:rFonts w:ascii="Arial" w:hAnsi="Arial" w:cs="Arial"/>
          <w:b/>
          <w:lang w:val="zh-CN"/>
        </w:rPr>
        <w:t>FURNITURE</w:t>
      </w:r>
    </w:p>
    <w:p w14:paraId="1F93FD5F" w14:textId="77777777" w:rsidR="00E60A60" w:rsidRDefault="00E60A60">
      <w:pPr>
        <w:spacing w:line="360" w:lineRule="auto"/>
        <w:jc w:val="center"/>
        <w:rPr>
          <w:rFonts w:ascii="Arial" w:hAnsi="Arial" w:cs="Arial"/>
          <w:b/>
        </w:rPr>
      </w:pPr>
    </w:p>
    <w:p w14:paraId="0B6BDACA" w14:textId="77777777" w:rsidR="00E60A60" w:rsidRDefault="005508D9">
      <w:pPr>
        <w:tabs>
          <w:tab w:val="left" w:pos="3600"/>
          <w:tab w:val="left" w:pos="3840"/>
        </w:tabs>
        <w:spacing w:line="360" w:lineRule="auto"/>
        <w:ind w:leftChars="1000" w:left="2400"/>
        <w:jc w:val="both"/>
        <w:rPr>
          <w:rFonts w:ascii="Arial" w:hAnsi="Arial" w:cs="Arial"/>
          <w:b/>
          <w:lang w:val="zh-CN"/>
        </w:rPr>
      </w:pPr>
      <w:r>
        <w:rPr>
          <w:rFonts w:ascii="Arial" w:hAnsi="Arial" w:cs="Arial"/>
          <w:b/>
          <w:lang w:val="sv-SE"/>
        </w:rPr>
        <w:t>NOMOR</w:t>
      </w:r>
      <w:r>
        <w:rPr>
          <w:rFonts w:ascii="Arial" w:hAnsi="Arial" w:cs="Arial"/>
          <w:b/>
          <w:lang w:val="zh-CN"/>
        </w:rPr>
        <w:t xml:space="preserve"> </w:t>
      </w:r>
      <w:r>
        <w:rPr>
          <w:rFonts w:ascii="Arial" w:hAnsi="Arial" w:cs="Arial"/>
          <w:b/>
          <w:lang w:val="sv-SE"/>
        </w:rPr>
        <w:t xml:space="preserve">: </w:t>
      </w:r>
      <w:r>
        <w:rPr>
          <w:rFonts w:ascii="Arial" w:hAnsi="Arial" w:cs="Arial"/>
          <w:b/>
          <w:lang w:val="zh-CN"/>
        </w:rPr>
        <w:t>………………………………..</w:t>
      </w:r>
    </w:p>
    <w:p w14:paraId="43B5307A" w14:textId="77777777" w:rsidR="00E60A60" w:rsidRDefault="005508D9">
      <w:pPr>
        <w:tabs>
          <w:tab w:val="left" w:pos="3600"/>
          <w:tab w:val="left" w:pos="3840"/>
        </w:tabs>
        <w:spacing w:line="360" w:lineRule="auto"/>
        <w:ind w:leftChars="1000" w:left="2400"/>
        <w:jc w:val="both"/>
        <w:rPr>
          <w:rFonts w:ascii="Arial" w:hAnsi="Arial" w:cs="Arial"/>
          <w:bCs/>
          <w:lang w:val="zh-CN"/>
        </w:rPr>
      </w:pPr>
      <w:r>
        <w:rPr>
          <w:rFonts w:ascii="Arial" w:hAnsi="Arial" w:cs="Arial"/>
          <w:b/>
          <w:lang w:val="sv-SE"/>
        </w:rPr>
        <w:t>NOMOR</w:t>
      </w:r>
      <w:r>
        <w:rPr>
          <w:rFonts w:ascii="Arial" w:hAnsi="Arial" w:cs="Arial"/>
          <w:b/>
          <w:lang w:val="zh-CN"/>
        </w:rPr>
        <w:t xml:space="preserve"> </w:t>
      </w:r>
      <w:r>
        <w:rPr>
          <w:rFonts w:ascii="Arial" w:hAnsi="Arial" w:cs="Arial"/>
          <w:b/>
          <w:lang w:val="sv-SE"/>
        </w:rPr>
        <w:t>:</w:t>
      </w:r>
      <w:r>
        <w:rPr>
          <w:rFonts w:ascii="Arial" w:hAnsi="Arial" w:cs="Arial"/>
          <w:b/>
          <w:lang w:val="zh-CN"/>
        </w:rPr>
        <w:t xml:space="preserve"> ……./BBSPJIKB/HK/X/2025</w:t>
      </w:r>
    </w:p>
    <w:p w14:paraId="1911A1E6" w14:textId="77777777" w:rsidR="00E60A60" w:rsidRDefault="00E60A60">
      <w:pPr>
        <w:spacing w:line="360" w:lineRule="auto"/>
        <w:jc w:val="center"/>
        <w:rPr>
          <w:rFonts w:ascii="Arial" w:hAnsi="Arial" w:cs="Arial"/>
          <w:lang w:val="en-GB"/>
        </w:rPr>
      </w:pPr>
    </w:p>
    <w:p w14:paraId="547CA568" w14:textId="77777777" w:rsidR="00E60A60" w:rsidRDefault="005508D9">
      <w:pPr>
        <w:spacing w:line="360" w:lineRule="auto"/>
        <w:jc w:val="both"/>
        <w:rPr>
          <w:rFonts w:ascii="Arial" w:hAnsi="Arial" w:cs="Arial"/>
          <w:lang w:val="sv-SE"/>
        </w:rPr>
      </w:pPr>
      <w:r>
        <w:rPr>
          <w:rFonts w:ascii="Arial" w:hAnsi="Arial" w:cs="Arial"/>
          <w:lang w:val="sv-SE"/>
        </w:rPr>
        <w:t>Pada</w:t>
      </w:r>
      <w:r>
        <w:rPr>
          <w:rFonts w:ascii="Arial" w:hAnsi="Arial" w:cs="Arial"/>
          <w:lang w:val="zh-CN"/>
        </w:rPr>
        <w:t xml:space="preserve"> </w:t>
      </w:r>
      <w:r>
        <w:rPr>
          <w:rFonts w:ascii="Arial" w:hAnsi="Arial" w:cs="Arial"/>
          <w:lang w:val="sv-SE"/>
        </w:rPr>
        <w:t>hari</w:t>
      </w:r>
      <w:r>
        <w:rPr>
          <w:rFonts w:ascii="Arial" w:hAnsi="Arial" w:cs="Arial"/>
          <w:lang w:val="zh-CN"/>
        </w:rPr>
        <w:t xml:space="preserve"> ini, Rabu</w:t>
      </w:r>
      <w:r>
        <w:rPr>
          <w:rFonts w:ascii="Arial" w:hAnsi="Arial" w:cs="Arial"/>
          <w:lang w:val="id-ID"/>
        </w:rPr>
        <w:t xml:space="preserve"> tanggal</w:t>
      </w:r>
      <w:r>
        <w:rPr>
          <w:rFonts w:ascii="Arial" w:hAnsi="Arial" w:cs="Arial"/>
          <w:lang w:val="zh-CN"/>
        </w:rPr>
        <w:t xml:space="preserve"> delapan</w:t>
      </w:r>
      <w:r>
        <w:rPr>
          <w:rFonts w:ascii="Arial" w:hAnsi="Arial" w:cs="Arial"/>
          <w:lang w:val="id-ID"/>
        </w:rPr>
        <w:t xml:space="preserve"> bulan</w:t>
      </w:r>
      <w:r>
        <w:rPr>
          <w:rFonts w:ascii="Arial" w:hAnsi="Arial" w:cs="Arial"/>
          <w:lang w:val="zh-CN"/>
        </w:rPr>
        <w:t xml:space="preserve"> Oktober </w:t>
      </w:r>
      <w:r>
        <w:rPr>
          <w:rFonts w:ascii="Arial" w:hAnsi="Arial" w:cs="Arial"/>
          <w:lang w:val="id-ID"/>
        </w:rPr>
        <w:t>tahun dua ribu dua puluh</w:t>
      </w:r>
      <w:r>
        <w:rPr>
          <w:rFonts w:ascii="Arial" w:hAnsi="Arial" w:cs="Arial"/>
          <w:lang w:val="zh-CN"/>
        </w:rPr>
        <w:t xml:space="preserve"> lima (08-10-2025)</w:t>
      </w:r>
      <w:r>
        <w:rPr>
          <w:rFonts w:ascii="Arial" w:hAnsi="Arial" w:cs="Arial"/>
          <w:lang w:val="id-ID"/>
        </w:rPr>
        <w:t xml:space="preserve">, bertempat di </w:t>
      </w:r>
      <w:r>
        <w:rPr>
          <w:rFonts w:ascii="Arial" w:hAnsi="Arial" w:cs="Arial"/>
          <w:lang w:val="zh-CN"/>
        </w:rPr>
        <w:t>Yogyakarta dan di Bandung</w:t>
      </w:r>
      <w:r>
        <w:rPr>
          <w:rFonts w:ascii="Arial" w:hAnsi="Arial" w:cs="Arial"/>
          <w:lang w:val="sv-SE"/>
        </w:rPr>
        <w:t>, kami yang bertanda tangan dibawah ini:</w:t>
      </w:r>
    </w:p>
    <w:p w14:paraId="4CE2711B" w14:textId="77777777" w:rsidR="00E60A60" w:rsidRDefault="00E60A60">
      <w:pPr>
        <w:spacing w:line="360" w:lineRule="auto"/>
        <w:jc w:val="both"/>
        <w:rPr>
          <w:rFonts w:ascii="Arial" w:hAnsi="Arial" w:cs="Arial"/>
          <w:sz w:val="6"/>
          <w:szCs w:val="6"/>
          <w:lang w:val="id-ID"/>
        </w:rPr>
      </w:pPr>
    </w:p>
    <w:p w14:paraId="2619E8FC" w14:textId="77777777" w:rsidR="00E60A60" w:rsidRDefault="005508D9">
      <w:pPr>
        <w:pStyle w:val="ListParagraph"/>
        <w:numPr>
          <w:ilvl w:val="0"/>
          <w:numId w:val="1"/>
        </w:numPr>
        <w:tabs>
          <w:tab w:val="left" w:pos="340"/>
        </w:tabs>
        <w:spacing w:line="360" w:lineRule="auto"/>
        <w:ind w:left="342" w:hangingChars="142" w:hanging="342"/>
        <w:jc w:val="both"/>
        <w:rPr>
          <w:rFonts w:ascii="Arial" w:hAnsi="Arial" w:cs="Arial"/>
          <w:lang w:val="id-ID"/>
        </w:rPr>
      </w:pPr>
      <w:r>
        <w:rPr>
          <w:rFonts w:ascii="Arial" w:eastAsia="SimSun" w:hAnsi="Arial" w:cs="Arial"/>
          <w:b/>
          <w:bCs/>
          <w:lang w:val="zh-CN"/>
        </w:rPr>
        <w:t xml:space="preserve">R. Nurwulan Kusumawati., </w:t>
      </w:r>
      <w:r>
        <w:rPr>
          <w:rFonts w:ascii="Arial" w:hAnsi="Arial" w:cs="Arial"/>
          <w:lang w:val="id-ID"/>
        </w:rPr>
        <w:t xml:space="preserve">selaku </w:t>
      </w:r>
      <w:r>
        <w:rPr>
          <w:rFonts w:ascii="Arial" w:hAnsi="Arial" w:cs="Arial"/>
          <w:lang w:val="zh-CN"/>
        </w:rPr>
        <w:t xml:space="preserve">Direktur </w:t>
      </w:r>
      <w:r>
        <w:rPr>
          <w:rFonts w:ascii="Arial" w:hAnsi="Arial" w:cs="Arial"/>
          <w:bCs/>
          <w:lang w:val="zh-CN"/>
        </w:rPr>
        <w:t xml:space="preserve">PT. Chitose Internasional Tbk </w:t>
      </w:r>
      <w:r>
        <w:rPr>
          <w:rFonts w:ascii="Arial" w:hAnsi="Arial" w:cs="Arial"/>
          <w:lang w:val="sv-SE"/>
        </w:rPr>
        <w:t>yang berkedudukan di</w:t>
      </w:r>
      <w:r>
        <w:rPr>
          <w:rFonts w:ascii="Arial" w:hAnsi="Arial" w:cs="Arial"/>
          <w:lang w:val="zh-CN"/>
        </w:rPr>
        <w:t xml:space="preserve"> Jalan Industri III No. 5 Leuwigajah, Cimahi, Jawa Barat 40533, </w:t>
      </w:r>
      <w:r>
        <w:rPr>
          <w:rFonts w:ascii="Arial" w:hAnsi="Arial" w:cs="Arial"/>
          <w:lang w:val="sv-SE"/>
        </w:rPr>
        <w:t xml:space="preserve">dalam hal ini bertindak untuk dan atas nama </w:t>
      </w:r>
      <w:r>
        <w:rPr>
          <w:rFonts w:ascii="Arial" w:hAnsi="Arial" w:cs="Arial"/>
          <w:bCs/>
          <w:lang w:val="zh-CN"/>
        </w:rPr>
        <w:t>PT. Chitose Internasional Tbk</w:t>
      </w:r>
      <w:r>
        <w:rPr>
          <w:rFonts w:ascii="Arial" w:hAnsi="Arial" w:cs="Arial"/>
          <w:lang w:val="zh-CN"/>
        </w:rPr>
        <w:t xml:space="preserve">, </w:t>
      </w:r>
      <w:r>
        <w:rPr>
          <w:rFonts w:ascii="Arial" w:hAnsi="Arial" w:cs="Arial"/>
          <w:lang w:val="sv-SE"/>
        </w:rPr>
        <w:t xml:space="preserve">selanjutnya disebut </w:t>
      </w:r>
      <w:r>
        <w:rPr>
          <w:rFonts w:ascii="Arial" w:hAnsi="Arial" w:cs="Arial"/>
          <w:b/>
          <w:bCs/>
          <w:lang w:val="sv-SE"/>
        </w:rPr>
        <w:t>PIHAK PERTAMA</w:t>
      </w:r>
      <w:r>
        <w:rPr>
          <w:rFonts w:ascii="Arial" w:hAnsi="Arial" w:cs="Arial"/>
          <w:lang w:val="id-ID"/>
        </w:rPr>
        <w:t>;</w:t>
      </w:r>
      <w:r>
        <w:rPr>
          <w:rFonts w:ascii="Arial" w:hAnsi="Arial" w:cs="Arial"/>
          <w:lang w:val="zh-CN"/>
        </w:rPr>
        <w:t xml:space="preserve"> dan</w:t>
      </w:r>
    </w:p>
    <w:p w14:paraId="4B0BCCA9" w14:textId="77777777" w:rsidR="00E60A60" w:rsidRDefault="00E60A60">
      <w:pPr>
        <w:pStyle w:val="ListParagraph"/>
        <w:tabs>
          <w:tab w:val="left" w:pos="340"/>
        </w:tabs>
        <w:spacing w:line="360" w:lineRule="auto"/>
        <w:ind w:left="170" w:hangingChars="142" w:hanging="170"/>
        <w:jc w:val="both"/>
        <w:rPr>
          <w:rFonts w:ascii="Arial" w:hAnsi="Arial" w:cs="Arial"/>
          <w:sz w:val="12"/>
          <w:szCs w:val="12"/>
          <w:lang w:val="id-ID"/>
        </w:rPr>
      </w:pPr>
    </w:p>
    <w:p w14:paraId="1EB74351" w14:textId="77777777" w:rsidR="00E60A60" w:rsidRDefault="005508D9">
      <w:pPr>
        <w:pStyle w:val="ListParagraph"/>
        <w:numPr>
          <w:ilvl w:val="0"/>
          <w:numId w:val="1"/>
        </w:numPr>
        <w:tabs>
          <w:tab w:val="left" w:pos="340"/>
        </w:tabs>
        <w:spacing w:line="360" w:lineRule="auto"/>
        <w:ind w:left="342" w:hangingChars="142" w:hanging="342"/>
        <w:jc w:val="both"/>
        <w:rPr>
          <w:rFonts w:ascii="Arial" w:hAnsi="Arial" w:cs="Arial"/>
          <w:lang w:val="id-ID"/>
        </w:rPr>
      </w:pPr>
      <w:r>
        <w:rPr>
          <w:rFonts w:ascii="Arial" w:eastAsia="SimSun" w:hAnsi="Arial" w:cs="Arial"/>
          <w:b/>
          <w:bCs/>
        </w:rPr>
        <w:t>Jonni Afrizon, SE,</w:t>
      </w:r>
      <w:r>
        <w:rPr>
          <w:rFonts w:ascii="Arial" w:eastAsia="SimSun" w:hAnsi="Arial" w:cs="Arial"/>
          <w:b/>
          <w:bCs/>
          <w:lang w:val="zh-CN"/>
        </w:rPr>
        <w:t xml:space="preserve"> </w:t>
      </w:r>
      <w:r>
        <w:rPr>
          <w:rFonts w:ascii="Arial" w:eastAsia="SimSun" w:hAnsi="Arial" w:cs="Arial"/>
          <w:b/>
          <w:bCs/>
        </w:rPr>
        <w:t>MM</w:t>
      </w:r>
      <w:r>
        <w:rPr>
          <w:rFonts w:ascii="Arial" w:hAnsi="Arial" w:cs="Arial"/>
          <w:b/>
          <w:bCs/>
          <w:lang w:val="id-ID"/>
        </w:rPr>
        <w:t>.,</w:t>
      </w:r>
      <w:r>
        <w:rPr>
          <w:rFonts w:ascii="Arial" w:hAnsi="Arial" w:cs="Arial"/>
          <w:lang w:val="id-ID"/>
        </w:rPr>
        <w:t xml:space="preserve"> </w:t>
      </w:r>
      <w:r>
        <w:rPr>
          <w:rFonts w:ascii="Arial" w:hAnsi="Arial" w:cs="Arial"/>
          <w:lang w:val="zh-CN"/>
        </w:rPr>
        <w:t xml:space="preserve">selaku </w:t>
      </w:r>
      <w:r>
        <w:rPr>
          <w:rFonts w:ascii="Arial" w:hAnsi="Arial" w:cs="Arial"/>
          <w:bCs/>
        </w:rPr>
        <w:t>Kepala B</w:t>
      </w:r>
      <w:r>
        <w:rPr>
          <w:rFonts w:ascii="Arial" w:hAnsi="Arial" w:cs="Arial"/>
          <w:bCs/>
          <w:lang w:val="zh-CN"/>
        </w:rPr>
        <w:t>alai</w:t>
      </w:r>
      <w:r>
        <w:rPr>
          <w:rFonts w:ascii="Arial" w:hAnsi="Arial" w:cs="Arial"/>
          <w:bCs/>
        </w:rPr>
        <w:t xml:space="preserve"> B</w:t>
      </w:r>
      <w:r>
        <w:rPr>
          <w:rFonts w:ascii="Arial" w:hAnsi="Arial" w:cs="Arial"/>
          <w:bCs/>
          <w:lang w:val="zh-CN"/>
        </w:rPr>
        <w:t>esar</w:t>
      </w:r>
      <w:r>
        <w:rPr>
          <w:rFonts w:ascii="Arial" w:hAnsi="Arial" w:cs="Arial"/>
          <w:bCs/>
        </w:rPr>
        <w:t xml:space="preserve"> S</w:t>
      </w:r>
      <w:r>
        <w:rPr>
          <w:rFonts w:ascii="Arial" w:hAnsi="Arial" w:cs="Arial"/>
          <w:bCs/>
          <w:lang w:val="zh-CN"/>
        </w:rPr>
        <w:t xml:space="preserve">tandardisasi dan </w:t>
      </w:r>
      <w:r>
        <w:rPr>
          <w:rFonts w:ascii="Arial" w:hAnsi="Arial" w:cs="Arial"/>
          <w:bCs/>
        </w:rPr>
        <w:t>P</w:t>
      </w:r>
      <w:r>
        <w:rPr>
          <w:rFonts w:ascii="Arial" w:hAnsi="Arial" w:cs="Arial"/>
          <w:bCs/>
          <w:lang w:val="zh-CN"/>
        </w:rPr>
        <w:t xml:space="preserve">elayanan </w:t>
      </w:r>
      <w:r>
        <w:rPr>
          <w:rFonts w:ascii="Arial" w:hAnsi="Arial" w:cs="Arial"/>
          <w:bCs/>
        </w:rPr>
        <w:t>J</w:t>
      </w:r>
      <w:r>
        <w:rPr>
          <w:rFonts w:ascii="Arial" w:hAnsi="Arial" w:cs="Arial"/>
          <w:bCs/>
          <w:lang w:val="zh-CN"/>
        </w:rPr>
        <w:t>asa</w:t>
      </w:r>
      <w:r>
        <w:rPr>
          <w:rFonts w:ascii="Arial" w:hAnsi="Arial" w:cs="Arial"/>
          <w:bCs/>
        </w:rPr>
        <w:t xml:space="preserve"> I</w:t>
      </w:r>
      <w:r>
        <w:rPr>
          <w:rFonts w:ascii="Arial" w:hAnsi="Arial" w:cs="Arial"/>
          <w:bCs/>
          <w:lang w:val="zh-CN"/>
        </w:rPr>
        <w:t>ndustri</w:t>
      </w:r>
      <w:r>
        <w:rPr>
          <w:rFonts w:ascii="Arial" w:hAnsi="Arial" w:cs="Arial"/>
          <w:bCs/>
          <w:lang w:val="id-ID"/>
        </w:rPr>
        <w:t xml:space="preserve"> </w:t>
      </w:r>
      <w:r>
        <w:rPr>
          <w:rFonts w:ascii="Arial" w:hAnsi="Arial" w:cs="Arial"/>
          <w:bCs/>
          <w:lang w:val="zh-CN"/>
        </w:rPr>
        <w:t>Kerajinan dan Batik</w:t>
      </w:r>
      <w:r>
        <w:rPr>
          <w:rFonts w:ascii="Arial" w:hAnsi="Arial" w:cs="Arial"/>
        </w:rPr>
        <w:t>,</w:t>
      </w:r>
      <w:r>
        <w:rPr>
          <w:rFonts w:ascii="Arial" w:hAnsi="Arial" w:cs="Arial"/>
          <w:lang w:val="id-ID"/>
        </w:rPr>
        <w:t xml:space="preserve"> </w:t>
      </w:r>
      <w:r>
        <w:rPr>
          <w:rFonts w:ascii="Arial" w:hAnsi="Arial" w:cs="Arial"/>
        </w:rPr>
        <w:t xml:space="preserve">berdasarkan Surat Keputusan </w:t>
      </w:r>
      <w:r>
        <w:rPr>
          <w:rFonts w:ascii="Arial" w:hAnsi="Arial" w:cs="Arial"/>
          <w:lang w:val="zh-CN"/>
        </w:rPr>
        <w:t>M</w:t>
      </w:r>
      <w:r>
        <w:rPr>
          <w:rFonts w:ascii="Arial" w:hAnsi="Arial" w:cs="Arial"/>
        </w:rPr>
        <w:t xml:space="preserve">enteri Perindustrian Nomor </w:t>
      </w:r>
      <w:r>
        <w:rPr>
          <w:rFonts w:ascii="Arial" w:hAnsi="Arial" w:cs="Arial"/>
          <w:lang w:val="zh-CN"/>
        </w:rPr>
        <w:t>148</w:t>
      </w:r>
      <w:r>
        <w:rPr>
          <w:rFonts w:ascii="Arial" w:hAnsi="Arial" w:cs="Arial"/>
        </w:rPr>
        <w:t xml:space="preserve"> tahun</w:t>
      </w:r>
      <w:r>
        <w:rPr>
          <w:rFonts w:ascii="Arial" w:hAnsi="Arial" w:cs="Arial"/>
          <w:lang w:val="zh-CN"/>
        </w:rPr>
        <w:t xml:space="preserve"> 2025</w:t>
      </w:r>
      <w:r>
        <w:rPr>
          <w:rFonts w:ascii="Arial" w:hAnsi="Arial" w:cs="Arial"/>
        </w:rPr>
        <w:t xml:space="preserve"> tentang Pemberhentian dan Pengangkatan </w:t>
      </w:r>
      <w:r>
        <w:rPr>
          <w:rFonts w:ascii="Arial" w:hAnsi="Arial" w:cs="Arial"/>
          <w:lang w:val="zh-CN"/>
        </w:rPr>
        <w:t xml:space="preserve">Dari Dan Dalam Jabatan Pimpinan Tinggi Pratama </w:t>
      </w:r>
      <w:r>
        <w:rPr>
          <w:rFonts w:ascii="Arial" w:hAnsi="Arial" w:cs="Arial"/>
        </w:rPr>
        <w:t>di Lingkungan Kementerian Perindustrian,</w:t>
      </w:r>
      <w:r>
        <w:rPr>
          <w:rFonts w:ascii="Arial" w:hAnsi="Arial" w:cs="Arial"/>
          <w:lang w:val="zh-CN"/>
        </w:rPr>
        <w:t xml:space="preserve"> </w:t>
      </w:r>
      <w:r>
        <w:rPr>
          <w:rFonts w:ascii="Arial" w:hAnsi="Arial" w:cs="Arial"/>
        </w:rPr>
        <w:t>yang berkedudukan</w:t>
      </w:r>
      <w:r>
        <w:rPr>
          <w:rFonts w:ascii="Arial" w:hAnsi="Arial" w:cs="Arial"/>
          <w:lang w:val="id-ID"/>
        </w:rPr>
        <w:t xml:space="preserve"> </w:t>
      </w:r>
      <w:r>
        <w:rPr>
          <w:rFonts w:ascii="Arial" w:hAnsi="Arial" w:cs="Arial"/>
        </w:rPr>
        <w:t>di Jalan Kusumanegara No.</w:t>
      </w:r>
      <w:r>
        <w:rPr>
          <w:rFonts w:ascii="Arial" w:hAnsi="Arial" w:cs="Arial"/>
          <w:lang w:val="zh-CN"/>
        </w:rPr>
        <w:t xml:space="preserve"> </w:t>
      </w:r>
      <w:r>
        <w:rPr>
          <w:rFonts w:ascii="Arial" w:hAnsi="Arial" w:cs="Arial"/>
        </w:rPr>
        <w:t>7 Yogyakarta, Daerah Istimewa Yogyakarta, dalam hal ini bertindak untuk dan atas nama B</w:t>
      </w:r>
      <w:r>
        <w:rPr>
          <w:rFonts w:ascii="Arial" w:hAnsi="Arial" w:cs="Arial"/>
          <w:lang w:val="zh-CN"/>
        </w:rPr>
        <w:t>alai</w:t>
      </w:r>
      <w:r>
        <w:rPr>
          <w:rFonts w:ascii="Arial" w:hAnsi="Arial" w:cs="Arial"/>
        </w:rPr>
        <w:t xml:space="preserve"> B</w:t>
      </w:r>
      <w:r>
        <w:rPr>
          <w:rFonts w:ascii="Arial" w:hAnsi="Arial" w:cs="Arial"/>
          <w:lang w:val="zh-CN"/>
        </w:rPr>
        <w:t>esar</w:t>
      </w:r>
      <w:r>
        <w:rPr>
          <w:rFonts w:ascii="Arial" w:hAnsi="Arial" w:cs="Arial"/>
        </w:rPr>
        <w:t xml:space="preserve"> S</w:t>
      </w:r>
      <w:r>
        <w:rPr>
          <w:rFonts w:ascii="Arial" w:hAnsi="Arial" w:cs="Arial"/>
          <w:lang w:val="zh-CN"/>
        </w:rPr>
        <w:t xml:space="preserve">tandardisasi dan </w:t>
      </w:r>
      <w:r>
        <w:rPr>
          <w:rFonts w:ascii="Arial" w:hAnsi="Arial" w:cs="Arial"/>
        </w:rPr>
        <w:t>P</w:t>
      </w:r>
      <w:r>
        <w:rPr>
          <w:rFonts w:ascii="Arial" w:hAnsi="Arial" w:cs="Arial"/>
          <w:lang w:val="zh-CN"/>
        </w:rPr>
        <w:t xml:space="preserve">elayanan </w:t>
      </w:r>
      <w:r>
        <w:rPr>
          <w:rFonts w:ascii="Arial" w:hAnsi="Arial" w:cs="Arial"/>
        </w:rPr>
        <w:t>J</w:t>
      </w:r>
      <w:r>
        <w:rPr>
          <w:rFonts w:ascii="Arial" w:hAnsi="Arial" w:cs="Arial"/>
          <w:lang w:val="zh-CN"/>
        </w:rPr>
        <w:t>asa</w:t>
      </w:r>
      <w:r>
        <w:rPr>
          <w:rFonts w:ascii="Arial" w:hAnsi="Arial" w:cs="Arial"/>
        </w:rPr>
        <w:t xml:space="preserve"> I</w:t>
      </w:r>
      <w:r>
        <w:rPr>
          <w:rFonts w:ascii="Arial" w:hAnsi="Arial" w:cs="Arial"/>
          <w:lang w:val="zh-CN"/>
        </w:rPr>
        <w:t>ndustri</w:t>
      </w:r>
      <w:r>
        <w:rPr>
          <w:rFonts w:ascii="Arial" w:hAnsi="Arial" w:cs="Arial"/>
          <w:lang w:val="id-ID"/>
        </w:rPr>
        <w:t xml:space="preserve"> </w:t>
      </w:r>
      <w:r>
        <w:rPr>
          <w:rFonts w:ascii="Arial" w:hAnsi="Arial" w:cs="Arial"/>
          <w:lang w:val="zh-CN"/>
        </w:rPr>
        <w:t>Kerajinan dan Batik</w:t>
      </w:r>
      <w:r>
        <w:rPr>
          <w:rFonts w:ascii="Arial" w:hAnsi="Arial" w:cs="Arial"/>
          <w:lang w:val="id-ID"/>
        </w:rPr>
        <w:t xml:space="preserve">, </w:t>
      </w:r>
      <w:r>
        <w:rPr>
          <w:rFonts w:ascii="Arial" w:hAnsi="Arial" w:cs="Arial"/>
        </w:rPr>
        <w:t>selanjutnya disebut</w:t>
      </w:r>
      <w:r>
        <w:rPr>
          <w:rFonts w:ascii="Arial" w:hAnsi="Arial" w:cs="Arial"/>
          <w:spacing w:val="1"/>
        </w:rPr>
        <w:t xml:space="preserve"> </w:t>
      </w:r>
      <w:r>
        <w:rPr>
          <w:rFonts w:ascii="Arial" w:hAnsi="Arial" w:cs="Arial"/>
          <w:b/>
        </w:rPr>
        <w:t>PIHAK KEDUA</w:t>
      </w:r>
      <w:r>
        <w:rPr>
          <w:rFonts w:ascii="Arial" w:hAnsi="Arial" w:cs="Arial"/>
        </w:rPr>
        <w:t>.</w:t>
      </w:r>
    </w:p>
    <w:p w14:paraId="779E3EAF" w14:textId="0AD3F3C1" w:rsidR="00E60A60" w:rsidRDefault="005508D9">
      <w:pPr>
        <w:spacing w:line="360" w:lineRule="auto"/>
        <w:jc w:val="both"/>
        <w:rPr>
          <w:rFonts w:ascii="Arial" w:hAnsi="Arial" w:cs="Arial"/>
          <w:lang w:val="id-ID"/>
        </w:rPr>
      </w:pPr>
      <w:r>
        <w:rPr>
          <w:rFonts w:ascii="Arial" w:hAnsi="Arial" w:cs="Arial"/>
          <w:lang w:val="sv-SE"/>
        </w:rPr>
        <w:lastRenderedPageBreak/>
        <w:t xml:space="preserve">Pihak Pertama dan Pihak Kedua yang selanjutnya </w:t>
      </w:r>
      <w:r>
        <w:rPr>
          <w:rFonts w:ascii="Arial" w:hAnsi="Arial" w:cs="Arial"/>
          <w:lang w:val="zh-CN"/>
        </w:rPr>
        <w:t xml:space="preserve">secara bersama-sama </w:t>
      </w:r>
      <w:r>
        <w:rPr>
          <w:rFonts w:ascii="Arial" w:hAnsi="Arial" w:cs="Arial"/>
          <w:lang w:val="sv-SE"/>
        </w:rPr>
        <w:t>disebut Para Pihak</w:t>
      </w:r>
      <w:r>
        <w:rPr>
          <w:rFonts w:ascii="Arial" w:hAnsi="Arial" w:cs="Arial"/>
          <w:lang w:val="zh-CN"/>
        </w:rPr>
        <w:t>,</w:t>
      </w:r>
      <w:r>
        <w:rPr>
          <w:rFonts w:ascii="Arial" w:hAnsi="Arial" w:cs="Arial"/>
          <w:lang w:val="sv-SE"/>
        </w:rPr>
        <w:t xml:space="preserve"> </w:t>
      </w:r>
      <w:r>
        <w:rPr>
          <w:rFonts w:ascii="Arial" w:hAnsi="Arial" w:cs="Arial"/>
          <w:lang w:val="zh-CN"/>
        </w:rPr>
        <w:t>ber</w:t>
      </w:r>
      <w:r>
        <w:rPr>
          <w:rFonts w:ascii="Arial" w:hAnsi="Arial" w:cs="Arial"/>
          <w:lang w:val="sv-SE"/>
        </w:rPr>
        <w:t xml:space="preserve">sepakat untuk mengadakan Perjanjian </w:t>
      </w:r>
      <w:r>
        <w:rPr>
          <w:rFonts w:ascii="Arial" w:hAnsi="Arial" w:cs="Arial"/>
          <w:lang w:val="id-ID"/>
        </w:rPr>
        <w:t xml:space="preserve">Kerjasama pelaksanaan Pengujian </w:t>
      </w:r>
      <w:r w:rsidRPr="00FD5724">
        <w:rPr>
          <w:rFonts w:ascii="Arial" w:hAnsi="Arial" w:cs="Arial"/>
          <w:lang w:val="zh-CN"/>
        </w:rPr>
        <w:t xml:space="preserve">Furniture secara berkala setiap </w:t>
      </w:r>
      <w:r w:rsidR="00FD5724" w:rsidRPr="00FD5724">
        <w:rPr>
          <w:rFonts w:ascii="Arial" w:hAnsi="Arial" w:cs="Arial"/>
        </w:rPr>
        <w:t>tahun</w:t>
      </w:r>
      <w:r w:rsidRPr="00FD5724">
        <w:rPr>
          <w:rFonts w:ascii="Arial" w:hAnsi="Arial" w:cs="Arial"/>
          <w:lang w:val="sv-SE"/>
        </w:rPr>
        <w:t>, dengan</w:t>
      </w:r>
      <w:r>
        <w:rPr>
          <w:rFonts w:ascii="Arial" w:hAnsi="Arial" w:cs="Arial"/>
          <w:lang w:val="sv-SE"/>
        </w:rPr>
        <w:t xml:space="preserve"> ketentuan sebagai berikut:</w:t>
      </w:r>
    </w:p>
    <w:p w14:paraId="0CD7ABA0" w14:textId="77777777" w:rsidR="00E60A60" w:rsidRDefault="00E60A60">
      <w:pPr>
        <w:spacing w:line="360" w:lineRule="auto"/>
        <w:jc w:val="both"/>
        <w:rPr>
          <w:rFonts w:ascii="Arial" w:hAnsi="Arial" w:cs="Arial"/>
          <w:sz w:val="16"/>
          <w:szCs w:val="16"/>
          <w:lang w:val="id-ID"/>
        </w:rPr>
      </w:pPr>
    </w:p>
    <w:p w14:paraId="48DFC9E7" w14:textId="77777777" w:rsidR="00E60A60" w:rsidRDefault="005508D9">
      <w:pPr>
        <w:spacing w:line="360" w:lineRule="auto"/>
        <w:jc w:val="center"/>
        <w:rPr>
          <w:rFonts w:ascii="Arial" w:hAnsi="Arial" w:cs="Arial"/>
          <w:b/>
          <w:lang w:val="id-ID"/>
        </w:rPr>
      </w:pPr>
      <w:r>
        <w:rPr>
          <w:rFonts w:ascii="Arial" w:hAnsi="Arial" w:cs="Arial"/>
          <w:b/>
          <w:lang w:val="id-ID"/>
        </w:rPr>
        <w:t>PASAL 1</w:t>
      </w:r>
    </w:p>
    <w:p w14:paraId="4C518646" w14:textId="77777777" w:rsidR="00E60A60" w:rsidRDefault="005508D9">
      <w:pPr>
        <w:tabs>
          <w:tab w:val="left" w:pos="540"/>
        </w:tabs>
        <w:spacing w:line="360" w:lineRule="auto"/>
        <w:jc w:val="center"/>
        <w:rPr>
          <w:rFonts w:ascii="Arial" w:hAnsi="Arial" w:cs="Arial"/>
          <w:lang w:val="id-ID"/>
        </w:rPr>
      </w:pPr>
      <w:r>
        <w:rPr>
          <w:rFonts w:ascii="Arial" w:hAnsi="Arial" w:cs="Arial"/>
          <w:b/>
          <w:lang w:val="id-ID"/>
        </w:rPr>
        <w:t>RUANG LINGKUP PEKERJAAN</w:t>
      </w:r>
    </w:p>
    <w:p w14:paraId="6E98FFB9" w14:textId="77777777" w:rsidR="00E60A60" w:rsidRDefault="00E60A60">
      <w:pPr>
        <w:tabs>
          <w:tab w:val="left" w:pos="540"/>
        </w:tabs>
        <w:spacing w:line="360" w:lineRule="auto"/>
        <w:jc w:val="center"/>
        <w:rPr>
          <w:rFonts w:ascii="Arial" w:hAnsi="Arial" w:cs="Arial"/>
          <w:sz w:val="6"/>
          <w:szCs w:val="6"/>
          <w:lang w:val="id-ID"/>
        </w:rPr>
      </w:pPr>
    </w:p>
    <w:p w14:paraId="7E97434E" w14:textId="77777777" w:rsidR="00E60A60" w:rsidRDefault="005508D9">
      <w:pPr>
        <w:spacing w:line="360" w:lineRule="auto"/>
        <w:jc w:val="both"/>
        <w:rPr>
          <w:rFonts w:ascii="Arial" w:hAnsi="Arial" w:cs="Arial"/>
          <w:lang w:val="id-ID"/>
        </w:rPr>
      </w:pPr>
      <w:r>
        <w:rPr>
          <w:rFonts w:ascii="Arial" w:hAnsi="Arial" w:cs="Arial"/>
          <w:lang w:val="id-ID"/>
        </w:rPr>
        <w:t>Pihak Pertama</w:t>
      </w:r>
      <w:r>
        <w:rPr>
          <w:rFonts w:ascii="Arial" w:hAnsi="Arial" w:cs="Arial"/>
          <w:lang w:val="zh-CN"/>
        </w:rPr>
        <w:t xml:space="preserve"> </w:t>
      </w:r>
      <w:r>
        <w:rPr>
          <w:rFonts w:ascii="Arial" w:hAnsi="Arial" w:cs="Arial"/>
          <w:lang w:val="id-ID"/>
        </w:rPr>
        <w:t>menunjuk laboratorium pengujian Pihak Kedua</w:t>
      </w:r>
      <w:r>
        <w:rPr>
          <w:rFonts w:ascii="Arial" w:hAnsi="Arial" w:cs="Arial"/>
          <w:lang w:val="zh-CN"/>
        </w:rPr>
        <w:t xml:space="preserve"> </w:t>
      </w:r>
      <w:r>
        <w:rPr>
          <w:rFonts w:ascii="Arial" w:hAnsi="Arial" w:cs="Arial"/>
          <w:lang w:val="en-ID"/>
        </w:rPr>
        <w:t>untuk melakukan pengujian furniture, sesuai ruang lingkup dari Pihak Kedua yang meliputi</w:t>
      </w:r>
      <w:r>
        <w:rPr>
          <w:rFonts w:ascii="Arial" w:hAnsi="Arial" w:cs="Arial"/>
          <w:lang w:val="id-ID"/>
        </w:rPr>
        <w:t xml:space="preserve"> </w:t>
      </w:r>
      <w:r w:rsidRPr="008B5347">
        <w:rPr>
          <w:rFonts w:ascii="Arial" w:hAnsi="Arial" w:cs="Arial"/>
          <w:lang w:val="zh-CN"/>
        </w:rPr>
        <w:t>SNI 8780:2019,</w:t>
      </w:r>
      <w:r w:rsidRPr="008B5347">
        <w:rPr>
          <w:rFonts w:ascii="Arial" w:hAnsi="Arial" w:cs="Arial"/>
          <w:lang w:val="en-ID"/>
        </w:rPr>
        <w:t xml:space="preserve"> </w:t>
      </w:r>
      <w:r w:rsidRPr="008B5347">
        <w:rPr>
          <w:rFonts w:ascii="Arial" w:hAnsi="Arial" w:cs="Arial"/>
          <w:lang w:val="zh-CN"/>
        </w:rPr>
        <w:t xml:space="preserve">SNI 7555:13:2020, SNI 8518:2018, SNI 8519:2018 dan SNI 8781:2019 </w:t>
      </w:r>
      <w:r w:rsidRPr="008B5347">
        <w:rPr>
          <w:rFonts w:ascii="Arial" w:hAnsi="Arial" w:cs="Arial"/>
          <w:lang w:val="id-ID"/>
        </w:rPr>
        <w:t xml:space="preserve">(Barang </w:t>
      </w:r>
      <w:r w:rsidRPr="008B5347">
        <w:rPr>
          <w:rFonts w:ascii="Arial" w:hAnsi="Arial" w:cs="Arial"/>
          <w:lang w:val="zh-CN"/>
        </w:rPr>
        <w:t>Furniture</w:t>
      </w:r>
      <w:r w:rsidRPr="008B5347">
        <w:rPr>
          <w:rFonts w:ascii="Arial" w:hAnsi="Arial" w:cs="Arial"/>
          <w:lang w:val="id-ID"/>
        </w:rPr>
        <w:t>)</w:t>
      </w:r>
    </w:p>
    <w:p w14:paraId="0BFE0525" w14:textId="77777777" w:rsidR="00E60A60" w:rsidRDefault="00E60A60">
      <w:pPr>
        <w:spacing w:line="360" w:lineRule="auto"/>
        <w:jc w:val="both"/>
        <w:rPr>
          <w:rFonts w:ascii="Arial" w:hAnsi="Arial" w:cs="Arial"/>
          <w:sz w:val="16"/>
          <w:szCs w:val="16"/>
          <w:lang w:val="zh-CN"/>
        </w:rPr>
      </w:pPr>
    </w:p>
    <w:p w14:paraId="2B180F05" w14:textId="77777777" w:rsidR="00E60A60" w:rsidRDefault="005508D9">
      <w:pPr>
        <w:spacing w:line="360" w:lineRule="auto"/>
        <w:jc w:val="center"/>
        <w:rPr>
          <w:rFonts w:ascii="Arial" w:hAnsi="Arial" w:cs="Arial"/>
          <w:b/>
        </w:rPr>
      </w:pPr>
      <w:r>
        <w:rPr>
          <w:rFonts w:ascii="Arial" w:hAnsi="Arial" w:cs="Arial"/>
          <w:b/>
        </w:rPr>
        <w:t>PASAL 2</w:t>
      </w:r>
    </w:p>
    <w:p w14:paraId="5504FD98" w14:textId="77777777" w:rsidR="00E60A60" w:rsidRDefault="005508D9">
      <w:pPr>
        <w:pStyle w:val="NoSpacing"/>
        <w:spacing w:line="360" w:lineRule="auto"/>
        <w:jc w:val="center"/>
        <w:rPr>
          <w:rFonts w:ascii="Arial" w:hAnsi="Arial" w:cs="Arial"/>
          <w:b/>
        </w:rPr>
      </w:pPr>
      <w:r>
        <w:rPr>
          <w:rFonts w:ascii="Arial" w:hAnsi="Arial" w:cs="Arial"/>
          <w:b/>
        </w:rPr>
        <w:t>LANDASAN KERJASAMA</w:t>
      </w:r>
    </w:p>
    <w:p w14:paraId="3B8194B3" w14:textId="77777777" w:rsidR="00E60A60" w:rsidRDefault="00E60A60">
      <w:pPr>
        <w:pStyle w:val="NoSpacing"/>
        <w:spacing w:line="360" w:lineRule="auto"/>
        <w:jc w:val="both"/>
        <w:rPr>
          <w:rFonts w:ascii="Arial" w:hAnsi="Arial" w:cs="Arial"/>
          <w:sz w:val="6"/>
          <w:szCs w:val="6"/>
        </w:rPr>
      </w:pPr>
    </w:p>
    <w:p w14:paraId="753260C1" w14:textId="77777777" w:rsidR="00E60A60" w:rsidRDefault="005508D9">
      <w:pPr>
        <w:spacing w:line="360" w:lineRule="auto"/>
        <w:jc w:val="both"/>
        <w:rPr>
          <w:rFonts w:ascii="Arial" w:hAnsi="Arial" w:cs="Arial"/>
        </w:rPr>
      </w:pPr>
      <w:r>
        <w:rPr>
          <w:rFonts w:ascii="Arial" w:hAnsi="Arial" w:cs="Arial"/>
        </w:rPr>
        <w:t>Landasan perjanjian ini dilaksanakan atas dasar hubungan yang saling membutuhkan, saling pengertian, dan saling menguntungkan di antara Para Pihak.</w:t>
      </w:r>
    </w:p>
    <w:p w14:paraId="28B6C221" w14:textId="77777777" w:rsidR="00E60A60" w:rsidRDefault="00E60A60">
      <w:pPr>
        <w:spacing w:line="360" w:lineRule="auto"/>
        <w:rPr>
          <w:rFonts w:ascii="Arial" w:hAnsi="Arial" w:cs="Arial"/>
          <w:sz w:val="16"/>
          <w:szCs w:val="16"/>
          <w:lang w:val="id-ID"/>
        </w:rPr>
      </w:pPr>
    </w:p>
    <w:p w14:paraId="064222C4" w14:textId="77777777" w:rsidR="00E60A60" w:rsidRDefault="005508D9">
      <w:pPr>
        <w:pStyle w:val="NoSpacing"/>
        <w:spacing w:line="360" w:lineRule="auto"/>
        <w:jc w:val="center"/>
        <w:rPr>
          <w:rFonts w:ascii="Arial" w:hAnsi="Arial" w:cs="Arial"/>
          <w:b/>
        </w:rPr>
      </w:pPr>
      <w:r>
        <w:rPr>
          <w:rFonts w:ascii="Arial" w:hAnsi="Arial" w:cs="Arial"/>
          <w:b/>
        </w:rPr>
        <w:t>PASAL  3</w:t>
      </w:r>
    </w:p>
    <w:p w14:paraId="323C6437" w14:textId="77777777" w:rsidR="00E60A60" w:rsidRDefault="005508D9">
      <w:pPr>
        <w:pStyle w:val="NoSpacing"/>
        <w:spacing w:line="360" w:lineRule="auto"/>
        <w:jc w:val="center"/>
        <w:rPr>
          <w:rFonts w:ascii="Arial" w:hAnsi="Arial" w:cs="Arial"/>
          <w:b/>
        </w:rPr>
      </w:pPr>
      <w:r>
        <w:rPr>
          <w:rFonts w:ascii="Arial" w:hAnsi="Arial" w:cs="Arial"/>
          <w:b/>
        </w:rPr>
        <w:t>MAKSUD DAN TUJUAN</w:t>
      </w:r>
    </w:p>
    <w:p w14:paraId="51DD4F7F" w14:textId="77777777" w:rsidR="00E60A60" w:rsidRDefault="00E60A60">
      <w:pPr>
        <w:pStyle w:val="NoSpacing"/>
        <w:spacing w:line="360" w:lineRule="auto"/>
        <w:jc w:val="both"/>
        <w:rPr>
          <w:rFonts w:ascii="Arial" w:hAnsi="Arial" w:cs="Arial"/>
          <w:sz w:val="6"/>
          <w:szCs w:val="6"/>
        </w:rPr>
      </w:pPr>
    </w:p>
    <w:p w14:paraId="323F99D9" w14:textId="77777777" w:rsidR="00E60A60" w:rsidRDefault="005508D9">
      <w:pPr>
        <w:pStyle w:val="NoSpacing"/>
        <w:numPr>
          <w:ilvl w:val="0"/>
          <w:numId w:val="2"/>
        </w:numPr>
        <w:tabs>
          <w:tab w:val="left" w:pos="480"/>
        </w:tabs>
        <w:spacing w:line="360" w:lineRule="auto"/>
        <w:ind w:left="480" w:hangingChars="200" w:hanging="480"/>
        <w:jc w:val="both"/>
        <w:rPr>
          <w:rFonts w:ascii="Arial" w:hAnsi="Arial" w:cs="Arial"/>
        </w:rPr>
      </w:pPr>
      <w:r>
        <w:rPr>
          <w:rFonts w:ascii="Arial" w:hAnsi="Arial" w:cs="Arial"/>
        </w:rPr>
        <w:t xml:space="preserve">Maksud Perjanjian ini adalah sebagai pedoman Para Pihak dalam melaksanakan pekerjaan jasa pelayanan teknis pengujian produk </w:t>
      </w:r>
      <w:r>
        <w:rPr>
          <w:rFonts w:ascii="Arial" w:hAnsi="Arial" w:cs="Arial"/>
          <w:lang w:val="zh-CN"/>
        </w:rPr>
        <w:t>furniture</w:t>
      </w:r>
      <w:r>
        <w:rPr>
          <w:rFonts w:ascii="Arial" w:hAnsi="Arial" w:cs="Arial"/>
        </w:rPr>
        <w:t xml:space="preserve"> serta hal-hal yang terkait dengan produk tersebut;</w:t>
      </w:r>
    </w:p>
    <w:p w14:paraId="4CFDE416" w14:textId="77777777" w:rsidR="00E60A60" w:rsidRDefault="005508D9">
      <w:pPr>
        <w:pStyle w:val="NoSpacing"/>
        <w:numPr>
          <w:ilvl w:val="0"/>
          <w:numId w:val="2"/>
        </w:numPr>
        <w:tabs>
          <w:tab w:val="left" w:pos="480"/>
        </w:tabs>
        <w:spacing w:line="360" w:lineRule="auto"/>
        <w:ind w:left="480" w:hangingChars="200" w:hanging="480"/>
        <w:jc w:val="both"/>
        <w:rPr>
          <w:rFonts w:ascii="Arial" w:hAnsi="Arial" w:cs="Arial"/>
        </w:rPr>
      </w:pPr>
      <w:r>
        <w:rPr>
          <w:rFonts w:ascii="Arial" w:hAnsi="Arial" w:cs="Arial"/>
        </w:rPr>
        <w:t>Tujuan Perjanjian ini adalah untuk menciptakan sinergi kerjasama dengan prinsip yang saling menguntungkan antara Para Pihak</w:t>
      </w:r>
      <w:r>
        <w:rPr>
          <w:rFonts w:ascii="Arial" w:hAnsi="Arial" w:cs="Arial"/>
          <w:lang w:val="zh-CN"/>
        </w:rPr>
        <w:t xml:space="preserve"> </w:t>
      </w:r>
      <w:r>
        <w:rPr>
          <w:rFonts w:ascii="Arial" w:hAnsi="Arial" w:cs="Arial"/>
        </w:rPr>
        <w:t>dalam memanfaatkan potensi yang dimiliki</w:t>
      </w:r>
      <w:r>
        <w:rPr>
          <w:rFonts w:ascii="Arial" w:hAnsi="Arial" w:cs="Arial"/>
          <w:lang w:val="zh-CN"/>
        </w:rPr>
        <w:t xml:space="preserve"> </w:t>
      </w:r>
      <w:r>
        <w:rPr>
          <w:rFonts w:ascii="Arial" w:hAnsi="Arial" w:cs="Arial"/>
        </w:rPr>
        <w:t>Para Pihak secara profesional dengan memperhatikan ketentuan perundang-undangan yang berlaku.</w:t>
      </w:r>
    </w:p>
    <w:p w14:paraId="4323FA0E" w14:textId="77777777" w:rsidR="00E60A60" w:rsidRDefault="00E60A60">
      <w:pPr>
        <w:pStyle w:val="NoSpacing"/>
        <w:spacing w:line="360" w:lineRule="auto"/>
        <w:rPr>
          <w:rFonts w:ascii="Arial" w:hAnsi="Arial" w:cs="Arial"/>
          <w:sz w:val="16"/>
          <w:szCs w:val="16"/>
        </w:rPr>
      </w:pPr>
    </w:p>
    <w:p w14:paraId="563CD1A9" w14:textId="77777777" w:rsidR="00E60A60" w:rsidRDefault="005508D9">
      <w:pPr>
        <w:spacing w:line="360" w:lineRule="auto"/>
        <w:jc w:val="center"/>
        <w:rPr>
          <w:rFonts w:ascii="Arial" w:hAnsi="Arial" w:cs="Arial"/>
          <w:b/>
          <w:lang w:val="zh-CN"/>
        </w:rPr>
      </w:pPr>
      <w:r>
        <w:rPr>
          <w:rFonts w:ascii="Arial" w:hAnsi="Arial" w:cs="Arial"/>
          <w:b/>
        </w:rPr>
        <w:t xml:space="preserve">Pasal </w:t>
      </w:r>
      <w:r>
        <w:rPr>
          <w:rFonts w:ascii="Arial" w:hAnsi="Arial" w:cs="Arial"/>
          <w:b/>
          <w:lang w:val="zh-CN"/>
        </w:rPr>
        <w:t>4</w:t>
      </w:r>
    </w:p>
    <w:p w14:paraId="764433C8" w14:textId="77777777" w:rsidR="00E60A60" w:rsidRDefault="005508D9">
      <w:pPr>
        <w:spacing w:line="360" w:lineRule="auto"/>
        <w:jc w:val="center"/>
        <w:rPr>
          <w:rFonts w:ascii="Arial" w:hAnsi="Arial" w:cs="Arial"/>
          <w:b/>
        </w:rPr>
      </w:pPr>
      <w:r>
        <w:rPr>
          <w:rFonts w:ascii="Arial" w:hAnsi="Arial" w:cs="Arial"/>
          <w:b/>
        </w:rPr>
        <w:t>JANGKA WAKTU</w:t>
      </w:r>
    </w:p>
    <w:p w14:paraId="3183755F" w14:textId="77777777" w:rsidR="00E60A60" w:rsidRDefault="00E60A60">
      <w:pPr>
        <w:spacing w:line="360" w:lineRule="auto"/>
        <w:jc w:val="center"/>
        <w:rPr>
          <w:rFonts w:ascii="Arial" w:hAnsi="Arial" w:cs="Arial"/>
          <w:b/>
          <w:sz w:val="6"/>
          <w:szCs w:val="6"/>
        </w:rPr>
      </w:pPr>
    </w:p>
    <w:p w14:paraId="1B3A7EC7" w14:textId="77777777" w:rsidR="00E60A60" w:rsidRPr="00FD5724" w:rsidRDefault="005508D9">
      <w:pPr>
        <w:pStyle w:val="ListParagraph"/>
        <w:numPr>
          <w:ilvl w:val="0"/>
          <w:numId w:val="3"/>
        </w:numPr>
        <w:tabs>
          <w:tab w:val="left" w:pos="480"/>
        </w:tabs>
        <w:spacing w:line="360" w:lineRule="auto"/>
        <w:ind w:left="480" w:hangingChars="200" w:hanging="480"/>
        <w:jc w:val="both"/>
        <w:rPr>
          <w:rFonts w:ascii="Arial" w:hAnsi="Arial" w:cs="Arial"/>
        </w:rPr>
      </w:pPr>
      <w:r w:rsidRPr="00FD5724">
        <w:rPr>
          <w:rFonts w:ascii="Arial" w:hAnsi="Arial" w:cs="Arial"/>
          <w:lang w:val="zh-CN"/>
        </w:rPr>
        <w:t xml:space="preserve">Perjanjian kerjasama ini </w:t>
      </w:r>
      <w:r w:rsidRPr="00FD5724">
        <w:rPr>
          <w:rFonts w:ascii="Arial" w:hAnsi="Arial" w:cs="Arial"/>
        </w:rPr>
        <w:t>berlaku sejak ditandatangani oleh Para Pihak untuk jangka waktu 3 (tiga) tahun</w:t>
      </w:r>
      <w:r w:rsidRPr="00FD5724">
        <w:rPr>
          <w:rFonts w:ascii="Arial" w:hAnsi="Arial" w:cs="Arial"/>
          <w:lang w:val="zh-CN"/>
        </w:rPr>
        <w:t>;</w:t>
      </w:r>
    </w:p>
    <w:p w14:paraId="2E1E53CA" w14:textId="77777777" w:rsidR="00E60A60" w:rsidRDefault="005508D9">
      <w:pPr>
        <w:pStyle w:val="ListParagraph"/>
        <w:numPr>
          <w:ilvl w:val="0"/>
          <w:numId w:val="3"/>
        </w:numPr>
        <w:spacing w:line="360" w:lineRule="auto"/>
        <w:ind w:left="480" w:hangingChars="200" w:hanging="480"/>
        <w:jc w:val="both"/>
        <w:rPr>
          <w:rFonts w:ascii="Arial" w:hAnsi="Arial" w:cs="Arial"/>
        </w:rPr>
      </w:pPr>
      <w:r>
        <w:rPr>
          <w:rFonts w:ascii="Arial" w:hAnsi="Arial" w:cs="Arial"/>
        </w:rPr>
        <w:t xml:space="preserve">Masing-masing pihak berhak untuk menghentikan atau mengakhiri dan mengubah isi </w:t>
      </w:r>
      <w:r>
        <w:rPr>
          <w:rFonts w:ascii="Arial" w:hAnsi="Arial" w:cs="Arial"/>
          <w:lang w:val="zh-CN"/>
        </w:rPr>
        <w:t xml:space="preserve">Perjanjian Kerjasama </w:t>
      </w:r>
      <w:r>
        <w:rPr>
          <w:rFonts w:ascii="Arial" w:hAnsi="Arial" w:cs="Arial"/>
        </w:rPr>
        <w:t xml:space="preserve">sebelum berakhirnya jangka waktu sebagaimana dimaksud pada ayat (1) pasal ini dengan cara memberitahukan secara tertulis kepada pihak lainnya tentang maksud tersebut dalam tenggang </w:t>
      </w:r>
      <w:r>
        <w:rPr>
          <w:rFonts w:ascii="Arial" w:hAnsi="Arial" w:cs="Arial"/>
        </w:rPr>
        <w:lastRenderedPageBreak/>
        <w:t>waktu sekurang-kurangnya 30 (tiga puluh) hari kalender sebelum penghentian atau pengakhiran dan perubahan dimaksud</w:t>
      </w:r>
      <w:r>
        <w:rPr>
          <w:rFonts w:ascii="Arial" w:hAnsi="Arial" w:cs="Arial"/>
          <w:lang w:val="zh-CN"/>
        </w:rPr>
        <w:t>;</w:t>
      </w:r>
    </w:p>
    <w:p w14:paraId="5C812866" w14:textId="77777777" w:rsidR="00E60A60" w:rsidRDefault="005508D9">
      <w:pPr>
        <w:pStyle w:val="ListParagraph"/>
        <w:numPr>
          <w:ilvl w:val="0"/>
          <w:numId w:val="3"/>
        </w:numPr>
        <w:tabs>
          <w:tab w:val="left" w:pos="480"/>
        </w:tabs>
        <w:spacing w:line="360" w:lineRule="auto"/>
        <w:ind w:left="480" w:hangingChars="200" w:hanging="480"/>
        <w:jc w:val="both"/>
        <w:rPr>
          <w:rFonts w:ascii="Arial" w:hAnsi="Arial" w:cs="Arial"/>
        </w:rPr>
      </w:pPr>
      <w:r>
        <w:rPr>
          <w:rFonts w:ascii="Arial" w:hAnsi="Arial" w:cs="Arial"/>
        </w:rPr>
        <w:t xml:space="preserve">Dalam hal </w:t>
      </w:r>
      <w:r>
        <w:rPr>
          <w:rFonts w:ascii="Arial" w:hAnsi="Arial" w:cs="Arial"/>
          <w:lang w:val="zh-CN"/>
        </w:rPr>
        <w:t>Perjanjian Kerjasama</w:t>
      </w:r>
      <w:r>
        <w:rPr>
          <w:rFonts w:ascii="Arial" w:hAnsi="Arial" w:cs="Arial"/>
        </w:rPr>
        <w:t xml:space="preserve"> ini berakhir sebagaimana tersebut pada ayat (1), (2) dan (3) pasal ini, maka pengakhiran </w:t>
      </w:r>
      <w:r>
        <w:rPr>
          <w:rFonts w:ascii="Arial" w:hAnsi="Arial" w:cs="Arial"/>
          <w:lang w:val="zh-CN"/>
        </w:rPr>
        <w:t>Perjanjian Kerjasama</w:t>
      </w:r>
      <w:r>
        <w:rPr>
          <w:rFonts w:ascii="Arial" w:hAnsi="Arial" w:cs="Arial"/>
        </w:rPr>
        <w:t xml:space="preserve"> ini tidak menyebabkan berakhirnya perjanjian-perjanjian yang telah dibuat berkaitan dengan pelaksanaan </w:t>
      </w:r>
      <w:r>
        <w:rPr>
          <w:rFonts w:ascii="Arial" w:hAnsi="Arial" w:cs="Arial"/>
          <w:lang w:val="zh-CN"/>
        </w:rPr>
        <w:t>Perjanjian Kerjasama</w:t>
      </w:r>
      <w:r>
        <w:rPr>
          <w:rFonts w:ascii="Arial" w:hAnsi="Arial" w:cs="Arial"/>
        </w:rPr>
        <w:t xml:space="preserve"> ini sampai selesainya seluruh hak dan kewajiban masing-masing pihak</w:t>
      </w:r>
      <w:r>
        <w:rPr>
          <w:rFonts w:ascii="Arial" w:hAnsi="Arial" w:cs="Arial"/>
          <w:lang w:val="zh-CN"/>
        </w:rPr>
        <w:t>.</w:t>
      </w:r>
    </w:p>
    <w:p w14:paraId="61F7BDD9" w14:textId="77777777" w:rsidR="00E60A60" w:rsidRDefault="00E60A60">
      <w:pPr>
        <w:pStyle w:val="NoSpacing"/>
        <w:spacing w:line="360" w:lineRule="auto"/>
        <w:rPr>
          <w:rFonts w:ascii="Arial" w:hAnsi="Arial" w:cs="Arial"/>
          <w:sz w:val="16"/>
          <w:szCs w:val="16"/>
          <w:lang w:val="id-ID"/>
        </w:rPr>
      </w:pPr>
    </w:p>
    <w:p w14:paraId="783B2424" w14:textId="77777777" w:rsidR="00E60A60" w:rsidRDefault="005508D9">
      <w:pPr>
        <w:tabs>
          <w:tab w:val="left" w:pos="2880"/>
        </w:tabs>
        <w:spacing w:line="360" w:lineRule="auto"/>
        <w:jc w:val="center"/>
        <w:rPr>
          <w:rFonts w:ascii="Arial" w:hAnsi="Arial" w:cs="Arial"/>
          <w:b/>
        </w:rPr>
      </w:pPr>
      <w:r>
        <w:rPr>
          <w:rFonts w:ascii="Arial" w:hAnsi="Arial" w:cs="Arial"/>
          <w:b/>
        </w:rPr>
        <w:t>PASAL 5</w:t>
      </w:r>
    </w:p>
    <w:p w14:paraId="0FE67204" w14:textId="77777777" w:rsidR="00E60A60" w:rsidRDefault="005508D9">
      <w:pPr>
        <w:spacing w:line="360" w:lineRule="auto"/>
        <w:jc w:val="center"/>
        <w:rPr>
          <w:rFonts w:ascii="Arial" w:hAnsi="Arial" w:cs="Arial"/>
          <w:b/>
        </w:rPr>
      </w:pPr>
      <w:r>
        <w:rPr>
          <w:rFonts w:ascii="Arial" w:hAnsi="Arial" w:cs="Arial"/>
          <w:b/>
          <w:lang w:val="id-ID"/>
        </w:rPr>
        <w:t>HAK</w:t>
      </w:r>
      <w:r>
        <w:rPr>
          <w:rFonts w:ascii="Arial" w:hAnsi="Arial" w:cs="Arial"/>
          <w:b/>
        </w:rPr>
        <w:t xml:space="preserve"> DAN TANGGUNG JAWAB PARA PIHAK</w:t>
      </w:r>
    </w:p>
    <w:p w14:paraId="16B0BD87" w14:textId="77777777" w:rsidR="00E60A60" w:rsidRDefault="00E60A60">
      <w:pPr>
        <w:spacing w:line="360" w:lineRule="auto"/>
        <w:jc w:val="center"/>
        <w:rPr>
          <w:rFonts w:ascii="Arial" w:hAnsi="Arial" w:cs="Arial"/>
          <w:b/>
          <w:sz w:val="6"/>
          <w:szCs w:val="6"/>
        </w:rPr>
      </w:pPr>
    </w:p>
    <w:p w14:paraId="15638EC1" w14:textId="77777777" w:rsidR="00E60A60" w:rsidRDefault="005508D9">
      <w:pPr>
        <w:numPr>
          <w:ilvl w:val="0"/>
          <w:numId w:val="4"/>
        </w:numPr>
        <w:tabs>
          <w:tab w:val="left" w:pos="480"/>
        </w:tabs>
        <w:spacing w:line="360" w:lineRule="auto"/>
        <w:ind w:left="480" w:hangingChars="200" w:hanging="480"/>
        <w:jc w:val="both"/>
        <w:rPr>
          <w:rFonts w:ascii="Arial" w:hAnsi="Arial" w:cs="Arial"/>
        </w:rPr>
      </w:pPr>
      <w:r>
        <w:rPr>
          <w:rFonts w:ascii="Arial" w:hAnsi="Arial" w:cs="Arial"/>
        </w:rPr>
        <w:t xml:space="preserve">Pihak Pertama mempunyai </w:t>
      </w:r>
      <w:r>
        <w:rPr>
          <w:rFonts w:ascii="Arial" w:hAnsi="Arial" w:cs="Arial"/>
          <w:lang w:val="id-ID"/>
        </w:rPr>
        <w:t>hak</w:t>
      </w:r>
      <w:r>
        <w:rPr>
          <w:rFonts w:ascii="Arial" w:hAnsi="Arial" w:cs="Arial"/>
        </w:rPr>
        <w:t xml:space="preserve"> dan tanggung jawab:</w:t>
      </w:r>
    </w:p>
    <w:p w14:paraId="27684A1F" w14:textId="77777777" w:rsidR="00E60A60" w:rsidRDefault="005508D9">
      <w:pPr>
        <w:numPr>
          <w:ilvl w:val="1"/>
          <w:numId w:val="5"/>
        </w:numPr>
        <w:tabs>
          <w:tab w:val="clear" w:pos="1440"/>
          <w:tab w:val="left" w:pos="960"/>
        </w:tabs>
        <w:spacing w:line="360" w:lineRule="auto"/>
        <w:ind w:leftChars="200" w:left="950" w:hangingChars="196" w:hanging="470"/>
        <w:jc w:val="both"/>
        <w:rPr>
          <w:rFonts w:ascii="Arial" w:hAnsi="Arial" w:cs="Arial"/>
          <w:lang w:val="fi-FI"/>
        </w:rPr>
      </w:pPr>
      <w:r>
        <w:rPr>
          <w:rFonts w:ascii="Arial" w:hAnsi="Arial" w:cs="Arial"/>
          <w:lang w:val="zh-CN"/>
        </w:rPr>
        <w:t>M</w:t>
      </w:r>
      <w:r>
        <w:rPr>
          <w:rFonts w:ascii="Arial" w:hAnsi="Arial" w:cs="Arial"/>
        </w:rPr>
        <w:t xml:space="preserve">emastikan contoh sesuai dengan kebutuhan pengujian dengan </w:t>
      </w:r>
      <w:r>
        <w:rPr>
          <w:rFonts w:ascii="Arial" w:hAnsi="Arial" w:cs="Arial"/>
          <w:lang w:val="id-ID"/>
        </w:rPr>
        <w:t>m</w:t>
      </w:r>
      <w:r>
        <w:rPr>
          <w:rFonts w:ascii="Arial" w:hAnsi="Arial" w:cs="Arial"/>
        </w:rPr>
        <w:t>e</w:t>
      </w:r>
      <w:r>
        <w:rPr>
          <w:rFonts w:ascii="Arial" w:hAnsi="Arial" w:cs="Arial"/>
          <w:lang w:val="id-ID"/>
        </w:rPr>
        <w:t xml:space="preserve">ngirimkan </w:t>
      </w:r>
      <w:r>
        <w:rPr>
          <w:rFonts w:ascii="Arial" w:hAnsi="Arial" w:cs="Arial"/>
        </w:rPr>
        <w:t xml:space="preserve">sebanyak </w:t>
      </w:r>
      <w:r>
        <w:rPr>
          <w:rFonts w:ascii="Arial" w:hAnsi="Arial" w:cs="Arial"/>
          <w:lang w:val="zh-CN"/>
        </w:rPr>
        <w:t xml:space="preserve">1 (satu) </w:t>
      </w:r>
      <w:r>
        <w:rPr>
          <w:rFonts w:ascii="Arial" w:eastAsia="SimSun" w:hAnsi="Arial" w:cs="Arial"/>
        </w:rPr>
        <w:t>piece</w:t>
      </w:r>
      <w:r>
        <w:rPr>
          <w:rFonts w:ascii="Arial" w:hAnsi="Arial" w:cs="Arial"/>
          <w:lang w:val="zh-CN"/>
        </w:rPr>
        <w:t xml:space="preserve"> produksi kepada Pihak Kedua;</w:t>
      </w:r>
    </w:p>
    <w:p w14:paraId="66F05017" w14:textId="77777777" w:rsidR="00E60A60" w:rsidRDefault="005508D9">
      <w:pPr>
        <w:numPr>
          <w:ilvl w:val="1"/>
          <w:numId w:val="5"/>
        </w:numPr>
        <w:tabs>
          <w:tab w:val="clear" w:pos="1440"/>
          <w:tab w:val="left" w:pos="960"/>
        </w:tabs>
        <w:spacing w:line="360" w:lineRule="auto"/>
        <w:ind w:leftChars="200" w:left="950" w:hangingChars="196" w:hanging="470"/>
        <w:jc w:val="both"/>
        <w:rPr>
          <w:rFonts w:ascii="Arial" w:hAnsi="Arial" w:cs="Arial"/>
          <w:lang w:val="id-ID"/>
        </w:rPr>
      </w:pPr>
      <w:r>
        <w:rPr>
          <w:rFonts w:ascii="Arial" w:hAnsi="Arial" w:cs="Arial"/>
          <w:lang w:val="zh-CN"/>
        </w:rPr>
        <w:t>M</w:t>
      </w:r>
      <w:r>
        <w:rPr>
          <w:rFonts w:ascii="Arial" w:hAnsi="Arial" w:cs="Arial"/>
          <w:lang w:val="id-ID"/>
        </w:rPr>
        <w:t>enerima</w:t>
      </w:r>
      <w:r>
        <w:rPr>
          <w:rFonts w:ascii="Arial" w:hAnsi="Arial" w:cs="Arial"/>
        </w:rPr>
        <w:t xml:space="preserve"> Lembar Hasil Uji (LHU) dari Pihak Kedua sebagai bukti</w:t>
      </w:r>
      <w:r>
        <w:rPr>
          <w:rFonts w:ascii="Arial" w:hAnsi="Arial" w:cs="Arial"/>
          <w:lang w:val="id-ID"/>
        </w:rPr>
        <w:t xml:space="preserve"> penerimaan sampel</w:t>
      </w:r>
      <w:r>
        <w:rPr>
          <w:rFonts w:ascii="Arial" w:hAnsi="Arial" w:cs="Arial"/>
          <w:lang w:val="sv-SE"/>
        </w:rPr>
        <w:t>;</w:t>
      </w:r>
    </w:p>
    <w:p w14:paraId="2C3D717A" w14:textId="77777777" w:rsidR="00E60A60" w:rsidRDefault="005508D9">
      <w:pPr>
        <w:numPr>
          <w:ilvl w:val="1"/>
          <w:numId w:val="5"/>
        </w:numPr>
        <w:tabs>
          <w:tab w:val="clear" w:pos="1440"/>
          <w:tab w:val="left" w:pos="960"/>
        </w:tabs>
        <w:spacing w:line="360" w:lineRule="auto"/>
        <w:ind w:leftChars="200" w:left="950" w:hangingChars="196" w:hanging="470"/>
        <w:jc w:val="both"/>
        <w:rPr>
          <w:rFonts w:ascii="Arial" w:hAnsi="Arial" w:cs="Arial"/>
          <w:lang w:val="fi-FI"/>
        </w:rPr>
      </w:pPr>
      <w:r>
        <w:rPr>
          <w:rFonts w:ascii="Arial" w:hAnsi="Arial" w:cs="Arial"/>
          <w:lang w:val="zh-CN"/>
        </w:rPr>
        <w:t>M</w:t>
      </w:r>
      <w:r>
        <w:rPr>
          <w:rFonts w:ascii="Arial" w:hAnsi="Arial" w:cs="Arial"/>
          <w:lang w:val="id-ID"/>
        </w:rPr>
        <w:t xml:space="preserve">enerima hasil pengujian dari Pihak Kedua dalam bentuk </w:t>
      </w:r>
      <w:r>
        <w:rPr>
          <w:rFonts w:ascii="Arial" w:hAnsi="Arial" w:cs="Arial"/>
        </w:rPr>
        <w:t>Lembar Hasil Uji (LHU);</w:t>
      </w:r>
    </w:p>
    <w:p w14:paraId="4C37171B" w14:textId="77777777" w:rsidR="00E60A60" w:rsidRDefault="005508D9">
      <w:pPr>
        <w:numPr>
          <w:ilvl w:val="1"/>
          <w:numId w:val="5"/>
        </w:numPr>
        <w:tabs>
          <w:tab w:val="clear" w:pos="1440"/>
          <w:tab w:val="left" w:pos="960"/>
        </w:tabs>
        <w:spacing w:line="360" w:lineRule="auto"/>
        <w:ind w:leftChars="200" w:left="950" w:hangingChars="196" w:hanging="470"/>
        <w:jc w:val="both"/>
        <w:rPr>
          <w:rFonts w:ascii="Arial" w:hAnsi="Arial" w:cs="Arial"/>
          <w:lang w:val="fi-FI"/>
        </w:rPr>
      </w:pPr>
      <w:r>
        <w:rPr>
          <w:rFonts w:ascii="Arial" w:hAnsi="Arial" w:cs="Arial"/>
          <w:lang w:val="zh-CN"/>
        </w:rPr>
        <w:t>P</w:t>
      </w:r>
      <w:r>
        <w:rPr>
          <w:rFonts w:ascii="Arial" w:hAnsi="Arial" w:cs="Arial"/>
        </w:rPr>
        <w:t xml:space="preserve">embayaran atas pengujian tersebut dilakukan dengan </w:t>
      </w:r>
      <w:r>
        <w:rPr>
          <w:rFonts w:ascii="Arial" w:hAnsi="Arial" w:cs="Arial"/>
          <w:lang w:val="zh-CN"/>
        </w:rPr>
        <w:t>melalui e-billing yang akan dikeluarkan oleh pihak kedua.</w:t>
      </w:r>
    </w:p>
    <w:p w14:paraId="787E5314" w14:textId="77777777" w:rsidR="00E60A60" w:rsidRDefault="00E60A60">
      <w:pPr>
        <w:spacing w:line="360" w:lineRule="auto"/>
        <w:jc w:val="both"/>
        <w:rPr>
          <w:rFonts w:ascii="Arial" w:hAnsi="Arial" w:cs="Arial"/>
          <w:sz w:val="6"/>
          <w:szCs w:val="6"/>
          <w:lang w:val="fi-FI"/>
        </w:rPr>
      </w:pPr>
    </w:p>
    <w:p w14:paraId="2146122A" w14:textId="77777777" w:rsidR="00E60A60" w:rsidRDefault="005508D9">
      <w:pPr>
        <w:numPr>
          <w:ilvl w:val="0"/>
          <w:numId w:val="5"/>
        </w:numPr>
        <w:tabs>
          <w:tab w:val="clear" w:pos="720"/>
          <w:tab w:val="left" w:pos="480"/>
        </w:tabs>
        <w:spacing w:line="360" w:lineRule="auto"/>
        <w:ind w:left="480" w:hanging="480"/>
        <w:jc w:val="both"/>
        <w:rPr>
          <w:rFonts w:ascii="Arial" w:hAnsi="Arial" w:cs="Arial"/>
          <w:lang w:val="sv-SE"/>
        </w:rPr>
      </w:pPr>
      <w:r>
        <w:rPr>
          <w:rFonts w:ascii="Arial" w:hAnsi="Arial" w:cs="Arial"/>
          <w:lang w:val="sv-SE"/>
        </w:rPr>
        <w:t xml:space="preserve">Pihak Kedua mempunyai </w:t>
      </w:r>
      <w:r>
        <w:rPr>
          <w:rFonts w:ascii="Arial" w:hAnsi="Arial" w:cs="Arial"/>
          <w:lang w:val="id-ID"/>
        </w:rPr>
        <w:t>hak</w:t>
      </w:r>
      <w:r>
        <w:rPr>
          <w:rFonts w:ascii="Arial" w:hAnsi="Arial" w:cs="Arial"/>
          <w:lang w:val="sv-SE"/>
        </w:rPr>
        <w:t xml:space="preserve"> dan tanggung jawab:</w:t>
      </w:r>
    </w:p>
    <w:p w14:paraId="18339E51" w14:textId="77777777" w:rsidR="00E60A60" w:rsidRDefault="005508D9">
      <w:pPr>
        <w:numPr>
          <w:ilvl w:val="0"/>
          <w:numId w:val="6"/>
        </w:numPr>
        <w:tabs>
          <w:tab w:val="clear" w:pos="1080"/>
          <w:tab w:val="left" w:pos="960"/>
        </w:tabs>
        <w:spacing w:line="360" w:lineRule="auto"/>
        <w:ind w:left="954" w:hanging="474"/>
        <w:jc w:val="both"/>
        <w:rPr>
          <w:rFonts w:ascii="Arial" w:hAnsi="Arial" w:cs="Arial"/>
        </w:rPr>
      </w:pPr>
      <w:r>
        <w:rPr>
          <w:rFonts w:ascii="Arial" w:hAnsi="Arial" w:cs="Arial"/>
          <w:lang w:val="zh-CN"/>
        </w:rPr>
        <w:t>M</w:t>
      </w:r>
      <w:r>
        <w:rPr>
          <w:rFonts w:ascii="Arial" w:hAnsi="Arial" w:cs="Arial"/>
        </w:rPr>
        <w:t xml:space="preserve">enerima sampel </w:t>
      </w:r>
      <w:r>
        <w:rPr>
          <w:rFonts w:ascii="Arial" w:hAnsi="Arial" w:cs="Arial"/>
          <w:lang w:val="id-ID"/>
        </w:rPr>
        <w:t xml:space="preserve">dari Pihak Pertama dan setiap sampel yang dikirimkan </w:t>
      </w:r>
      <w:r>
        <w:rPr>
          <w:rFonts w:ascii="Arial" w:hAnsi="Arial" w:cs="Arial"/>
        </w:rPr>
        <w:t>telah sesuai dengan kebutuhan pengujian yang ditentukan oleh Pihak Kedua</w:t>
      </w:r>
      <w:r>
        <w:rPr>
          <w:rFonts w:ascii="Arial" w:hAnsi="Arial" w:cs="Arial"/>
          <w:lang w:val="zh-CN"/>
        </w:rPr>
        <w:t>;</w:t>
      </w:r>
    </w:p>
    <w:p w14:paraId="0F4D40BA" w14:textId="77777777" w:rsidR="00E60A60" w:rsidRDefault="005508D9">
      <w:pPr>
        <w:numPr>
          <w:ilvl w:val="0"/>
          <w:numId w:val="6"/>
        </w:numPr>
        <w:tabs>
          <w:tab w:val="clear" w:pos="1080"/>
          <w:tab w:val="left" w:pos="960"/>
        </w:tabs>
        <w:spacing w:line="360" w:lineRule="auto"/>
        <w:ind w:left="954" w:hanging="474"/>
        <w:jc w:val="both"/>
        <w:rPr>
          <w:rFonts w:ascii="Arial" w:hAnsi="Arial" w:cs="Arial"/>
        </w:rPr>
      </w:pPr>
      <w:r>
        <w:rPr>
          <w:rFonts w:ascii="Arial" w:hAnsi="Arial" w:cs="Arial"/>
          <w:lang w:val="zh-CN"/>
        </w:rPr>
        <w:t>M</w:t>
      </w:r>
      <w:r>
        <w:rPr>
          <w:rFonts w:ascii="Arial" w:hAnsi="Arial" w:cs="Arial"/>
          <w:lang w:val="id-ID"/>
        </w:rPr>
        <w:t>emberikan</w:t>
      </w:r>
      <w:r>
        <w:rPr>
          <w:rFonts w:ascii="Arial" w:hAnsi="Arial" w:cs="Arial"/>
        </w:rPr>
        <w:t xml:space="preserve"> Form atau Surat Tanda Terima Contoh/Sampel Uji </w:t>
      </w:r>
      <w:r>
        <w:rPr>
          <w:rFonts w:ascii="Arial" w:hAnsi="Arial" w:cs="Arial"/>
          <w:lang w:val="id-ID"/>
        </w:rPr>
        <w:t>kepada Pihak Pertama</w:t>
      </w:r>
      <w:r>
        <w:rPr>
          <w:rFonts w:ascii="Arial" w:hAnsi="Arial" w:cs="Arial"/>
        </w:rPr>
        <w:t xml:space="preserve"> sebagai bukti</w:t>
      </w:r>
      <w:r>
        <w:rPr>
          <w:rFonts w:ascii="Arial" w:hAnsi="Arial" w:cs="Arial"/>
          <w:lang w:val="id-ID"/>
        </w:rPr>
        <w:t xml:space="preserve"> penerimaan sampel</w:t>
      </w:r>
      <w:r>
        <w:rPr>
          <w:rFonts w:ascii="Arial" w:hAnsi="Arial" w:cs="Arial"/>
          <w:lang w:val="zh-CN"/>
        </w:rPr>
        <w:t>;</w:t>
      </w:r>
    </w:p>
    <w:p w14:paraId="21B8D4FF" w14:textId="77777777" w:rsidR="00E60A60" w:rsidRDefault="005508D9">
      <w:pPr>
        <w:numPr>
          <w:ilvl w:val="0"/>
          <w:numId w:val="6"/>
        </w:numPr>
        <w:tabs>
          <w:tab w:val="clear" w:pos="1080"/>
          <w:tab w:val="left" w:pos="960"/>
        </w:tabs>
        <w:spacing w:line="360" w:lineRule="auto"/>
        <w:ind w:left="954" w:hanging="474"/>
        <w:jc w:val="both"/>
        <w:rPr>
          <w:rFonts w:ascii="Arial" w:hAnsi="Arial" w:cs="Arial"/>
          <w:i/>
        </w:rPr>
      </w:pPr>
      <w:r>
        <w:rPr>
          <w:rFonts w:ascii="Arial" w:hAnsi="Arial" w:cs="Arial"/>
          <w:lang w:val="zh-CN"/>
        </w:rPr>
        <w:t>M</w:t>
      </w:r>
      <w:r>
        <w:rPr>
          <w:rFonts w:ascii="Arial" w:hAnsi="Arial" w:cs="Arial"/>
          <w:lang w:val="id-ID"/>
        </w:rPr>
        <w:t xml:space="preserve">elakukan pengujian </w:t>
      </w:r>
      <w:r>
        <w:rPr>
          <w:rFonts w:ascii="Arial" w:hAnsi="Arial" w:cs="Arial"/>
        </w:rPr>
        <w:t>terhadap sampel</w:t>
      </w:r>
      <w:r>
        <w:rPr>
          <w:rFonts w:ascii="Arial" w:hAnsi="Arial" w:cs="Arial"/>
          <w:lang w:val="id-ID"/>
        </w:rPr>
        <w:t xml:space="preserve"> produk yang telah diterima sesuai dengan persyaratan</w:t>
      </w:r>
      <w:r>
        <w:rPr>
          <w:rFonts w:ascii="Arial" w:hAnsi="Arial" w:cs="Arial"/>
          <w:lang w:val="zh-CN"/>
        </w:rPr>
        <w:t xml:space="preserve"> </w:t>
      </w:r>
      <w:r w:rsidRPr="0081127C">
        <w:rPr>
          <w:rFonts w:ascii="Arial" w:hAnsi="Arial" w:cs="Arial"/>
          <w:lang w:val="zh-CN"/>
        </w:rPr>
        <w:t xml:space="preserve">SNI 8780:2019, SNI 7555:13:2020, SNI 8518:2018, SNI 8519:2018 dan SNI 8781:2019 </w:t>
      </w:r>
      <w:r w:rsidRPr="0081127C">
        <w:rPr>
          <w:rFonts w:ascii="Arial" w:hAnsi="Arial" w:cs="Arial"/>
          <w:lang w:val="id-ID"/>
        </w:rPr>
        <w:t xml:space="preserve">(Barang </w:t>
      </w:r>
      <w:r w:rsidRPr="0081127C">
        <w:rPr>
          <w:rFonts w:ascii="Arial" w:hAnsi="Arial" w:cs="Arial"/>
          <w:lang w:val="zh-CN"/>
        </w:rPr>
        <w:t>Furniture</w:t>
      </w:r>
      <w:r w:rsidRPr="0081127C">
        <w:rPr>
          <w:rFonts w:ascii="Arial" w:hAnsi="Arial" w:cs="Arial"/>
          <w:lang w:val="id-ID"/>
        </w:rPr>
        <w:t>)</w:t>
      </w:r>
      <w:r>
        <w:rPr>
          <w:rFonts w:ascii="Arial" w:hAnsi="Arial" w:cs="Arial"/>
          <w:lang w:val="zh-CN"/>
        </w:rPr>
        <w:t xml:space="preserve"> </w:t>
      </w:r>
      <w:r>
        <w:rPr>
          <w:rFonts w:ascii="Arial" w:hAnsi="Arial" w:cs="Arial"/>
        </w:rPr>
        <w:t xml:space="preserve">dengan mempertimbangkan antrian dari </w:t>
      </w:r>
      <w:r>
        <w:rPr>
          <w:rFonts w:ascii="Arial" w:hAnsi="Arial" w:cs="Arial"/>
          <w:bCs/>
        </w:rPr>
        <w:t>Pihak Kedua</w:t>
      </w:r>
      <w:r>
        <w:rPr>
          <w:rFonts w:ascii="Arial" w:hAnsi="Arial" w:cs="Arial"/>
          <w:bCs/>
          <w:lang w:val="zh-CN"/>
        </w:rPr>
        <w:t>;</w:t>
      </w:r>
    </w:p>
    <w:p w14:paraId="4AD001AB" w14:textId="77777777" w:rsidR="00E60A60" w:rsidRDefault="005508D9">
      <w:pPr>
        <w:numPr>
          <w:ilvl w:val="0"/>
          <w:numId w:val="6"/>
        </w:numPr>
        <w:tabs>
          <w:tab w:val="clear" w:pos="1080"/>
          <w:tab w:val="left" w:pos="960"/>
        </w:tabs>
        <w:spacing w:line="360" w:lineRule="auto"/>
        <w:ind w:left="954" w:hanging="474"/>
        <w:jc w:val="both"/>
        <w:rPr>
          <w:rFonts w:ascii="Arial" w:hAnsi="Arial" w:cs="Arial"/>
        </w:rPr>
      </w:pPr>
      <w:r>
        <w:rPr>
          <w:rFonts w:ascii="Arial" w:hAnsi="Arial" w:cs="Arial"/>
          <w:lang w:val="zh-CN"/>
        </w:rPr>
        <w:t>M</w:t>
      </w:r>
      <w:r>
        <w:rPr>
          <w:rFonts w:ascii="Arial" w:hAnsi="Arial" w:cs="Arial"/>
          <w:lang w:val="id-ID"/>
        </w:rPr>
        <w:t xml:space="preserve">emberikan jaminan kepada Pihak </w:t>
      </w:r>
      <w:r>
        <w:rPr>
          <w:rFonts w:ascii="Arial" w:hAnsi="Arial" w:cs="Arial"/>
        </w:rPr>
        <w:t>Pertama</w:t>
      </w:r>
      <w:r>
        <w:rPr>
          <w:rFonts w:ascii="Arial" w:hAnsi="Arial" w:cs="Arial"/>
          <w:lang w:val="id-ID"/>
        </w:rPr>
        <w:t xml:space="preserve"> bahwa </w:t>
      </w:r>
      <w:r>
        <w:rPr>
          <w:rFonts w:ascii="Arial" w:hAnsi="Arial" w:cs="Arial"/>
        </w:rPr>
        <w:t xml:space="preserve">kinerja </w:t>
      </w:r>
      <w:r>
        <w:rPr>
          <w:rFonts w:ascii="Arial" w:hAnsi="Arial" w:cs="Arial"/>
          <w:lang w:val="id-ID"/>
        </w:rPr>
        <w:t>jasa pengujian akan menerapkan keahlian, keseksamaan</w:t>
      </w:r>
      <w:r>
        <w:rPr>
          <w:rFonts w:ascii="Arial" w:hAnsi="Arial" w:cs="Arial"/>
        </w:rPr>
        <w:t>,</w:t>
      </w:r>
      <w:r>
        <w:rPr>
          <w:rFonts w:ascii="Arial" w:hAnsi="Arial" w:cs="Arial"/>
          <w:lang w:val="id-ID"/>
        </w:rPr>
        <w:t xml:space="preserve"> dan kekonsistensian </w:t>
      </w:r>
      <w:r>
        <w:rPr>
          <w:rFonts w:ascii="Arial" w:hAnsi="Arial" w:cs="Arial"/>
        </w:rPr>
        <w:t xml:space="preserve">sesuai </w:t>
      </w:r>
      <w:r>
        <w:rPr>
          <w:rFonts w:ascii="Arial" w:hAnsi="Arial" w:cs="Arial"/>
          <w:lang w:val="id-ID"/>
        </w:rPr>
        <w:t>dengan standar</w:t>
      </w:r>
      <w:r>
        <w:rPr>
          <w:rFonts w:ascii="Arial" w:hAnsi="Arial" w:cs="Arial"/>
          <w:lang w:val="zh-CN"/>
        </w:rPr>
        <w:t xml:space="preserve"> </w:t>
      </w:r>
      <w:r>
        <w:rPr>
          <w:rFonts w:ascii="Arial" w:hAnsi="Arial" w:cs="Arial"/>
          <w:lang w:val="en-GB"/>
        </w:rPr>
        <w:t xml:space="preserve">SNI </w:t>
      </w:r>
      <w:r>
        <w:rPr>
          <w:rFonts w:ascii="Arial" w:hAnsi="Arial" w:cs="Arial"/>
          <w:lang w:val="id-ID"/>
        </w:rPr>
        <w:t>ISO/IEC17025</w:t>
      </w:r>
      <w:r>
        <w:rPr>
          <w:rFonts w:ascii="Arial" w:hAnsi="Arial" w:cs="Arial"/>
        </w:rPr>
        <w:t>:2017</w:t>
      </w:r>
      <w:r>
        <w:rPr>
          <w:rFonts w:ascii="Arial" w:hAnsi="Arial" w:cs="Arial"/>
          <w:lang w:val="zh-CN"/>
        </w:rPr>
        <w:t xml:space="preserve"> </w:t>
      </w:r>
      <w:r>
        <w:rPr>
          <w:rFonts w:ascii="Arial" w:hAnsi="Arial" w:cs="Arial"/>
        </w:rPr>
        <w:t>(Sistem Manajemen Laboratorium)</w:t>
      </w:r>
      <w:r>
        <w:rPr>
          <w:rFonts w:ascii="Arial" w:hAnsi="Arial" w:cs="Arial"/>
          <w:lang w:val="zh-CN"/>
        </w:rPr>
        <w:t xml:space="preserve"> </w:t>
      </w:r>
      <w:r>
        <w:rPr>
          <w:rFonts w:ascii="Arial" w:hAnsi="Arial" w:cs="Arial"/>
          <w:lang w:val="id-ID"/>
        </w:rPr>
        <w:t xml:space="preserve">untuk prosedur pengujian yang </w:t>
      </w:r>
      <w:r>
        <w:rPr>
          <w:rFonts w:ascii="Arial" w:hAnsi="Arial" w:cs="Arial"/>
        </w:rPr>
        <w:t xml:space="preserve">berlaku pada saat pekerjaan dilakukan sehingga </w:t>
      </w:r>
      <w:r>
        <w:rPr>
          <w:rFonts w:ascii="Arial" w:hAnsi="Arial" w:cs="Arial"/>
          <w:lang w:val="id-ID"/>
        </w:rPr>
        <w:t xml:space="preserve">menjamin bahwa jasa pengujian dilaksanakan secara benar dan </w:t>
      </w:r>
      <w:r>
        <w:rPr>
          <w:rFonts w:ascii="Arial" w:hAnsi="Arial" w:cs="Arial"/>
          <w:lang w:val="id-ID"/>
        </w:rPr>
        <w:lastRenderedPageBreak/>
        <w:t>tepat untuk tujuan yang dimaksud dalam perjanjian ini</w:t>
      </w:r>
      <w:r>
        <w:rPr>
          <w:rFonts w:ascii="Arial" w:hAnsi="Arial" w:cs="Arial"/>
        </w:rPr>
        <w:t xml:space="preserve"> serta dalam surat pemberitahuan yang bersangkutan;</w:t>
      </w:r>
    </w:p>
    <w:p w14:paraId="28DCDE74" w14:textId="77777777" w:rsidR="00E60A60" w:rsidRDefault="005508D9">
      <w:pPr>
        <w:numPr>
          <w:ilvl w:val="0"/>
          <w:numId w:val="6"/>
        </w:numPr>
        <w:tabs>
          <w:tab w:val="clear" w:pos="1080"/>
          <w:tab w:val="left" w:pos="960"/>
        </w:tabs>
        <w:spacing w:line="360" w:lineRule="auto"/>
        <w:ind w:left="954" w:hanging="474"/>
        <w:jc w:val="both"/>
        <w:rPr>
          <w:rFonts w:ascii="Arial" w:hAnsi="Arial" w:cs="Arial"/>
        </w:rPr>
      </w:pPr>
      <w:r>
        <w:rPr>
          <w:rFonts w:ascii="Arial" w:hAnsi="Arial" w:cs="Arial"/>
          <w:lang w:val="zh-CN"/>
        </w:rPr>
        <w:t>M</w:t>
      </w:r>
      <w:r>
        <w:rPr>
          <w:rFonts w:ascii="Arial" w:hAnsi="Arial" w:cs="Arial"/>
          <w:lang w:val="id-ID"/>
        </w:rPr>
        <w:t xml:space="preserve">enerima </w:t>
      </w:r>
      <w:r>
        <w:rPr>
          <w:rFonts w:ascii="Arial" w:hAnsi="Arial" w:cs="Arial"/>
        </w:rPr>
        <w:t>pengaduan/komplain</w:t>
      </w:r>
      <w:r>
        <w:rPr>
          <w:rFonts w:ascii="Arial" w:hAnsi="Arial" w:cs="Arial"/>
          <w:lang w:val="id-ID"/>
        </w:rPr>
        <w:t xml:space="preserve"> dari P</w:t>
      </w:r>
      <w:r>
        <w:rPr>
          <w:rFonts w:ascii="Arial" w:hAnsi="Arial" w:cs="Arial"/>
          <w:lang w:val="zh-CN"/>
        </w:rPr>
        <w:t>ihak</w:t>
      </w:r>
      <w:r>
        <w:rPr>
          <w:rFonts w:ascii="Arial" w:hAnsi="Arial" w:cs="Arial"/>
          <w:lang w:val="id-ID"/>
        </w:rPr>
        <w:t xml:space="preserve"> </w:t>
      </w:r>
      <w:r>
        <w:rPr>
          <w:rFonts w:ascii="Arial" w:hAnsi="Arial" w:cs="Arial"/>
        </w:rPr>
        <w:t>P</w:t>
      </w:r>
      <w:r>
        <w:rPr>
          <w:rFonts w:ascii="Arial" w:hAnsi="Arial" w:cs="Arial"/>
          <w:lang w:val="zh-CN"/>
        </w:rPr>
        <w:t>ertama</w:t>
      </w:r>
      <w:r>
        <w:rPr>
          <w:rFonts w:ascii="Arial" w:hAnsi="Arial" w:cs="Arial"/>
        </w:rPr>
        <w:t xml:space="preserve"> sesuai ketentuan yang ditetapkan </w:t>
      </w:r>
      <w:r>
        <w:rPr>
          <w:rFonts w:ascii="Arial" w:hAnsi="Arial" w:cs="Arial"/>
          <w:lang w:val="id-ID"/>
        </w:rPr>
        <w:t>oleh Pihak Kedua</w:t>
      </w:r>
      <w:r>
        <w:rPr>
          <w:rFonts w:ascii="Arial" w:hAnsi="Arial" w:cs="Arial"/>
        </w:rPr>
        <w:t>;</w:t>
      </w:r>
    </w:p>
    <w:p w14:paraId="3C4EE01B" w14:textId="77777777" w:rsidR="00E60A60" w:rsidRDefault="005508D9">
      <w:pPr>
        <w:numPr>
          <w:ilvl w:val="0"/>
          <w:numId w:val="6"/>
        </w:numPr>
        <w:tabs>
          <w:tab w:val="clear" w:pos="1080"/>
          <w:tab w:val="left" w:pos="960"/>
        </w:tabs>
        <w:spacing w:line="360" w:lineRule="auto"/>
        <w:ind w:left="954" w:hanging="474"/>
        <w:jc w:val="both"/>
        <w:rPr>
          <w:rFonts w:ascii="Arial" w:hAnsi="Arial" w:cs="Arial"/>
          <w:lang w:val="sv-SE"/>
        </w:rPr>
      </w:pPr>
      <w:r>
        <w:rPr>
          <w:rFonts w:ascii="Arial" w:hAnsi="Arial" w:cs="Arial"/>
          <w:lang w:val="zh-CN"/>
        </w:rPr>
        <w:t>M</w:t>
      </w:r>
      <w:r>
        <w:rPr>
          <w:rFonts w:ascii="Arial" w:hAnsi="Arial" w:cs="Arial"/>
          <w:lang w:val="id-ID"/>
        </w:rPr>
        <w:t xml:space="preserve">engeluarkan dan mengirimkan hasil pengujian dalam bentuk </w:t>
      </w:r>
      <w:r>
        <w:rPr>
          <w:rFonts w:ascii="Arial" w:hAnsi="Arial" w:cs="Arial"/>
        </w:rPr>
        <w:t>Lembar Hasil Uji (LHU) sesuai dengan ketentuan yang berlaku</w:t>
      </w:r>
      <w:r>
        <w:rPr>
          <w:rFonts w:ascii="Arial" w:hAnsi="Arial" w:cs="Arial"/>
          <w:lang w:val="zh-CN"/>
        </w:rPr>
        <w:t>.</w:t>
      </w:r>
    </w:p>
    <w:p w14:paraId="38F84F17" w14:textId="77777777" w:rsidR="00E60A60" w:rsidRDefault="00E60A60">
      <w:pPr>
        <w:tabs>
          <w:tab w:val="left" w:pos="720"/>
        </w:tabs>
        <w:spacing w:line="360" w:lineRule="auto"/>
        <w:ind w:left="357"/>
        <w:jc w:val="both"/>
        <w:rPr>
          <w:rFonts w:ascii="Arial" w:hAnsi="Arial" w:cs="Arial"/>
          <w:sz w:val="16"/>
          <w:szCs w:val="16"/>
          <w:lang w:val="sv-SE"/>
        </w:rPr>
      </w:pPr>
    </w:p>
    <w:p w14:paraId="28FEF2AF" w14:textId="77777777" w:rsidR="00E60A60" w:rsidRDefault="005508D9">
      <w:pPr>
        <w:tabs>
          <w:tab w:val="left" w:pos="2880"/>
        </w:tabs>
        <w:spacing w:line="360" w:lineRule="auto"/>
        <w:jc w:val="center"/>
        <w:rPr>
          <w:rFonts w:ascii="Arial" w:hAnsi="Arial" w:cs="Arial"/>
          <w:b/>
        </w:rPr>
      </w:pPr>
      <w:r>
        <w:rPr>
          <w:rFonts w:ascii="Arial" w:hAnsi="Arial" w:cs="Arial"/>
          <w:b/>
        </w:rPr>
        <w:t>PASAL  6</w:t>
      </w:r>
    </w:p>
    <w:p w14:paraId="57B0E86F" w14:textId="77777777" w:rsidR="00E60A60" w:rsidRDefault="005508D9">
      <w:pPr>
        <w:pStyle w:val="NoSpacing"/>
        <w:spacing w:line="360" w:lineRule="auto"/>
        <w:jc w:val="center"/>
        <w:rPr>
          <w:rFonts w:ascii="Arial" w:hAnsi="Arial" w:cs="Arial"/>
          <w:b/>
        </w:rPr>
      </w:pPr>
      <w:r>
        <w:rPr>
          <w:rFonts w:ascii="Arial" w:hAnsi="Arial" w:cs="Arial"/>
          <w:b/>
        </w:rPr>
        <w:t>BIAYA PENGUJIAN DAN CARA PEMBAYARANNYA</w:t>
      </w:r>
    </w:p>
    <w:p w14:paraId="38D1C164" w14:textId="77777777" w:rsidR="00E60A60" w:rsidRDefault="00E60A60">
      <w:pPr>
        <w:pStyle w:val="NoSpacing"/>
        <w:spacing w:line="360" w:lineRule="auto"/>
        <w:jc w:val="center"/>
        <w:rPr>
          <w:rFonts w:ascii="Arial" w:hAnsi="Arial" w:cs="Arial"/>
          <w:b/>
          <w:sz w:val="6"/>
          <w:szCs w:val="6"/>
        </w:rPr>
      </w:pPr>
    </w:p>
    <w:p w14:paraId="61F4F5B7" w14:textId="77777777" w:rsidR="00E60A60" w:rsidRDefault="005508D9">
      <w:pPr>
        <w:pStyle w:val="NoSpacing"/>
        <w:numPr>
          <w:ilvl w:val="0"/>
          <w:numId w:val="7"/>
        </w:numPr>
        <w:tabs>
          <w:tab w:val="left" w:pos="480"/>
        </w:tabs>
        <w:spacing w:line="360" w:lineRule="auto"/>
        <w:ind w:left="480" w:hangingChars="200" w:hanging="480"/>
        <w:jc w:val="both"/>
        <w:rPr>
          <w:rFonts w:ascii="Arial" w:hAnsi="Arial" w:cs="Arial"/>
          <w:b/>
          <w:lang w:val="sv-SE"/>
        </w:rPr>
      </w:pPr>
      <w:r>
        <w:rPr>
          <w:rFonts w:ascii="Arial" w:hAnsi="Arial" w:cs="Arial"/>
        </w:rPr>
        <w:t xml:space="preserve">Seluruh biaya pengujian akan dibayarkan oleh </w:t>
      </w:r>
      <w:r>
        <w:rPr>
          <w:rFonts w:ascii="Arial" w:hAnsi="Arial" w:cs="Arial"/>
          <w:lang w:val="id-ID"/>
        </w:rPr>
        <w:t>Pihak Pertama</w:t>
      </w:r>
      <w:r>
        <w:rPr>
          <w:rFonts w:ascii="Arial" w:hAnsi="Arial" w:cs="Arial"/>
          <w:lang w:val="zh-CN"/>
        </w:rPr>
        <w:t xml:space="preserve"> berdasarkan</w:t>
      </w:r>
      <w:r>
        <w:rPr>
          <w:rFonts w:ascii="Arial" w:hAnsi="Arial" w:cs="Arial"/>
        </w:rPr>
        <w:t xml:space="preserve">           </w:t>
      </w:r>
      <w:r>
        <w:rPr>
          <w:rFonts w:ascii="Arial" w:hAnsi="Arial" w:cs="Arial"/>
          <w:lang w:val="zh-CN"/>
        </w:rPr>
        <w:t xml:space="preserve">e-billing yang dikeluarkan oleh pihak kedua </w:t>
      </w:r>
      <w:r>
        <w:rPr>
          <w:rFonts w:ascii="Arial" w:hAnsi="Arial" w:cs="Arial"/>
        </w:rPr>
        <w:t>dalam bentuk mata uang Rupiah</w:t>
      </w:r>
      <w:r>
        <w:rPr>
          <w:rFonts w:ascii="Arial" w:hAnsi="Arial" w:cs="Arial"/>
          <w:lang w:val="zh-CN"/>
        </w:rPr>
        <w:t>;</w:t>
      </w:r>
    </w:p>
    <w:p w14:paraId="0D8345E6" w14:textId="77777777" w:rsidR="00E60A60" w:rsidRDefault="005508D9">
      <w:pPr>
        <w:pStyle w:val="NoSpacing"/>
        <w:numPr>
          <w:ilvl w:val="0"/>
          <w:numId w:val="7"/>
        </w:numPr>
        <w:tabs>
          <w:tab w:val="left" w:pos="480"/>
        </w:tabs>
        <w:spacing w:line="360" w:lineRule="auto"/>
        <w:ind w:left="480" w:hangingChars="200" w:hanging="480"/>
        <w:jc w:val="both"/>
        <w:rPr>
          <w:rFonts w:ascii="Arial" w:hAnsi="Arial" w:cs="Arial"/>
          <w:b/>
        </w:rPr>
      </w:pPr>
      <w:r>
        <w:rPr>
          <w:rFonts w:ascii="Arial" w:hAnsi="Arial" w:cs="Arial"/>
        </w:rPr>
        <w:t xml:space="preserve">Pihak Kedua wajib menyampaikan Lembar Hasil Uji (LHU) setelah kewajiban pembayaran Pihak Pertama </w:t>
      </w:r>
      <w:r>
        <w:rPr>
          <w:rFonts w:ascii="Arial" w:hAnsi="Arial" w:cs="Arial"/>
          <w:lang w:val="zh-CN"/>
        </w:rPr>
        <w:t xml:space="preserve">telah </w:t>
      </w:r>
      <w:r>
        <w:rPr>
          <w:rFonts w:ascii="Arial" w:hAnsi="Arial" w:cs="Arial"/>
        </w:rPr>
        <w:t>dilaksanakan</w:t>
      </w:r>
      <w:r>
        <w:rPr>
          <w:rFonts w:ascii="Arial" w:hAnsi="Arial" w:cs="Arial"/>
          <w:lang w:val="zh-CN"/>
        </w:rPr>
        <w:t>.</w:t>
      </w:r>
    </w:p>
    <w:p w14:paraId="001D48EC" w14:textId="77777777" w:rsidR="00E60A60" w:rsidRDefault="00E60A60">
      <w:pPr>
        <w:tabs>
          <w:tab w:val="left" w:pos="2880"/>
        </w:tabs>
        <w:spacing w:line="360" w:lineRule="auto"/>
        <w:jc w:val="center"/>
        <w:rPr>
          <w:rFonts w:ascii="Arial" w:hAnsi="Arial" w:cs="Arial"/>
          <w:b/>
          <w:sz w:val="16"/>
          <w:szCs w:val="16"/>
        </w:rPr>
      </w:pPr>
    </w:p>
    <w:p w14:paraId="7E833A55" w14:textId="77777777" w:rsidR="00E60A60" w:rsidRDefault="005508D9">
      <w:pPr>
        <w:tabs>
          <w:tab w:val="left" w:pos="2880"/>
        </w:tabs>
        <w:spacing w:line="360" w:lineRule="auto"/>
        <w:jc w:val="center"/>
        <w:rPr>
          <w:rFonts w:ascii="Arial" w:hAnsi="Arial" w:cs="Arial"/>
          <w:b/>
        </w:rPr>
      </w:pPr>
      <w:r>
        <w:rPr>
          <w:rFonts w:ascii="Arial" w:hAnsi="Arial" w:cs="Arial"/>
          <w:b/>
          <w:lang w:val="sv-SE"/>
        </w:rPr>
        <w:t xml:space="preserve">PASAL </w:t>
      </w:r>
      <w:r>
        <w:rPr>
          <w:rFonts w:ascii="Arial" w:hAnsi="Arial" w:cs="Arial"/>
          <w:b/>
          <w:lang w:val="id-ID"/>
        </w:rPr>
        <w:t>7</w:t>
      </w:r>
    </w:p>
    <w:p w14:paraId="0B61BC5B" w14:textId="77777777" w:rsidR="00E60A60" w:rsidRDefault="005508D9">
      <w:pPr>
        <w:tabs>
          <w:tab w:val="left" w:pos="2880"/>
        </w:tabs>
        <w:spacing w:line="360" w:lineRule="auto"/>
        <w:jc w:val="center"/>
        <w:rPr>
          <w:rFonts w:ascii="Arial" w:hAnsi="Arial" w:cs="Arial"/>
          <w:b/>
          <w:i/>
        </w:rPr>
      </w:pPr>
      <w:r>
        <w:rPr>
          <w:rFonts w:ascii="Arial" w:hAnsi="Arial" w:cs="Arial"/>
          <w:b/>
        </w:rPr>
        <w:t xml:space="preserve">KEADAAN KAHAR </w:t>
      </w:r>
      <w:r>
        <w:rPr>
          <w:rFonts w:ascii="Arial" w:hAnsi="Arial" w:cs="Arial"/>
          <w:b/>
          <w:i/>
        </w:rPr>
        <w:t>(FORCE MAJEURE)</w:t>
      </w:r>
    </w:p>
    <w:p w14:paraId="3F839918" w14:textId="77777777" w:rsidR="00E60A60" w:rsidRDefault="00E60A60">
      <w:pPr>
        <w:tabs>
          <w:tab w:val="left" w:pos="2880"/>
        </w:tabs>
        <w:spacing w:line="360" w:lineRule="auto"/>
        <w:jc w:val="center"/>
        <w:rPr>
          <w:rFonts w:ascii="Arial" w:hAnsi="Arial" w:cs="Arial"/>
          <w:b/>
          <w:sz w:val="6"/>
          <w:szCs w:val="6"/>
        </w:rPr>
      </w:pPr>
    </w:p>
    <w:p w14:paraId="369503BD" w14:textId="77777777" w:rsidR="00E60A60" w:rsidRDefault="005508D9">
      <w:pPr>
        <w:numPr>
          <w:ilvl w:val="0"/>
          <w:numId w:val="8"/>
        </w:numPr>
        <w:tabs>
          <w:tab w:val="left" w:pos="480"/>
        </w:tabs>
        <w:spacing w:line="360" w:lineRule="auto"/>
        <w:ind w:left="480" w:hangingChars="200" w:hanging="480"/>
        <w:jc w:val="both"/>
        <w:rPr>
          <w:rFonts w:ascii="Arial" w:hAnsi="Arial" w:cs="Arial"/>
        </w:rPr>
      </w:pPr>
      <w:r>
        <w:rPr>
          <w:rFonts w:ascii="Arial" w:hAnsi="Arial" w:cs="Arial"/>
        </w:rPr>
        <w:t>Keadaan kahar (</w:t>
      </w:r>
      <w:r>
        <w:rPr>
          <w:rFonts w:ascii="Arial" w:hAnsi="Arial" w:cs="Arial"/>
          <w:i/>
        </w:rPr>
        <w:t>force majeure</w:t>
      </w:r>
      <w:r>
        <w:rPr>
          <w:rFonts w:ascii="Arial" w:hAnsi="Arial" w:cs="Arial"/>
        </w:rPr>
        <w:t>) adalah kejadian yang berada di luar kemampuan Para Pihak seperti banjir, badai, gempa bumi, pemogokan, huru-hara, peledakan, sabotase, peperangan, embargo, pemberontakan, dan kebijakan pemerintah</w:t>
      </w:r>
      <w:r>
        <w:rPr>
          <w:rFonts w:ascii="Arial" w:hAnsi="Arial" w:cs="Arial"/>
          <w:lang w:val="zh-CN"/>
        </w:rPr>
        <w:t>;</w:t>
      </w:r>
    </w:p>
    <w:p w14:paraId="0DBD3138" w14:textId="77777777" w:rsidR="00E60A60" w:rsidRDefault="005508D9">
      <w:pPr>
        <w:numPr>
          <w:ilvl w:val="0"/>
          <w:numId w:val="8"/>
        </w:numPr>
        <w:tabs>
          <w:tab w:val="left" w:pos="480"/>
        </w:tabs>
        <w:spacing w:line="360" w:lineRule="auto"/>
        <w:ind w:left="480" w:hangingChars="200" w:hanging="480"/>
        <w:jc w:val="both"/>
        <w:rPr>
          <w:rFonts w:ascii="Arial" w:hAnsi="Arial" w:cs="Arial"/>
        </w:rPr>
      </w:pPr>
      <w:r>
        <w:rPr>
          <w:rFonts w:ascii="Arial" w:hAnsi="Arial" w:cs="Arial"/>
        </w:rPr>
        <w:t>Terhadap keadaan kahar tersebut, pihak yang mengalami keadaan kahar segera dalam waktu paling lambat 3x24 (tiga kali dua puluh empat) jam memberitahukan kepada pihak lainnya yang tidak mengalami keadaan kahar, disertai surat keterangan dari aparat pemerintah setempat atau pihak kepolisian</w:t>
      </w:r>
      <w:r>
        <w:rPr>
          <w:rFonts w:ascii="Arial" w:hAnsi="Arial" w:cs="Arial"/>
          <w:lang w:val="zh-CN"/>
        </w:rPr>
        <w:t>;</w:t>
      </w:r>
    </w:p>
    <w:p w14:paraId="2E15F6BB" w14:textId="77777777" w:rsidR="00E60A60" w:rsidRDefault="005508D9">
      <w:pPr>
        <w:numPr>
          <w:ilvl w:val="0"/>
          <w:numId w:val="8"/>
        </w:numPr>
        <w:tabs>
          <w:tab w:val="left" w:pos="480"/>
        </w:tabs>
        <w:spacing w:line="360" w:lineRule="auto"/>
        <w:ind w:left="480" w:hangingChars="200" w:hanging="480"/>
        <w:jc w:val="both"/>
        <w:rPr>
          <w:rFonts w:ascii="Arial" w:hAnsi="Arial" w:cs="Arial"/>
        </w:rPr>
      </w:pPr>
      <w:r>
        <w:rPr>
          <w:rFonts w:ascii="Arial" w:hAnsi="Arial" w:cs="Arial"/>
        </w:rPr>
        <w:t>Apabila dalam jangka waktu sebagaimana dimaksud pada ayat (2) tidak dipenuhi, maka keadaan kahar dianggap tidak pernah terjadi dan Pihak Kedua harus menyelesaikan kewajibannya</w:t>
      </w:r>
      <w:r>
        <w:rPr>
          <w:rFonts w:ascii="Arial" w:hAnsi="Arial" w:cs="Arial"/>
          <w:lang w:val="zh-CN"/>
        </w:rPr>
        <w:t>;</w:t>
      </w:r>
    </w:p>
    <w:p w14:paraId="1BA71F0E" w14:textId="77777777" w:rsidR="00E60A60" w:rsidRDefault="005508D9">
      <w:pPr>
        <w:numPr>
          <w:ilvl w:val="0"/>
          <w:numId w:val="8"/>
        </w:numPr>
        <w:tabs>
          <w:tab w:val="left" w:pos="480"/>
        </w:tabs>
        <w:spacing w:line="360" w:lineRule="auto"/>
        <w:ind w:left="480" w:hangingChars="200" w:hanging="480"/>
        <w:jc w:val="both"/>
        <w:rPr>
          <w:rFonts w:ascii="Arial" w:hAnsi="Arial" w:cs="Arial"/>
        </w:rPr>
      </w:pPr>
      <w:r>
        <w:rPr>
          <w:rFonts w:ascii="Arial" w:hAnsi="Arial" w:cs="Arial"/>
        </w:rPr>
        <w:t>Segala biaya dan kerugian yang diderita oleh pihak yang mengalami keadaan kahar tidak menjadi beban dan tanggung jawab pihak lainnya</w:t>
      </w:r>
      <w:r>
        <w:rPr>
          <w:rFonts w:ascii="Arial" w:hAnsi="Arial" w:cs="Arial"/>
          <w:lang w:val="zh-CN"/>
        </w:rPr>
        <w:t>.</w:t>
      </w:r>
    </w:p>
    <w:p w14:paraId="755F1B9F" w14:textId="77777777" w:rsidR="00E60A60" w:rsidRDefault="00E60A60">
      <w:pPr>
        <w:tabs>
          <w:tab w:val="left" w:pos="480"/>
        </w:tabs>
        <w:spacing w:line="360" w:lineRule="auto"/>
        <w:jc w:val="both"/>
        <w:rPr>
          <w:rFonts w:ascii="Arial" w:hAnsi="Arial" w:cs="Arial"/>
          <w:lang w:val="zh-CN"/>
        </w:rPr>
      </w:pPr>
    </w:p>
    <w:p w14:paraId="5CB3A429" w14:textId="77777777" w:rsidR="00E60A60" w:rsidRDefault="00E60A60">
      <w:pPr>
        <w:tabs>
          <w:tab w:val="left" w:pos="480"/>
        </w:tabs>
        <w:spacing w:line="360" w:lineRule="auto"/>
        <w:jc w:val="both"/>
        <w:rPr>
          <w:rFonts w:ascii="Arial" w:eastAsiaTheme="minorEastAsia" w:hAnsi="Arial" w:cs="Arial"/>
          <w:lang w:val="zh-CN" w:eastAsia="zh-CN"/>
        </w:rPr>
      </w:pPr>
    </w:p>
    <w:p w14:paraId="2299202D" w14:textId="77777777" w:rsidR="005C2D3C" w:rsidRDefault="005C2D3C">
      <w:pPr>
        <w:tabs>
          <w:tab w:val="left" w:pos="480"/>
        </w:tabs>
        <w:spacing w:line="360" w:lineRule="auto"/>
        <w:jc w:val="both"/>
        <w:rPr>
          <w:rFonts w:ascii="Arial" w:eastAsiaTheme="minorEastAsia" w:hAnsi="Arial" w:cs="Arial"/>
          <w:lang w:val="zh-CN" w:eastAsia="zh-CN"/>
        </w:rPr>
      </w:pPr>
    </w:p>
    <w:p w14:paraId="67741977" w14:textId="77777777" w:rsidR="005C2D3C" w:rsidRPr="005C2D3C" w:rsidRDefault="005C2D3C">
      <w:pPr>
        <w:tabs>
          <w:tab w:val="left" w:pos="480"/>
        </w:tabs>
        <w:spacing w:line="360" w:lineRule="auto"/>
        <w:jc w:val="both"/>
        <w:rPr>
          <w:rFonts w:ascii="Arial" w:eastAsiaTheme="minorEastAsia" w:hAnsi="Arial" w:cs="Arial"/>
          <w:lang w:val="zh-CN" w:eastAsia="zh-CN"/>
        </w:rPr>
      </w:pPr>
    </w:p>
    <w:p w14:paraId="72ADAD68" w14:textId="77777777" w:rsidR="00E60A60" w:rsidRDefault="00E60A60">
      <w:pPr>
        <w:tabs>
          <w:tab w:val="left" w:pos="480"/>
        </w:tabs>
        <w:spacing w:line="360" w:lineRule="auto"/>
        <w:jc w:val="both"/>
        <w:rPr>
          <w:rFonts w:ascii="Arial" w:hAnsi="Arial" w:cs="Arial"/>
          <w:lang w:val="zh-CN"/>
        </w:rPr>
      </w:pPr>
    </w:p>
    <w:p w14:paraId="0BE259EF" w14:textId="77777777" w:rsidR="00E60A60" w:rsidRDefault="005508D9">
      <w:pPr>
        <w:tabs>
          <w:tab w:val="left" w:pos="2880"/>
        </w:tabs>
        <w:spacing w:line="360" w:lineRule="auto"/>
        <w:jc w:val="center"/>
        <w:rPr>
          <w:rFonts w:ascii="Arial" w:hAnsi="Arial" w:cs="Arial"/>
          <w:b/>
        </w:rPr>
      </w:pPr>
      <w:r>
        <w:rPr>
          <w:rFonts w:ascii="Arial" w:hAnsi="Arial" w:cs="Arial"/>
          <w:b/>
          <w:lang w:val="sv-SE"/>
        </w:rPr>
        <w:t xml:space="preserve">PASAL </w:t>
      </w:r>
      <w:r>
        <w:rPr>
          <w:rFonts w:ascii="Arial" w:hAnsi="Arial" w:cs="Arial"/>
          <w:b/>
        </w:rPr>
        <w:t>8</w:t>
      </w:r>
    </w:p>
    <w:p w14:paraId="05A0CFB7" w14:textId="77777777" w:rsidR="00E60A60" w:rsidRDefault="005508D9">
      <w:pPr>
        <w:tabs>
          <w:tab w:val="left" w:pos="2880"/>
        </w:tabs>
        <w:spacing w:line="360" w:lineRule="auto"/>
        <w:jc w:val="center"/>
        <w:rPr>
          <w:rFonts w:ascii="Arial" w:hAnsi="Arial" w:cs="Arial"/>
          <w:b/>
        </w:rPr>
      </w:pPr>
      <w:r>
        <w:rPr>
          <w:rFonts w:ascii="Arial" w:hAnsi="Arial" w:cs="Arial"/>
          <w:b/>
          <w:lang w:val="id-ID"/>
        </w:rPr>
        <w:lastRenderedPageBreak/>
        <w:t>PERSELISIHAN</w:t>
      </w:r>
    </w:p>
    <w:p w14:paraId="054D4134" w14:textId="77777777" w:rsidR="00E60A60" w:rsidRDefault="00E60A60">
      <w:pPr>
        <w:tabs>
          <w:tab w:val="left" w:pos="2880"/>
        </w:tabs>
        <w:spacing w:line="360" w:lineRule="auto"/>
        <w:jc w:val="center"/>
        <w:rPr>
          <w:rFonts w:ascii="Arial" w:hAnsi="Arial" w:cs="Arial"/>
          <w:b/>
          <w:sz w:val="6"/>
          <w:szCs w:val="6"/>
        </w:rPr>
      </w:pPr>
    </w:p>
    <w:p w14:paraId="7FCB1153" w14:textId="77777777" w:rsidR="00E60A60" w:rsidRDefault="005508D9">
      <w:pPr>
        <w:pStyle w:val="ListParagraph"/>
        <w:numPr>
          <w:ilvl w:val="0"/>
          <w:numId w:val="9"/>
        </w:numPr>
        <w:tabs>
          <w:tab w:val="left" w:pos="480"/>
        </w:tabs>
        <w:autoSpaceDE w:val="0"/>
        <w:autoSpaceDN w:val="0"/>
        <w:spacing w:line="360" w:lineRule="auto"/>
        <w:ind w:left="480" w:hangingChars="200" w:hanging="480"/>
        <w:jc w:val="both"/>
        <w:rPr>
          <w:rFonts w:ascii="Arial" w:hAnsi="Arial" w:cs="Arial"/>
          <w:lang w:val="id-ID"/>
        </w:rPr>
      </w:pPr>
      <w:r>
        <w:rPr>
          <w:rFonts w:ascii="Arial" w:hAnsi="Arial" w:cs="Arial"/>
          <w:lang w:val="id-ID"/>
        </w:rPr>
        <w:t>Apabila terjadi perselisihan</w:t>
      </w:r>
      <w:r>
        <w:rPr>
          <w:rFonts w:ascii="Arial" w:hAnsi="Arial" w:cs="Arial"/>
          <w:lang w:val="zh-CN"/>
        </w:rPr>
        <w:t xml:space="preserve"> </w:t>
      </w:r>
      <w:r>
        <w:rPr>
          <w:rFonts w:ascii="Arial" w:hAnsi="Arial" w:cs="Arial"/>
          <w:lang w:val="id-ID"/>
        </w:rPr>
        <w:t>sebagai akibat dari pelaksanaan Perjanjian Kerjasama</w:t>
      </w:r>
      <w:r>
        <w:rPr>
          <w:rFonts w:ascii="Arial" w:hAnsi="Arial" w:cs="Arial"/>
          <w:lang w:val="zh-CN"/>
        </w:rPr>
        <w:t xml:space="preserve"> </w:t>
      </w:r>
      <w:r>
        <w:rPr>
          <w:rFonts w:ascii="Arial" w:hAnsi="Arial" w:cs="Arial"/>
          <w:lang w:val="id-ID"/>
        </w:rPr>
        <w:t>ini, kedua belah pihak sepakat untuk menyelesaikan secara musyawarah dan mufakat</w:t>
      </w:r>
      <w:r>
        <w:rPr>
          <w:rFonts w:ascii="Arial" w:hAnsi="Arial" w:cs="Arial"/>
          <w:lang w:val="zh-CN"/>
        </w:rPr>
        <w:t>;</w:t>
      </w:r>
    </w:p>
    <w:p w14:paraId="2C648827" w14:textId="77777777" w:rsidR="00E60A60" w:rsidRDefault="005508D9">
      <w:pPr>
        <w:numPr>
          <w:ilvl w:val="0"/>
          <w:numId w:val="9"/>
        </w:numPr>
        <w:tabs>
          <w:tab w:val="left" w:pos="480"/>
        </w:tabs>
        <w:autoSpaceDE w:val="0"/>
        <w:autoSpaceDN w:val="0"/>
        <w:spacing w:line="360" w:lineRule="auto"/>
        <w:ind w:left="480" w:hangingChars="200" w:hanging="480"/>
        <w:jc w:val="both"/>
        <w:rPr>
          <w:rFonts w:ascii="Arial" w:hAnsi="Arial" w:cs="Arial"/>
        </w:rPr>
      </w:pPr>
      <w:r>
        <w:rPr>
          <w:rFonts w:ascii="Arial" w:hAnsi="Arial" w:cs="Arial"/>
          <w:lang w:val="id-ID"/>
        </w:rPr>
        <w:t xml:space="preserve">Apabila secara musyawarah tidak mencapai mufakat, maka PARA PIHAK sepakat untuk menyelesaikannya melalui </w:t>
      </w:r>
      <w:r>
        <w:rPr>
          <w:rFonts w:ascii="Arial" w:hAnsi="Arial" w:cs="Arial"/>
          <w:lang w:val="zh-CN"/>
        </w:rPr>
        <w:t xml:space="preserve">Pengadilan Negeri Yogyakarta. </w:t>
      </w:r>
    </w:p>
    <w:p w14:paraId="27C80255" w14:textId="77777777" w:rsidR="00E60A60" w:rsidRDefault="00E60A60">
      <w:pPr>
        <w:tabs>
          <w:tab w:val="left" w:pos="2880"/>
        </w:tabs>
        <w:spacing w:line="360" w:lineRule="auto"/>
        <w:rPr>
          <w:rFonts w:ascii="Arial" w:hAnsi="Arial" w:cs="Arial"/>
          <w:sz w:val="16"/>
          <w:szCs w:val="16"/>
          <w:lang w:val="id-ID"/>
        </w:rPr>
      </w:pPr>
    </w:p>
    <w:p w14:paraId="3F0E3944" w14:textId="77777777" w:rsidR="00E60A60" w:rsidRDefault="005508D9">
      <w:pPr>
        <w:tabs>
          <w:tab w:val="left" w:pos="2880"/>
        </w:tabs>
        <w:spacing w:line="360" w:lineRule="auto"/>
        <w:jc w:val="center"/>
        <w:rPr>
          <w:rFonts w:ascii="Arial" w:hAnsi="Arial" w:cs="Arial"/>
          <w:b/>
          <w:lang w:val="id-ID"/>
        </w:rPr>
      </w:pPr>
      <w:r>
        <w:rPr>
          <w:rFonts w:ascii="Arial" w:hAnsi="Arial" w:cs="Arial"/>
          <w:b/>
          <w:lang w:val="es-ES"/>
        </w:rPr>
        <w:t xml:space="preserve">PASAL </w:t>
      </w:r>
      <w:r>
        <w:rPr>
          <w:rFonts w:ascii="Arial" w:hAnsi="Arial" w:cs="Arial"/>
          <w:b/>
          <w:lang w:val="id-ID"/>
        </w:rPr>
        <w:t>9</w:t>
      </w:r>
    </w:p>
    <w:p w14:paraId="1FB7BCFF" w14:textId="77777777" w:rsidR="00E60A60" w:rsidRDefault="005508D9">
      <w:pPr>
        <w:tabs>
          <w:tab w:val="left" w:pos="2880"/>
        </w:tabs>
        <w:spacing w:line="360" w:lineRule="auto"/>
        <w:jc w:val="center"/>
        <w:rPr>
          <w:rFonts w:ascii="Arial" w:hAnsi="Arial" w:cs="Arial"/>
          <w:b/>
          <w:lang w:val="es-ES"/>
        </w:rPr>
      </w:pPr>
      <w:r>
        <w:rPr>
          <w:rFonts w:ascii="Arial" w:hAnsi="Arial" w:cs="Arial"/>
          <w:b/>
          <w:lang w:val="es-ES"/>
        </w:rPr>
        <w:t>KETENTUAN LAIN</w:t>
      </w:r>
    </w:p>
    <w:p w14:paraId="66DA4D90" w14:textId="77777777" w:rsidR="00E60A60" w:rsidRDefault="00E60A60">
      <w:pPr>
        <w:tabs>
          <w:tab w:val="left" w:pos="2880"/>
        </w:tabs>
        <w:spacing w:line="360" w:lineRule="auto"/>
        <w:jc w:val="center"/>
        <w:rPr>
          <w:rFonts w:ascii="Arial" w:hAnsi="Arial" w:cs="Arial"/>
          <w:b/>
          <w:sz w:val="6"/>
          <w:szCs w:val="6"/>
          <w:lang w:val="es-ES"/>
        </w:rPr>
      </w:pPr>
    </w:p>
    <w:p w14:paraId="5FDE7FBA" w14:textId="77777777" w:rsidR="00E60A60" w:rsidRDefault="005508D9">
      <w:pPr>
        <w:pStyle w:val="NoSpacing"/>
        <w:numPr>
          <w:ilvl w:val="0"/>
          <w:numId w:val="10"/>
        </w:numPr>
        <w:tabs>
          <w:tab w:val="left" w:pos="480"/>
        </w:tabs>
        <w:spacing w:line="360" w:lineRule="auto"/>
        <w:ind w:left="480" w:hangingChars="200" w:hanging="480"/>
        <w:jc w:val="both"/>
        <w:rPr>
          <w:rFonts w:ascii="Arial" w:hAnsi="Arial" w:cs="Arial"/>
          <w:lang w:val="id-ID"/>
        </w:rPr>
      </w:pPr>
      <w:r>
        <w:rPr>
          <w:rFonts w:ascii="Arial" w:hAnsi="Arial" w:cs="Arial"/>
          <w:lang w:val="es-ES"/>
        </w:rPr>
        <w:t xml:space="preserve">Hal-hal yang belum cukup diatur dalam </w:t>
      </w:r>
      <w:r>
        <w:rPr>
          <w:rFonts w:ascii="Arial" w:hAnsi="Arial" w:cs="Arial"/>
          <w:lang w:val="sv-SE"/>
        </w:rPr>
        <w:t xml:space="preserve">Perjanjian </w:t>
      </w:r>
      <w:r>
        <w:rPr>
          <w:rFonts w:ascii="Arial" w:hAnsi="Arial" w:cs="Arial"/>
          <w:lang w:val="es-ES"/>
        </w:rPr>
        <w:t>Kerjasama ini</w:t>
      </w:r>
      <w:r>
        <w:rPr>
          <w:rFonts w:ascii="Arial" w:hAnsi="Arial" w:cs="Arial"/>
          <w:lang w:val="id-ID"/>
        </w:rPr>
        <w:t>, serta perubahan dan/atau penambahan dan/atau pengurangan yang dipandang perlu oleh kedua belah pihak</w:t>
      </w:r>
      <w:r>
        <w:rPr>
          <w:rFonts w:ascii="Arial" w:hAnsi="Arial" w:cs="Arial"/>
          <w:lang w:val="es-ES"/>
        </w:rPr>
        <w:t xml:space="preserve"> akan diatur kemudian dalam perjanjian tersendiri dan merupakan bagian yang tidak terpisahkan dari </w:t>
      </w:r>
      <w:r>
        <w:rPr>
          <w:rFonts w:ascii="Arial" w:hAnsi="Arial" w:cs="Arial"/>
          <w:lang w:val="sv-SE"/>
        </w:rPr>
        <w:t xml:space="preserve">Perjanjian </w:t>
      </w:r>
      <w:r>
        <w:rPr>
          <w:rFonts w:ascii="Arial" w:hAnsi="Arial" w:cs="Arial"/>
          <w:lang w:val="id-ID"/>
        </w:rPr>
        <w:t xml:space="preserve">Kerjasama </w:t>
      </w:r>
      <w:r>
        <w:rPr>
          <w:rFonts w:ascii="Arial" w:hAnsi="Arial" w:cs="Arial"/>
          <w:lang w:val="es-ES"/>
        </w:rPr>
        <w:t>ini</w:t>
      </w:r>
      <w:r>
        <w:rPr>
          <w:rFonts w:ascii="Arial" w:hAnsi="Arial" w:cs="Arial"/>
          <w:lang w:val="zh-CN"/>
        </w:rPr>
        <w:t>;</w:t>
      </w:r>
    </w:p>
    <w:p w14:paraId="75D6EA6B" w14:textId="77777777" w:rsidR="00E60A60" w:rsidRDefault="005508D9">
      <w:pPr>
        <w:pStyle w:val="NoSpacing"/>
        <w:numPr>
          <w:ilvl w:val="0"/>
          <w:numId w:val="10"/>
        </w:numPr>
        <w:tabs>
          <w:tab w:val="left" w:pos="480"/>
        </w:tabs>
        <w:spacing w:line="360" w:lineRule="auto"/>
        <w:ind w:left="480" w:hangingChars="200" w:hanging="480"/>
        <w:jc w:val="both"/>
        <w:rPr>
          <w:rFonts w:ascii="Arial" w:hAnsi="Arial" w:cs="Arial"/>
          <w:lang w:val="id-ID"/>
        </w:rPr>
      </w:pPr>
      <w:r>
        <w:rPr>
          <w:rFonts w:ascii="Arial" w:hAnsi="Arial" w:cs="Arial"/>
          <w:lang w:val="zh-CN"/>
        </w:rPr>
        <w:t xml:space="preserve">Pihak Pertama dan Pihak Kedua berkomitmen untuk tidak terlibat dalam penyuapan, gratifikasi dan/atau benturan kepentingan dalam pelaksanaan </w:t>
      </w:r>
      <w:r>
        <w:rPr>
          <w:rFonts w:ascii="Arial" w:hAnsi="Arial" w:cs="Arial"/>
          <w:lang w:val="sv-SE"/>
        </w:rPr>
        <w:t xml:space="preserve">Perjanjian </w:t>
      </w:r>
      <w:r>
        <w:rPr>
          <w:rFonts w:ascii="Arial" w:hAnsi="Arial" w:cs="Arial"/>
          <w:lang w:val="id-ID"/>
        </w:rPr>
        <w:t>Kerjasama</w:t>
      </w:r>
      <w:r>
        <w:rPr>
          <w:rFonts w:ascii="Arial" w:hAnsi="Arial" w:cs="Arial"/>
          <w:lang w:val="zh-CN"/>
        </w:rPr>
        <w:t xml:space="preserve"> ini.</w:t>
      </w:r>
    </w:p>
    <w:p w14:paraId="50EC01A2" w14:textId="77777777" w:rsidR="00E60A60" w:rsidRDefault="00E60A60">
      <w:pPr>
        <w:pStyle w:val="NoSpacing"/>
        <w:tabs>
          <w:tab w:val="left" w:pos="480"/>
        </w:tabs>
        <w:spacing w:line="360" w:lineRule="auto"/>
        <w:ind w:leftChars="-200" w:left="-480"/>
        <w:jc w:val="both"/>
        <w:rPr>
          <w:rFonts w:ascii="Arial" w:hAnsi="Arial" w:cs="Arial"/>
          <w:sz w:val="16"/>
          <w:szCs w:val="16"/>
          <w:lang w:val="id-ID"/>
        </w:rPr>
      </w:pPr>
    </w:p>
    <w:p w14:paraId="090779F3" w14:textId="77777777" w:rsidR="00E60A60" w:rsidRDefault="005508D9">
      <w:pPr>
        <w:tabs>
          <w:tab w:val="left" w:pos="2880"/>
        </w:tabs>
        <w:spacing w:line="360" w:lineRule="auto"/>
        <w:ind w:left="360"/>
        <w:jc w:val="center"/>
        <w:rPr>
          <w:rFonts w:ascii="Arial" w:hAnsi="Arial" w:cs="Arial"/>
          <w:b/>
          <w:lang w:val="es-ES"/>
        </w:rPr>
      </w:pPr>
      <w:r>
        <w:rPr>
          <w:rFonts w:ascii="Arial" w:hAnsi="Arial" w:cs="Arial"/>
          <w:b/>
          <w:lang w:val="es-ES"/>
        </w:rPr>
        <w:t xml:space="preserve">PASAL </w:t>
      </w:r>
      <w:r>
        <w:rPr>
          <w:rFonts w:ascii="Arial" w:hAnsi="Arial" w:cs="Arial"/>
          <w:b/>
          <w:lang w:val="id-ID"/>
        </w:rPr>
        <w:t>1</w:t>
      </w:r>
      <w:r>
        <w:rPr>
          <w:rFonts w:ascii="Arial" w:hAnsi="Arial" w:cs="Arial"/>
          <w:b/>
          <w:lang w:val="es-ES"/>
        </w:rPr>
        <w:t>0</w:t>
      </w:r>
    </w:p>
    <w:p w14:paraId="7EDE076F" w14:textId="77777777" w:rsidR="00E60A60" w:rsidRDefault="005508D9">
      <w:pPr>
        <w:tabs>
          <w:tab w:val="left" w:pos="2880"/>
        </w:tabs>
        <w:spacing w:line="360" w:lineRule="auto"/>
        <w:ind w:left="357"/>
        <w:jc w:val="center"/>
        <w:rPr>
          <w:rFonts w:ascii="Arial" w:hAnsi="Arial" w:cs="Arial"/>
          <w:b/>
          <w:lang w:val="es-ES"/>
        </w:rPr>
      </w:pPr>
      <w:r>
        <w:rPr>
          <w:rFonts w:ascii="Arial" w:hAnsi="Arial" w:cs="Arial"/>
          <w:b/>
          <w:lang w:val="es-ES"/>
        </w:rPr>
        <w:t>KETENTUAN PENUTUP</w:t>
      </w:r>
    </w:p>
    <w:p w14:paraId="26D03B51" w14:textId="77777777" w:rsidR="00E60A60" w:rsidRDefault="00E60A60">
      <w:pPr>
        <w:tabs>
          <w:tab w:val="left" w:pos="2880"/>
        </w:tabs>
        <w:spacing w:line="360" w:lineRule="auto"/>
        <w:ind w:left="357"/>
        <w:jc w:val="center"/>
        <w:rPr>
          <w:rFonts w:ascii="Arial" w:hAnsi="Arial" w:cs="Arial"/>
          <w:b/>
          <w:sz w:val="6"/>
          <w:szCs w:val="6"/>
          <w:lang w:val="es-ES"/>
        </w:rPr>
      </w:pPr>
    </w:p>
    <w:tbl>
      <w:tblPr>
        <w:tblpPr w:leftFromText="180" w:rightFromText="180" w:vertAnchor="text" w:horzAnchor="page" w:tblpX="1231" w:tblpY="2007"/>
        <w:tblW w:w="9739" w:type="dxa"/>
        <w:tblLook w:val="04A0" w:firstRow="1" w:lastRow="0" w:firstColumn="1" w:lastColumn="0" w:noHBand="0" w:noVBand="1"/>
      </w:tblPr>
      <w:tblGrid>
        <w:gridCol w:w="5215"/>
        <w:gridCol w:w="4524"/>
      </w:tblGrid>
      <w:tr w:rsidR="00E60A60" w14:paraId="543F6CF5" w14:textId="77777777">
        <w:trPr>
          <w:trHeight w:val="1998"/>
        </w:trPr>
        <w:tc>
          <w:tcPr>
            <w:tcW w:w="5215" w:type="dxa"/>
          </w:tcPr>
          <w:p w14:paraId="1D804DFF" w14:textId="77777777" w:rsidR="00E60A60" w:rsidRDefault="005508D9">
            <w:pPr>
              <w:tabs>
                <w:tab w:val="left" w:pos="2265"/>
                <w:tab w:val="left" w:pos="5280"/>
              </w:tabs>
              <w:spacing w:line="360" w:lineRule="auto"/>
              <w:jc w:val="center"/>
              <w:rPr>
                <w:rFonts w:ascii="Arial" w:hAnsi="Arial" w:cs="Arial"/>
                <w:b/>
                <w:lang w:val="it-IT"/>
              </w:rPr>
            </w:pPr>
            <w:r>
              <w:rPr>
                <w:rFonts w:ascii="Arial" w:hAnsi="Arial" w:cs="Arial"/>
                <w:b/>
                <w:lang w:val="sv-SE"/>
              </w:rPr>
              <w:t>PIHAK KEDUA</w:t>
            </w:r>
          </w:p>
          <w:p w14:paraId="5E3CF29F" w14:textId="77777777" w:rsidR="00E60A60" w:rsidRDefault="005508D9">
            <w:pPr>
              <w:tabs>
                <w:tab w:val="left" w:pos="4695"/>
              </w:tabs>
              <w:spacing w:line="360" w:lineRule="auto"/>
              <w:jc w:val="center"/>
              <w:rPr>
                <w:rFonts w:ascii="Arial" w:hAnsi="Arial" w:cs="Arial"/>
                <w:b/>
                <w:lang w:val="zh-CN"/>
              </w:rPr>
            </w:pPr>
            <w:r>
              <w:rPr>
                <w:rFonts w:ascii="Arial" w:hAnsi="Arial" w:cs="Arial"/>
                <w:b/>
                <w:lang w:val="sv-SE"/>
              </w:rPr>
              <w:t xml:space="preserve">BALAI BESAR </w:t>
            </w:r>
            <w:r>
              <w:rPr>
                <w:rFonts w:ascii="Arial" w:hAnsi="Arial" w:cs="Arial"/>
                <w:b/>
                <w:lang w:val="zh-CN"/>
              </w:rPr>
              <w:t>STANDARDISASI DAN PELAYANAN JASA INDUSTRI</w:t>
            </w:r>
          </w:p>
          <w:p w14:paraId="6334A66F" w14:textId="77777777" w:rsidR="00E60A60" w:rsidRDefault="005508D9">
            <w:pPr>
              <w:tabs>
                <w:tab w:val="left" w:pos="4695"/>
              </w:tabs>
              <w:spacing w:line="360" w:lineRule="auto"/>
              <w:jc w:val="center"/>
              <w:rPr>
                <w:rFonts w:ascii="Arial" w:hAnsi="Arial" w:cs="Arial"/>
                <w:b/>
                <w:bCs/>
              </w:rPr>
            </w:pPr>
            <w:r>
              <w:rPr>
                <w:rFonts w:ascii="Arial" w:hAnsi="Arial" w:cs="Arial"/>
                <w:b/>
                <w:lang w:val="id-ID"/>
              </w:rPr>
              <w:t>KERAJINAN DAN BATIK</w:t>
            </w:r>
          </w:p>
          <w:p w14:paraId="75E1E702" w14:textId="77777777" w:rsidR="00E60A60" w:rsidRDefault="00E60A60">
            <w:pPr>
              <w:tabs>
                <w:tab w:val="left" w:pos="4695"/>
              </w:tabs>
              <w:spacing w:line="360" w:lineRule="auto"/>
              <w:jc w:val="center"/>
              <w:rPr>
                <w:rFonts w:ascii="Arial" w:hAnsi="Arial" w:cs="Arial"/>
                <w:color w:val="FF0000"/>
                <w:lang w:val="zh-CN"/>
              </w:rPr>
            </w:pPr>
          </w:p>
          <w:p w14:paraId="76682D23" w14:textId="77777777" w:rsidR="00E60A60" w:rsidRDefault="00E60A60">
            <w:pPr>
              <w:tabs>
                <w:tab w:val="left" w:pos="4695"/>
              </w:tabs>
              <w:spacing w:line="360" w:lineRule="auto"/>
              <w:jc w:val="center"/>
              <w:rPr>
                <w:rFonts w:ascii="Arial" w:hAnsi="Arial" w:cs="Arial"/>
                <w:color w:val="FF0000"/>
                <w:lang w:val="zh-CN"/>
              </w:rPr>
            </w:pPr>
          </w:p>
          <w:p w14:paraId="159889D5" w14:textId="77777777" w:rsidR="00E60A60" w:rsidRDefault="00E60A60">
            <w:pPr>
              <w:tabs>
                <w:tab w:val="left" w:pos="4695"/>
              </w:tabs>
              <w:spacing w:line="360" w:lineRule="auto"/>
              <w:jc w:val="center"/>
              <w:rPr>
                <w:rFonts w:ascii="Arial" w:hAnsi="Arial" w:cs="Arial"/>
                <w:color w:val="FF0000"/>
                <w:lang w:val="zh-CN"/>
              </w:rPr>
            </w:pPr>
          </w:p>
          <w:p w14:paraId="17EC7C6F" w14:textId="77777777" w:rsidR="00E60A60" w:rsidRDefault="00E60A60">
            <w:pPr>
              <w:tabs>
                <w:tab w:val="left" w:pos="4695"/>
              </w:tabs>
              <w:spacing w:line="360" w:lineRule="auto"/>
              <w:jc w:val="center"/>
              <w:rPr>
                <w:rFonts w:ascii="Arial" w:hAnsi="Arial" w:cs="Arial"/>
                <w:color w:val="FF0000"/>
                <w:sz w:val="12"/>
                <w:szCs w:val="12"/>
                <w:lang w:val="zh-CN"/>
              </w:rPr>
            </w:pPr>
          </w:p>
          <w:p w14:paraId="666E6FCF" w14:textId="77777777" w:rsidR="00E60A60" w:rsidRDefault="005508D9">
            <w:pPr>
              <w:tabs>
                <w:tab w:val="left" w:pos="4695"/>
              </w:tabs>
              <w:spacing w:line="360" w:lineRule="auto"/>
              <w:jc w:val="center"/>
              <w:rPr>
                <w:rFonts w:ascii="Arial" w:hAnsi="Arial" w:cs="Arial"/>
                <w:b/>
                <w:lang w:val="zh-CN"/>
              </w:rPr>
            </w:pPr>
            <w:r>
              <w:rPr>
                <w:rFonts w:ascii="Arial" w:eastAsia="SimSun" w:hAnsi="Arial" w:cs="Arial"/>
                <w:b/>
                <w:bCs/>
              </w:rPr>
              <w:t>JONNI AFRIZON</w:t>
            </w:r>
          </w:p>
        </w:tc>
        <w:tc>
          <w:tcPr>
            <w:tcW w:w="4524" w:type="dxa"/>
          </w:tcPr>
          <w:p w14:paraId="35C44EF6" w14:textId="77777777" w:rsidR="00E60A60" w:rsidRDefault="005508D9">
            <w:pPr>
              <w:spacing w:line="360" w:lineRule="auto"/>
              <w:jc w:val="center"/>
              <w:rPr>
                <w:rFonts w:ascii="Arial" w:hAnsi="Arial" w:cs="Arial"/>
                <w:b/>
                <w:lang w:val="sv-SE"/>
              </w:rPr>
            </w:pPr>
            <w:r>
              <w:rPr>
                <w:rFonts w:ascii="Arial" w:hAnsi="Arial" w:cs="Arial"/>
                <w:b/>
                <w:lang w:val="it-IT"/>
              </w:rPr>
              <w:t>PIHAK PERTAMA</w:t>
            </w:r>
          </w:p>
          <w:p w14:paraId="47160962" w14:textId="77777777" w:rsidR="00E60A60" w:rsidRDefault="005508D9">
            <w:pPr>
              <w:spacing w:line="360" w:lineRule="auto"/>
              <w:jc w:val="center"/>
              <w:rPr>
                <w:rFonts w:ascii="Arial" w:hAnsi="Arial" w:cs="Arial"/>
                <w:lang w:val="id-ID"/>
              </w:rPr>
            </w:pPr>
            <w:r>
              <w:rPr>
                <w:rFonts w:ascii="Arial" w:hAnsi="Arial" w:cs="Arial"/>
                <w:b/>
                <w:lang w:val="zh-CN"/>
              </w:rPr>
              <w:t>PT. CHITOSE INTERNASIONAL Tbk</w:t>
            </w:r>
          </w:p>
          <w:p w14:paraId="3372E286" w14:textId="77777777" w:rsidR="00E60A60" w:rsidRDefault="00E60A60">
            <w:pPr>
              <w:spacing w:line="360" w:lineRule="auto"/>
              <w:jc w:val="center"/>
              <w:rPr>
                <w:rFonts w:ascii="Arial" w:hAnsi="Arial" w:cs="Arial"/>
                <w:lang w:val="id-ID"/>
              </w:rPr>
            </w:pPr>
          </w:p>
          <w:p w14:paraId="5968F410" w14:textId="77777777" w:rsidR="00E60A60" w:rsidRDefault="00E60A60">
            <w:pPr>
              <w:spacing w:line="360" w:lineRule="auto"/>
              <w:jc w:val="center"/>
              <w:rPr>
                <w:rFonts w:ascii="Arial" w:hAnsi="Arial" w:cs="Arial"/>
                <w:lang w:val="id-ID"/>
              </w:rPr>
            </w:pPr>
          </w:p>
          <w:p w14:paraId="2A67EB4C" w14:textId="77777777" w:rsidR="00E60A60" w:rsidRDefault="00E60A60">
            <w:pPr>
              <w:spacing w:line="360" w:lineRule="auto"/>
              <w:jc w:val="center"/>
              <w:rPr>
                <w:rFonts w:ascii="Arial" w:hAnsi="Arial" w:cs="Arial"/>
                <w:lang w:val="zh-CN"/>
              </w:rPr>
            </w:pPr>
          </w:p>
          <w:p w14:paraId="6FBA8225" w14:textId="77777777" w:rsidR="00E60A60" w:rsidRDefault="00E60A60">
            <w:pPr>
              <w:spacing w:line="360" w:lineRule="auto"/>
              <w:jc w:val="center"/>
              <w:rPr>
                <w:rFonts w:ascii="Arial" w:hAnsi="Arial" w:cs="Arial"/>
                <w:lang w:val="zh-CN"/>
              </w:rPr>
            </w:pPr>
          </w:p>
          <w:p w14:paraId="611FC6D7" w14:textId="77777777" w:rsidR="00E60A60" w:rsidRDefault="00E60A60">
            <w:pPr>
              <w:spacing w:line="360" w:lineRule="auto"/>
              <w:jc w:val="center"/>
              <w:rPr>
                <w:rFonts w:ascii="Arial" w:hAnsi="Arial" w:cs="Arial"/>
                <w:lang w:val="zh-CN"/>
              </w:rPr>
            </w:pPr>
          </w:p>
          <w:p w14:paraId="1B1C1A9F" w14:textId="77777777" w:rsidR="00E60A60" w:rsidRDefault="00E60A60">
            <w:pPr>
              <w:spacing w:line="360" w:lineRule="auto"/>
              <w:jc w:val="center"/>
              <w:rPr>
                <w:rFonts w:ascii="Arial" w:hAnsi="Arial" w:cs="Arial"/>
                <w:sz w:val="12"/>
                <w:szCs w:val="12"/>
                <w:lang w:val="zh-CN"/>
              </w:rPr>
            </w:pPr>
          </w:p>
          <w:p w14:paraId="20360A8C" w14:textId="77777777" w:rsidR="00E60A60" w:rsidRDefault="005508D9">
            <w:pPr>
              <w:spacing w:line="360" w:lineRule="auto"/>
              <w:jc w:val="center"/>
              <w:rPr>
                <w:rFonts w:ascii="Arial" w:hAnsi="Arial" w:cs="Arial"/>
                <w:lang w:val="zh-CN" w:eastAsia="zh-CN"/>
              </w:rPr>
            </w:pPr>
            <w:r>
              <w:rPr>
                <w:rFonts w:ascii="Arial" w:eastAsia="SimSun" w:hAnsi="Arial" w:cs="Arial"/>
                <w:b/>
                <w:bCs/>
                <w:lang w:val="zh-CN"/>
              </w:rPr>
              <w:t>R. NURWULAN KUSUMAWATI</w:t>
            </w:r>
          </w:p>
        </w:tc>
      </w:tr>
    </w:tbl>
    <w:p w14:paraId="2043D384" w14:textId="77777777" w:rsidR="00E60A60" w:rsidRDefault="005508D9">
      <w:pPr>
        <w:spacing w:line="360" w:lineRule="auto"/>
        <w:jc w:val="both"/>
        <w:rPr>
          <w:rFonts w:ascii="Arial" w:hAnsi="Arial" w:cs="Arial"/>
          <w:lang w:val="zh-CN"/>
        </w:rPr>
      </w:pPr>
      <w:r>
        <w:rPr>
          <w:rFonts w:ascii="Arial" w:hAnsi="Arial" w:cs="Arial"/>
          <w:lang w:val="sv-SE"/>
        </w:rPr>
        <w:t xml:space="preserve">Perjanjian </w:t>
      </w:r>
      <w:r>
        <w:rPr>
          <w:rFonts w:ascii="Arial" w:hAnsi="Arial" w:cs="Arial"/>
          <w:lang w:val="es-ES"/>
        </w:rPr>
        <w:t>Kerjasama ini dibuat dalam dua rangkap, bermaterai cukup, masing-masing mempunyai kekuatan hukum yang sama, satu rangkap untuk Pihak Pertama dan satu rangkap untuk Pihak Kedua</w:t>
      </w:r>
      <w:r>
        <w:rPr>
          <w:rFonts w:ascii="Arial" w:hAnsi="Arial" w:cs="Arial"/>
          <w:lang w:val="zh-CN"/>
        </w:rPr>
        <w:t>.</w:t>
      </w:r>
    </w:p>
    <w:p w14:paraId="651620A1" w14:textId="77777777" w:rsidR="00E60A60" w:rsidRDefault="00E60A60">
      <w:pPr>
        <w:spacing w:line="360" w:lineRule="auto"/>
        <w:jc w:val="both"/>
        <w:rPr>
          <w:rFonts w:ascii="Arial" w:hAnsi="Arial" w:cs="Arial"/>
          <w:lang w:val="id-ID"/>
        </w:rPr>
      </w:pPr>
    </w:p>
    <w:sectPr w:rsidR="00E60A60">
      <w:headerReference w:type="default" r:id="rId10"/>
      <w:footerReference w:type="even" r:id="rId11"/>
      <w:footerReference w:type="defaul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4E8B" w14:textId="77777777" w:rsidR="00447931" w:rsidRDefault="00447931">
      <w:r>
        <w:separator/>
      </w:r>
    </w:p>
  </w:endnote>
  <w:endnote w:type="continuationSeparator" w:id="0">
    <w:p w14:paraId="66B2704D" w14:textId="77777777" w:rsidR="00447931" w:rsidRDefault="0044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8B7C" w14:textId="77777777" w:rsidR="00E60A60" w:rsidRDefault="00550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EE139" w14:textId="77777777" w:rsidR="00E60A60" w:rsidRDefault="00E6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574" w:tblpY="15479"/>
      <w:tblOverlap w:val="never"/>
      <w:tblW w:w="2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516"/>
      <w:gridCol w:w="528"/>
    </w:tblGrid>
    <w:tr w:rsidR="00E60A60" w14:paraId="7768B8F7" w14:textId="77777777">
      <w:trPr>
        <w:trHeight w:hRule="exact" w:val="265"/>
      </w:trPr>
      <w:tc>
        <w:tcPr>
          <w:tcW w:w="1315" w:type="dxa"/>
          <w:tcBorders>
            <w:top w:val="single" w:sz="4" w:space="0" w:color="000000"/>
            <w:left w:val="single" w:sz="4" w:space="0" w:color="000000"/>
            <w:bottom w:val="single" w:sz="4" w:space="0" w:color="000000"/>
            <w:right w:val="single" w:sz="4" w:space="0" w:color="000000"/>
          </w:tcBorders>
        </w:tcPr>
        <w:p w14:paraId="08CF0396" w14:textId="77777777" w:rsidR="00E60A60" w:rsidRDefault="005508D9">
          <w:pPr>
            <w:rPr>
              <w:rFonts w:asciiTheme="minorHAnsi" w:eastAsiaTheme="minorEastAsia" w:hAnsiTheme="minorHAnsi" w:cstheme="minorEastAsia"/>
              <w:sz w:val="20"/>
              <w:szCs w:val="20"/>
            </w:rPr>
          </w:pPr>
          <w:r>
            <w:rPr>
              <w:rFonts w:asciiTheme="minorHAnsi" w:eastAsiaTheme="minorEastAsia" w:hAnsiTheme="minorHAnsi" w:cstheme="minorEastAsia"/>
              <w:sz w:val="20"/>
              <w:szCs w:val="20"/>
            </w:rPr>
            <w:t>Para</w:t>
          </w:r>
          <w:r>
            <w:rPr>
              <w:rFonts w:asciiTheme="minorHAnsi" w:eastAsiaTheme="minorEastAsia" w:hAnsiTheme="minorHAnsi" w:cstheme="minorEastAsia"/>
              <w:sz w:val="20"/>
              <w:szCs w:val="20"/>
              <w:lang w:val="id-ID"/>
            </w:rPr>
            <w:t>f</w:t>
          </w:r>
          <w:r>
            <w:rPr>
              <w:rFonts w:asciiTheme="minorHAnsi" w:eastAsiaTheme="minorEastAsia" w:hAnsiTheme="minorHAnsi" w:cstheme="minorEastAsia"/>
              <w:sz w:val="20"/>
              <w:szCs w:val="20"/>
            </w:rPr>
            <w:t xml:space="preserve"> Pihak I</w:t>
          </w:r>
        </w:p>
      </w:tc>
      <w:tc>
        <w:tcPr>
          <w:tcW w:w="516" w:type="dxa"/>
          <w:tcBorders>
            <w:top w:val="single" w:sz="4" w:space="0" w:color="000000"/>
            <w:left w:val="single" w:sz="4" w:space="0" w:color="000000"/>
            <w:bottom w:val="single" w:sz="4" w:space="0" w:color="000000"/>
            <w:right w:val="single" w:sz="4" w:space="0" w:color="000000"/>
          </w:tcBorders>
        </w:tcPr>
        <w:p w14:paraId="08C946C5" w14:textId="77777777" w:rsidR="00E60A60" w:rsidRDefault="00E60A60">
          <w:pPr>
            <w:rPr>
              <w:rFonts w:asciiTheme="minorHAnsi" w:eastAsiaTheme="minorEastAsia" w:hAnsiTheme="minorHAnsi" w:cstheme="minorEastAsia"/>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2CACACAA" w14:textId="77777777" w:rsidR="00E60A60" w:rsidRDefault="00E60A60">
          <w:pPr>
            <w:rPr>
              <w:rFonts w:asciiTheme="minorHAnsi" w:eastAsiaTheme="minorEastAsia" w:hAnsiTheme="minorHAnsi" w:cstheme="minorEastAsia"/>
              <w:sz w:val="20"/>
              <w:szCs w:val="20"/>
            </w:rPr>
          </w:pPr>
        </w:p>
      </w:tc>
    </w:tr>
    <w:tr w:rsidR="00E60A60" w14:paraId="0E4E482D" w14:textId="77777777">
      <w:trPr>
        <w:trHeight w:hRule="exact" w:val="90"/>
      </w:trPr>
      <w:tc>
        <w:tcPr>
          <w:tcW w:w="1315" w:type="dxa"/>
          <w:tcBorders>
            <w:top w:val="single" w:sz="4" w:space="0" w:color="000000"/>
            <w:left w:val="nil"/>
            <w:bottom w:val="single" w:sz="4" w:space="0" w:color="000000"/>
            <w:right w:val="nil"/>
          </w:tcBorders>
        </w:tcPr>
        <w:p w14:paraId="078CD950" w14:textId="77777777" w:rsidR="00E60A60" w:rsidRDefault="00E60A60">
          <w:pPr>
            <w:rPr>
              <w:rFonts w:asciiTheme="minorHAnsi" w:eastAsiaTheme="minorEastAsia" w:hAnsiTheme="minorHAnsi" w:cstheme="minorEastAsia"/>
              <w:sz w:val="20"/>
              <w:szCs w:val="20"/>
            </w:rPr>
          </w:pPr>
        </w:p>
      </w:tc>
      <w:tc>
        <w:tcPr>
          <w:tcW w:w="516" w:type="dxa"/>
          <w:tcBorders>
            <w:top w:val="single" w:sz="4" w:space="0" w:color="000000"/>
            <w:left w:val="nil"/>
            <w:bottom w:val="single" w:sz="4" w:space="0" w:color="000000"/>
            <w:right w:val="nil"/>
          </w:tcBorders>
        </w:tcPr>
        <w:p w14:paraId="41799606" w14:textId="77777777" w:rsidR="00E60A60" w:rsidRDefault="00E60A60">
          <w:pPr>
            <w:rPr>
              <w:rFonts w:asciiTheme="minorHAnsi" w:eastAsiaTheme="minorEastAsia" w:hAnsiTheme="minorHAnsi" w:cstheme="minorEastAsia"/>
              <w:sz w:val="20"/>
              <w:szCs w:val="20"/>
            </w:rPr>
          </w:pPr>
        </w:p>
      </w:tc>
      <w:tc>
        <w:tcPr>
          <w:tcW w:w="528" w:type="dxa"/>
          <w:tcBorders>
            <w:top w:val="single" w:sz="4" w:space="0" w:color="000000"/>
            <w:left w:val="nil"/>
            <w:bottom w:val="single" w:sz="4" w:space="0" w:color="000000"/>
            <w:right w:val="nil"/>
          </w:tcBorders>
        </w:tcPr>
        <w:p w14:paraId="707D345A" w14:textId="77777777" w:rsidR="00E60A60" w:rsidRDefault="00E60A60">
          <w:pPr>
            <w:rPr>
              <w:rFonts w:asciiTheme="minorHAnsi" w:eastAsiaTheme="minorEastAsia" w:hAnsiTheme="minorHAnsi" w:cstheme="minorEastAsia"/>
              <w:sz w:val="20"/>
              <w:szCs w:val="20"/>
            </w:rPr>
          </w:pPr>
        </w:p>
      </w:tc>
    </w:tr>
    <w:tr w:rsidR="00E60A60" w14:paraId="6F04A4E7" w14:textId="77777777">
      <w:trPr>
        <w:trHeight w:hRule="exact" w:val="252"/>
      </w:trPr>
      <w:tc>
        <w:tcPr>
          <w:tcW w:w="1315" w:type="dxa"/>
          <w:tcBorders>
            <w:top w:val="single" w:sz="4" w:space="0" w:color="000000"/>
            <w:left w:val="single" w:sz="4" w:space="0" w:color="000000"/>
            <w:bottom w:val="single" w:sz="4" w:space="0" w:color="000000"/>
            <w:right w:val="single" w:sz="4" w:space="0" w:color="000000"/>
          </w:tcBorders>
        </w:tcPr>
        <w:p w14:paraId="6C3393FA" w14:textId="77777777" w:rsidR="00E60A60" w:rsidRDefault="005508D9">
          <w:pPr>
            <w:rPr>
              <w:rFonts w:asciiTheme="minorHAnsi" w:eastAsiaTheme="minorEastAsia" w:hAnsiTheme="minorHAnsi" w:cstheme="minorEastAsia"/>
              <w:sz w:val="20"/>
              <w:szCs w:val="20"/>
            </w:rPr>
          </w:pPr>
          <w:r>
            <w:rPr>
              <w:rFonts w:asciiTheme="minorHAnsi" w:eastAsiaTheme="minorEastAsia" w:hAnsiTheme="minorHAnsi" w:cstheme="minorEastAsia"/>
              <w:sz w:val="20"/>
              <w:szCs w:val="20"/>
            </w:rPr>
            <w:t>Para</w:t>
          </w:r>
          <w:r>
            <w:rPr>
              <w:rFonts w:asciiTheme="minorHAnsi" w:eastAsiaTheme="minorEastAsia" w:hAnsiTheme="minorHAnsi" w:cstheme="minorEastAsia"/>
              <w:sz w:val="20"/>
              <w:szCs w:val="20"/>
              <w:lang w:val="id-ID"/>
            </w:rPr>
            <w:t>f</w:t>
          </w:r>
          <w:r>
            <w:rPr>
              <w:rFonts w:asciiTheme="minorHAnsi" w:eastAsiaTheme="minorEastAsia" w:hAnsiTheme="minorHAnsi" w:cstheme="minorEastAsia"/>
              <w:sz w:val="20"/>
              <w:szCs w:val="20"/>
            </w:rPr>
            <w:t xml:space="preserve"> Pihak II                                   </w:t>
          </w:r>
        </w:p>
      </w:tc>
      <w:tc>
        <w:tcPr>
          <w:tcW w:w="516" w:type="dxa"/>
          <w:tcBorders>
            <w:top w:val="single" w:sz="4" w:space="0" w:color="000000"/>
            <w:left w:val="single" w:sz="4" w:space="0" w:color="000000"/>
            <w:bottom w:val="single" w:sz="4" w:space="0" w:color="000000"/>
            <w:right w:val="single" w:sz="4" w:space="0" w:color="000000"/>
          </w:tcBorders>
        </w:tcPr>
        <w:p w14:paraId="11C0CF6A" w14:textId="77777777" w:rsidR="00E60A60" w:rsidRDefault="00E60A60">
          <w:pPr>
            <w:rPr>
              <w:rFonts w:asciiTheme="minorHAnsi" w:eastAsiaTheme="minorEastAsia" w:hAnsiTheme="minorHAnsi" w:cstheme="minorEastAsia"/>
              <w:sz w:val="20"/>
              <w:szCs w:val="20"/>
            </w:rPr>
          </w:pPr>
        </w:p>
      </w:tc>
      <w:tc>
        <w:tcPr>
          <w:tcW w:w="528" w:type="dxa"/>
          <w:tcBorders>
            <w:top w:val="single" w:sz="4" w:space="0" w:color="000000"/>
            <w:left w:val="single" w:sz="4" w:space="0" w:color="000000"/>
            <w:bottom w:val="single" w:sz="4" w:space="0" w:color="000000"/>
            <w:right w:val="single" w:sz="4" w:space="0" w:color="000000"/>
          </w:tcBorders>
        </w:tcPr>
        <w:p w14:paraId="2CE1D712" w14:textId="77777777" w:rsidR="00E60A60" w:rsidRDefault="00E60A60">
          <w:pPr>
            <w:rPr>
              <w:rFonts w:asciiTheme="minorHAnsi" w:eastAsiaTheme="minorEastAsia" w:hAnsiTheme="minorHAnsi" w:cstheme="minorEastAsia"/>
              <w:sz w:val="20"/>
              <w:szCs w:val="20"/>
            </w:rPr>
          </w:pPr>
        </w:p>
      </w:tc>
    </w:tr>
  </w:tbl>
  <w:p w14:paraId="20372A2E" w14:textId="77777777" w:rsidR="00E60A60" w:rsidRDefault="005508D9">
    <w:pPr>
      <w:pStyle w:val="Footer"/>
      <w:tabs>
        <w:tab w:val="clear" w:pos="4320"/>
        <w:tab w:val="clear" w:pos="8640"/>
        <w:tab w:val="center" w:pos="4153"/>
        <w:tab w:val="right" w:pos="8306"/>
      </w:tabs>
      <w:ind w:firstLineChars="150" w:firstLine="300"/>
      <w:jc w:val="right"/>
      <w:rPr>
        <w:rFonts w:asciiTheme="minorHAnsi" w:hAnsiTheme="minorHAnsi"/>
      </w:rPr>
    </w:pPr>
    <w:r>
      <w:rPr>
        <w:rFonts w:asciiTheme="minorHAnsi" w:hAnsiTheme="minorHAnsi" w:cs="Calibri"/>
        <w:sz w:val="20"/>
        <w:szCs w:val="20"/>
        <w:lang w:val="id-ID"/>
      </w:rPr>
      <w:t>Hal</w:t>
    </w:r>
    <w:r>
      <w:rPr>
        <w:rFonts w:asciiTheme="minorHAnsi" w:hAnsiTheme="minorHAnsi" w:cs="Calibri"/>
        <w:sz w:val="20"/>
        <w:szCs w:val="20"/>
      </w:rPr>
      <w:t xml:space="preserve"> </w:t>
    </w:r>
    <w:r>
      <w:rPr>
        <w:rFonts w:asciiTheme="minorHAnsi" w:hAnsiTheme="minorHAnsi" w:cs="Calibri"/>
        <w:sz w:val="20"/>
        <w:szCs w:val="20"/>
      </w:rPr>
      <w:fldChar w:fldCharType="begin"/>
    </w:r>
    <w:r>
      <w:rPr>
        <w:rFonts w:asciiTheme="minorHAnsi" w:hAnsiTheme="minorHAnsi" w:cs="Calibri"/>
        <w:sz w:val="20"/>
        <w:szCs w:val="20"/>
      </w:rPr>
      <w:instrText xml:space="preserve"> PAGE </w:instrText>
    </w:r>
    <w:r>
      <w:rPr>
        <w:rFonts w:asciiTheme="minorHAnsi" w:hAnsiTheme="minorHAnsi" w:cs="Calibri"/>
        <w:sz w:val="20"/>
        <w:szCs w:val="20"/>
      </w:rPr>
      <w:fldChar w:fldCharType="separate"/>
    </w:r>
    <w:r w:rsidR="005C2D3C">
      <w:rPr>
        <w:rFonts w:asciiTheme="minorHAnsi" w:hAnsiTheme="minorHAnsi" w:cs="Calibri"/>
        <w:noProof/>
        <w:sz w:val="20"/>
        <w:szCs w:val="20"/>
      </w:rPr>
      <w:t>1</w:t>
    </w:r>
    <w:r>
      <w:rPr>
        <w:rFonts w:asciiTheme="minorHAnsi" w:hAnsiTheme="minorHAnsi" w:cs="Calibri"/>
        <w:sz w:val="20"/>
        <w:szCs w:val="20"/>
      </w:rPr>
      <w:fldChar w:fldCharType="end"/>
    </w:r>
    <w:r>
      <w:rPr>
        <w:rFonts w:asciiTheme="minorHAnsi" w:hAnsiTheme="minorHAnsi" w:cs="Calibri"/>
        <w:sz w:val="20"/>
        <w:szCs w:val="20"/>
      </w:rPr>
      <w:t xml:space="preserve"> </w:t>
    </w:r>
    <w:r>
      <w:rPr>
        <w:rFonts w:asciiTheme="minorHAnsi" w:hAnsiTheme="minorHAnsi" w:cs="Calibri"/>
        <w:sz w:val="20"/>
        <w:szCs w:val="20"/>
        <w:lang w:val="id-ID"/>
      </w:rPr>
      <w:t xml:space="preserve">dari </w:t>
    </w:r>
    <w:r>
      <w:rPr>
        <w:rFonts w:asciiTheme="minorHAnsi" w:hAnsiTheme="minorHAnsi" w:cs="Calibri"/>
        <w:sz w:val="20"/>
        <w:szCs w:val="20"/>
      </w:rPr>
      <w:fldChar w:fldCharType="begin"/>
    </w:r>
    <w:r>
      <w:rPr>
        <w:rFonts w:asciiTheme="minorHAnsi" w:hAnsiTheme="minorHAnsi" w:cs="Calibri"/>
        <w:sz w:val="20"/>
        <w:szCs w:val="20"/>
      </w:rPr>
      <w:instrText xml:space="preserve"> NUMPAGES  </w:instrText>
    </w:r>
    <w:r>
      <w:rPr>
        <w:rFonts w:asciiTheme="minorHAnsi" w:hAnsiTheme="minorHAnsi" w:cs="Calibri"/>
        <w:sz w:val="20"/>
        <w:szCs w:val="20"/>
      </w:rPr>
      <w:fldChar w:fldCharType="separate"/>
    </w:r>
    <w:r w:rsidR="005C2D3C">
      <w:rPr>
        <w:rFonts w:asciiTheme="minorHAnsi" w:hAnsiTheme="minorHAnsi" w:cs="Calibri"/>
        <w:noProof/>
        <w:sz w:val="20"/>
        <w:szCs w:val="20"/>
      </w:rPr>
      <w:t>5</w:t>
    </w:r>
    <w:r>
      <w:rPr>
        <w:rFonts w:asciiTheme="minorHAnsi" w:hAnsiTheme="minorHAnsi" w:cs="Calibri"/>
        <w:sz w:val="20"/>
        <w:szCs w:val="20"/>
      </w:rPr>
      <w:fldChar w:fldCharType="end"/>
    </w:r>
  </w:p>
  <w:p w14:paraId="7F59EEB7" w14:textId="77777777" w:rsidR="00E60A60" w:rsidRDefault="00E60A60">
    <w:pPr>
      <w:pStyle w:val="Footer"/>
      <w:tabs>
        <w:tab w:val="clear" w:pos="8640"/>
        <w:tab w:val="right" w:pos="9040"/>
      </w:tabs>
      <w:spacing w:before="120"/>
      <w:jc w:val="both"/>
      <w:rPr>
        <w:rFonts w:ascii="Arial" w:hAnsi="Arial" w:cs="Arial"/>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5168" w14:textId="77777777" w:rsidR="00447931" w:rsidRDefault="00447931">
      <w:r>
        <w:separator/>
      </w:r>
    </w:p>
  </w:footnote>
  <w:footnote w:type="continuationSeparator" w:id="0">
    <w:p w14:paraId="58D4B28A" w14:textId="77777777" w:rsidR="00447931" w:rsidRDefault="0044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E351" w14:textId="77777777" w:rsidR="00E60A60" w:rsidRDefault="00E60A60">
    <w:pPr>
      <w:pStyle w:val="Header"/>
      <w:jc w:val="right"/>
    </w:pPr>
  </w:p>
  <w:p w14:paraId="6C1E7A55" w14:textId="77777777" w:rsidR="00E60A60" w:rsidRDefault="00E60A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1FB5DA"/>
    <w:multiLevelType w:val="singleLevel"/>
    <w:tmpl w:val="9C1FB5DA"/>
    <w:lvl w:ilvl="0">
      <w:start w:val="1"/>
      <w:numFmt w:val="decimal"/>
      <w:lvlText w:val="(%1)"/>
      <w:lvlJc w:val="left"/>
    </w:lvl>
  </w:abstractNum>
  <w:abstractNum w:abstractNumId="1" w15:restartNumberingAfterBreak="0">
    <w:nsid w:val="A3934A2D"/>
    <w:multiLevelType w:val="singleLevel"/>
    <w:tmpl w:val="A3934A2D"/>
    <w:lvl w:ilvl="0">
      <w:start w:val="1"/>
      <w:numFmt w:val="decimal"/>
      <w:lvlText w:val="(%1)"/>
      <w:lvlJc w:val="left"/>
    </w:lvl>
  </w:abstractNum>
  <w:abstractNum w:abstractNumId="2" w15:restartNumberingAfterBreak="0">
    <w:nsid w:val="CC8D442A"/>
    <w:multiLevelType w:val="singleLevel"/>
    <w:tmpl w:val="CC8D442A"/>
    <w:lvl w:ilvl="0">
      <w:start w:val="1"/>
      <w:numFmt w:val="upperRoman"/>
      <w:lvlText w:val="%1."/>
      <w:lvlJc w:val="left"/>
    </w:lvl>
  </w:abstractNum>
  <w:abstractNum w:abstractNumId="3" w15:restartNumberingAfterBreak="0">
    <w:nsid w:val="FB7D893C"/>
    <w:multiLevelType w:val="singleLevel"/>
    <w:tmpl w:val="FB7D893C"/>
    <w:lvl w:ilvl="0">
      <w:start w:val="1"/>
      <w:numFmt w:val="decimal"/>
      <w:lvlText w:val="(%1)"/>
      <w:lvlJc w:val="left"/>
    </w:lvl>
  </w:abstractNum>
  <w:abstractNum w:abstractNumId="4" w15:restartNumberingAfterBreak="0">
    <w:nsid w:val="121D4146"/>
    <w:multiLevelType w:val="singleLevel"/>
    <w:tmpl w:val="121D4146"/>
    <w:lvl w:ilvl="0">
      <w:start w:val="1"/>
      <w:numFmt w:val="decimal"/>
      <w:lvlText w:val="(%1)"/>
      <w:lvlJc w:val="left"/>
    </w:lvl>
  </w:abstractNum>
  <w:abstractNum w:abstractNumId="5" w15:restartNumberingAfterBreak="0">
    <w:nsid w:val="32AD8506"/>
    <w:multiLevelType w:val="singleLevel"/>
    <w:tmpl w:val="32AD8506"/>
    <w:lvl w:ilvl="0">
      <w:start w:val="1"/>
      <w:numFmt w:val="decimal"/>
      <w:lvlText w:val="(%1)"/>
      <w:lvlJc w:val="left"/>
    </w:lvl>
  </w:abstractNum>
  <w:abstractNum w:abstractNumId="6" w15:restartNumberingAfterBreak="0">
    <w:nsid w:val="40BA657F"/>
    <w:multiLevelType w:val="multilevel"/>
    <w:tmpl w:val="40BA657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95BE39"/>
    <w:multiLevelType w:val="singleLevel"/>
    <w:tmpl w:val="4495BE39"/>
    <w:lvl w:ilvl="0">
      <w:start w:val="1"/>
      <w:numFmt w:val="decimal"/>
      <w:lvlText w:val="(%1)"/>
      <w:lvlJc w:val="left"/>
      <w:rPr>
        <w:rFonts w:hint="default"/>
        <w:b w:val="0"/>
        <w:bCs w:val="0"/>
      </w:rPr>
    </w:lvl>
  </w:abstractNum>
  <w:abstractNum w:abstractNumId="8" w15:restartNumberingAfterBreak="0">
    <w:nsid w:val="525AF7C0"/>
    <w:multiLevelType w:val="singleLevel"/>
    <w:tmpl w:val="525AF7C0"/>
    <w:lvl w:ilvl="0">
      <w:start w:val="1"/>
      <w:numFmt w:val="decimal"/>
      <w:lvlText w:val="(%1)"/>
      <w:lvlJc w:val="left"/>
      <w:rPr>
        <w:rFonts w:ascii="Arial" w:hAnsi="Arial" w:cs="Arial" w:hint="default"/>
        <w:b w:val="0"/>
        <w:bCs w:val="0"/>
        <w:sz w:val="24"/>
        <w:szCs w:val="24"/>
      </w:rPr>
    </w:lvl>
  </w:abstractNum>
  <w:abstractNum w:abstractNumId="9" w15:restartNumberingAfterBreak="0">
    <w:nsid w:val="784F32BF"/>
    <w:multiLevelType w:val="multilevel"/>
    <w:tmpl w:val="784F32BF"/>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998260537">
    <w:abstractNumId w:val="2"/>
  </w:num>
  <w:num w:numId="2" w16cid:durableId="2137404405">
    <w:abstractNumId w:val="4"/>
  </w:num>
  <w:num w:numId="3" w16cid:durableId="1582177942">
    <w:abstractNumId w:val="0"/>
  </w:num>
  <w:num w:numId="4" w16cid:durableId="42601555">
    <w:abstractNumId w:val="1"/>
  </w:num>
  <w:num w:numId="5" w16cid:durableId="973024738">
    <w:abstractNumId w:val="6"/>
  </w:num>
  <w:num w:numId="6" w16cid:durableId="1358123401">
    <w:abstractNumId w:val="9"/>
  </w:num>
  <w:num w:numId="7" w16cid:durableId="667708471">
    <w:abstractNumId w:val="7"/>
  </w:num>
  <w:num w:numId="8" w16cid:durableId="1254972884">
    <w:abstractNumId w:val="3"/>
  </w:num>
  <w:num w:numId="9" w16cid:durableId="1983152023">
    <w:abstractNumId w:val="5"/>
  </w:num>
  <w:num w:numId="10" w16cid:durableId="1288580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A0"/>
    <w:rsid w:val="000003EA"/>
    <w:rsid w:val="0000048A"/>
    <w:rsid w:val="00000801"/>
    <w:rsid w:val="0000332C"/>
    <w:rsid w:val="00006CE8"/>
    <w:rsid w:val="000117F6"/>
    <w:rsid w:val="0001393B"/>
    <w:rsid w:val="000230F3"/>
    <w:rsid w:val="00024338"/>
    <w:rsid w:val="00025109"/>
    <w:rsid w:val="00031F84"/>
    <w:rsid w:val="000348D7"/>
    <w:rsid w:val="00036FF3"/>
    <w:rsid w:val="00037C07"/>
    <w:rsid w:val="00040956"/>
    <w:rsid w:val="00040A2D"/>
    <w:rsid w:val="00047D87"/>
    <w:rsid w:val="000525A4"/>
    <w:rsid w:val="00056972"/>
    <w:rsid w:val="00060D03"/>
    <w:rsid w:val="000657C2"/>
    <w:rsid w:val="00074B36"/>
    <w:rsid w:val="000779CD"/>
    <w:rsid w:val="00082565"/>
    <w:rsid w:val="00082DC0"/>
    <w:rsid w:val="000841EB"/>
    <w:rsid w:val="00087C52"/>
    <w:rsid w:val="00091186"/>
    <w:rsid w:val="0009534C"/>
    <w:rsid w:val="000A28C5"/>
    <w:rsid w:val="000A293D"/>
    <w:rsid w:val="000A4F86"/>
    <w:rsid w:val="000A4FC0"/>
    <w:rsid w:val="000A7160"/>
    <w:rsid w:val="000B183E"/>
    <w:rsid w:val="000B1889"/>
    <w:rsid w:val="000B3EDB"/>
    <w:rsid w:val="000B4307"/>
    <w:rsid w:val="000D13C2"/>
    <w:rsid w:val="000E0896"/>
    <w:rsid w:val="000E307B"/>
    <w:rsid w:val="000E31FA"/>
    <w:rsid w:val="000F1386"/>
    <w:rsid w:val="000F1531"/>
    <w:rsid w:val="000F221F"/>
    <w:rsid w:val="000F4715"/>
    <w:rsid w:val="000F6306"/>
    <w:rsid w:val="00100D7D"/>
    <w:rsid w:val="00105DCA"/>
    <w:rsid w:val="00105E2A"/>
    <w:rsid w:val="00112C0D"/>
    <w:rsid w:val="001132AF"/>
    <w:rsid w:val="001204E1"/>
    <w:rsid w:val="00126465"/>
    <w:rsid w:val="001270A8"/>
    <w:rsid w:val="00127A71"/>
    <w:rsid w:val="0013039E"/>
    <w:rsid w:val="00131811"/>
    <w:rsid w:val="00144793"/>
    <w:rsid w:val="00144DDA"/>
    <w:rsid w:val="00151180"/>
    <w:rsid w:val="00154119"/>
    <w:rsid w:val="00154910"/>
    <w:rsid w:val="00155472"/>
    <w:rsid w:val="0015644F"/>
    <w:rsid w:val="0016349C"/>
    <w:rsid w:val="001636A5"/>
    <w:rsid w:val="00163F1A"/>
    <w:rsid w:val="00166E24"/>
    <w:rsid w:val="001676F8"/>
    <w:rsid w:val="00182913"/>
    <w:rsid w:val="00183893"/>
    <w:rsid w:val="00183AEF"/>
    <w:rsid w:val="00187B93"/>
    <w:rsid w:val="0019460E"/>
    <w:rsid w:val="00194AE0"/>
    <w:rsid w:val="00195167"/>
    <w:rsid w:val="00196ED1"/>
    <w:rsid w:val="001A1ACF"/>
    <w:rsid w:val="001A4244"/>
    <w:rsid w:val="001B1668"/>
    <w:rsid w:val="001B24B2"/>
    <w:rsid w:val="001B24F0"/>
    <w:rsid w:val="001B2E63"/>
    <w:rsid w:val="001B3CB0"/>
    <w:rsid w:val="001C03EB"/>
    <w:rsid w:val="001C2B20"/>
    <w:rsid w:val="001D1FDC"/>
    <w:rsid w:val="001D210C"/>
    <w:rsid w:val="001D314D"/>
    <w:rsid w:val="001D435C"/>
    <w:rsid w:val="001D444B"/>
    <w:rsid w:val="001E2532"/>
    <w:rsid w:val="001E2BA2"/>
    <w:rsid w:val="001E446C"/>
    <w:rsid w:val="001E46C6"/>
    <w:rsid w:val="001E7158"/>
    <w:rsid w:val="001F1863"/>
    <w:rsid w:val="001F70A2"/>
    <w:rsid w:val="001F7386"/>
    <w:rsid w:val="001F75C5"/>
    <w:rsid w:val="001F7EC4"/>
    <w:rsid w:val="002002BA"/>
    <w:rsid w:val="00203A95"/>
    <w:rsid w:val="00212387"/>
    <w:rsid w:val="00217C21"/>
    <w:rsid w:val="00222326"/>
    <w:rsid w:val="0022425E"/>
    <w:rsid w:val="00227112"/>
    <w:rsid w:val="00227B46"/>
    <w:rsid w:val="00231177"/>
    <w:rsid w:val="00232378"/>
    <w:rsid w:val="00233B14"/>
    <w:rsid w:val="00247845"/>
    <w:rsid w:val="00257B25"/>
    <w:rsid w:val="002603A8"/>
    <w:rsid w:val="0026376E"/>
    <w:rsid w:val="0026538C"/>
    <w:rsid w:val="00266996"/>
    <w:rsid w:val="00270364"/>
    <w:rsid w:val="00271DF5"/>
    <w:rsid w:val="002755D1"/>
    <w:rsid w:val="002766C2"/>
    <w:rsid w:val="002819AA"/>
    <w:rsid w:val="00282547"/>
    <w:rsid w:val="0028343E"/>
    <w:rsid w:val="00284208"/>
    <w:rsid w:val="002919EE"/>
    <w:rsid w:val="00292136"/>
    <w:rsid w:val="00292A85"/>
    <w:rsid w:val="0029469B"/>
    <w:rsid w:val="0029513E"/>
    <w:rsid w:val="00296715"/>
    <w:rsid w:val="002A1F60"/>
    <w:rsid w:val="002A577F"/>
    <w:rsid w:val="002A669A"/>
    <w:rsid w:val="002B25C7"/>
    <w:rsid w:val="002B341D"/>
    <w:rsid w:val="002B7CB9"/>
    <w:rsid w:val="002C3964"/>
    <w:rsid w:val="002C74B6"/>
    <w:rsid w:val="002C77CC"/>
    <w:rsid w:val="002D1A10"/>
    <w:rsid w:val="002E1745"/>
    <w:rsid w:val="002E55D3"/>
    <w:rsid w:val="002E5DB9"/>
    <w:rsid w:val="002E7067"/>
    <w:rsid w:val="002F4CB3"/>
    <w:rsid w:val="002F578B"/>
    <w:rsid w:val="00300B6B"/>
    <w:rsid w:val="00303EB5"/>
    <w:rsid w:val="00304256"/>
    <w:rsid w:val="00305319"/>
    <w:rsid w:val="00306EB2"/>
    <w:rsid w:val="003166CA"/>
    <w:rsid w:val="00317380"/>
    <w:rsid w:val="00324CAB"/>
    <w:rsid w:val="00330046"/>
    <w:rsid w:val="003361BE"/>
    <w:rsid w:val="00343288"/>
    <w:rsid w:val="00345C69"/>
    <w:rsid w:val="00350A55"/>
    <w:rsid w:val="0035162F"/>
    <w:rsid w:val="003537DC"/>
    <w:rsid w:val="00353D96"/>
    <w:rsid w:val="00373A9C"/>
    <w:rsid w:val="0037428B"/>
    <w:rsid w:val="003744E7"/>
    <w:rsid w:val="003805FF"/>
    <w:rsid w:val="00382375"/>
    <w:rsid w:val="003925B9"/>
    <w:rsid w:val="00393FC5"/>
    <w:rsid w:val="003949E2"/>
    <w:rsid w:val="00394D2E"/>
    <w:rsid w:val="00396CA3"/>
    <w:rsid w:val="003A3A6F"/>
    <w:rsid w:val="003A4015"/>
    <w:rsid w:val="003C0738"/>
    <w:rsid w:val="003C133B"/>
    <w:rsid w:val="003C5470"/>
    <w:rsid w:val="003D5017"/>
    <w:rsid w:val="003D59DC"/>
    <w:rsid w:val="003D5FFB"/>
    <w:rsid w:val="003D7298"/>
    <w:rsid w:val="003E02B4"/>
    <w:rsid w:val="003E148E"/>
    <w:rsid w:val="003E2871"/>
    <w:rsid w:val="003E4A37"/>
    <w:rsid w:val="003E4E5B"/>
    <w:rsid w:val="003E6895"/>
    <w:rsid w:val="003E71E7"/>
    <w:rsid w:val="004028DE"/>
    <w:rsid w:val="00404A60"/>
    <w:rsid w:val="004068B4"/>
    <w:rsid w:val="00417BC8"/>
    <w:rsid w:val="00417DDD"/>
    <w:rsid w:val="004248A9"/>
    <w:rsid w:val="00434E4E"/>
    <w:rsid w:val="00437743"/>
    <w:rsid w:val="004412CB"/>
    <w:rsid w:val="0044490E"/>
    <w:rsid w:val="004467A1"/>
    <w:rsid w:val="00447931"/>
    <w:rsid w:val="004520CB"/>
    <w:rsid w:val="00453B87"/>
    <w:rsid w:val="00454082"/>
    <w:rsid w:val="00455AD6"/>
    <w:rsid w:val="00462F86"/>
    <w:rsid w:val="00466C82"/>
    <w:rsid w:val="00470958"/>
    <w:rsid w:val="004724C7"/>
    <w:rsid w:val="00473B42"/>
    <w:rsid w:val="0047645F"/>
    <w:rsid w:val="0047789D"/>
    <w:rsid w:val="00480AE9"/>
    <w:rsid w:val="00480D45"/>
    <w:rsid w:val="0048137B"/>
    <w:rsid w:val="00481E5B"/>
    <w:rsid w:val="00486CD5"/>
    <w:rsid w:val="00487CE6"/>
    <w:rsid w:val="004907DF"/>
    <w:rsid w:val="004A3742"/>
    <w:rsid w:val="004A415B"/>
    <w:rsid w:val="004A60A2"/>
    <w:rsid w:val="004C219F"/>
    <w:rsid w:val="004C7EB4"/>
    <w:rsid w:val="004D00F9"/>
    <w:rsid w:val="004E0952"/>
    <w:rsid w:val="004E33E0"/>
    <w:rsid w:val="004E5D40"/>
    <w:rsid w:val="004E7106"/>
    <w:rsid w:val="004E7DB3"/>
    <w:rsid w:val="004F019B"/>
    <w:rsid w:val="004F598B"/>
    <w:rsid w:val="004F6783"/>
    <w:rsid w:val="005027CC"/>
    <w:rsid w:val="00506DB3"/>
    <w:rsid w:val="0051332F"/>
    <w:rsid w:val="00520026"/>
    <w:rsid w:val="0052180A"/>
    <w:rsid w:val="00525174"/>
    <w:rsid w:val="00525A47"/>
    <w:rsid w:val="0053157A"/>
    <w:rsid w:val="005328EF"/>
    <w:rsid w:val="00533510"/>
    <w:rsid w:val="005343CF"/>
    <w:rsid w:val="00541B4A"/>
    <w:rsid w:val="005430DB"/>
    <w:rsid w:val="00547AFD"/>
    <w:rsid w:val="005500E2"/>
    <w:rsid w:val="005508D9"/>
    <w:rsid w:val="005574A0"/>
    <w:rsid w:val="005632BF"/>
    <w:rsid w:val="00571830"/>
    <w:rsid w:val="005778CB"/>
    <w:rsid w:val="0058093B"/>
    <w:rsid w:val="00581020"/>
    <w:rsid w:val="005853EF"/>
    <w:rsid w:val="00586EE7"/>
    <w:rsid w:val="00592192"/>
    <w:rsid w:val="005A0CE0"/>
    <w:rsid w:val="005A14BD"/>
    <w:rsid w:val="005A3673"/>
    <w:rsid w:val="005A3E30"/>
    <w:rsid w:val="005A48C2"/>
    <w:rsid w:val="005A4F4B"/>
    <w:rsid w:val="005B0B6F"/>
    <w:rsid w:val="005B58A3"/>
    <w:rsid w:val="005C2D3C"/>
    <w:rsid w:val="005C3160"/>
    <w:rsid w:val="005C514B"/>
    <w:rsid w:val="005C5AAF"/>
    <w:rsid w:val="005C6ADE"/>
    <w:rsid w:val="005D0516"/>
    <w:rsid w:val="005D3CE4"/>
    <w:rsid w:val="005D59A8"/>
    <w:rsid w:val="005E1200"/>
    <w:rsid w:val="005E1648"/>
    <w:rsid w:val="005E4D14"/>
    <w:rsid w:val="005E52D9"/>
    <w:rsid w:val="005F083C"/>
    <w:rsid w:val="005F299F"/>
    <w:rsid w:val="005F47E8"/>
    <w:rsid w:val="005F49BD"/>
    <w:rsid w:val="005F7B90"/>
    <w:rsid w:val="00600087"/>
    <w:rsid w:val="0060054E"/>
    <w:rsid w:val="00603C3C"/>
    <w:rsid w:val="00604428"/>
    <w:rsid w:val="006052F8"/>
    <w:rsid w:val="0060544C"/>
    <w:rsid w:val="006071F9"/>
    <w:rsid w:val="0061491C"/>
    <w:rsid w:val="006158B0"/>
    <w:rsid w:val="0061661E"/>
    <w:rsid w:val="0062118E"/>
    <w:rsid w:val="00630294"/>
    <w:rsid w:val="00632BDB"/>
    <w:rsid w:val="006379FB"/>
    <w:rsid w:val="00640F4A"/>
    <w:rsid w:val="00641645"/>
    <w:rsid w:val="0064351C"/>
    <w:rsid w:val="00643C30"/>
    <w:rsid w:val="00644BE8"/>
    <w:rsid w:val="0064648A"/>
    <w:rsid w:val="0065086A"/>
    <w:rsid w:val="00655D0C"/>
    <w:rsid w:val="0065780B"/>
    <w:rsid w:val="00657A61"/>
    <w:rsid w:val="00661E53"/>
    <w:rsid w:val="00662599"/>
    <w:rsid w:val="006642D2"/>
    <w:rsid w:val="00667F51"/>
    <w:rsid w:val="00675CBD"/>
    <w:rsid w:val="00680106"/>
    <w:rsid w:val="00686DBD"/>
    <w:rsid w:val="00690089"/>
    <w:rsid w:val="00692397"/>
    <w:rsid w:val="00692DED"/>
    <w:rsid w:val="00692E18"/>
    <w:rsid w:val="00695C29"/>
    <w:rsid w:val="006A3154"/>
    <w:rsid w:val="006A42B2"/>
    <w:rsid w:val="006B0345"/>
    <w:rsid w:val="006B3BC4"/>
    <w:rsid w:val="006B5BBB"/>
    <w:rsid w:val="006B5FA4"/>
    <w:rsid w:val="006C1AEA"/>
    <w:rsid w:val="006D0577"/>
    <w:rsid w:val="006D2E28"/>
    <w:rsid w:val="006D4184"/>
    <w:rsid w:val="006D4AB9"/>
    <w:rsid w:val="006D6DEB"/>
    <w:rsid w:val="006E10C8"/>
    <w:rsid w:val="006E550C"/>
    <w:rsid w:val="006E581E"/>
    <w:rsid w:val="006E7051"/>
    <w:rsid w:val="006F0A1B"/>
    <w:rsid w:val="006F1992"/>
    <w:rsid w:val="00704DFF"/>
    <w:rsid w:val="00707906"/>
    <w:rsid w:val="00712942"/>
    <w:rsid w:val="007152CF"/>
    <w:rsid w:val="00715955"/>
    <w:rsid w:val="00716B30"/>
    <w:rsid w:val="007173BC"/>
    <w:rsid w:val="00720594"/>
    <w:rsid w:val="00722803"/>
    <w:rsid w:val="0073040C"/>
    <w:rsid w:val="0073096A"/>
    <w:rsid w:val="00735199"/>
    <w:rsid w:val="007414A9"/>
    <w:rsid w:val="0074428B"/>
    <w:rsid w:val="00746E30"/>
    <w:rsid w:val="00760070"/>
    <w:rsid w:val="00760CC3"/>
    <w:rsid w:val="00761259"/>
    <w:rsid w:val="0076175C"/>
    <w:rsid w:val="00762895"/>
    <w:rsid w:val="00763726"/>
    <w:rsid w:val="007660B9"/>
    <w:rsid w:val="00766F7A"/>
    <w:rsid w:val="0077567C"/>
    <w:rsid w:val="0077724D"/>
    <w:rsid w:val="0077781A"/>
    <w:rsid w:val="007839A1"/>
    <w:rsid w:val="00784E6F"/>
    <w:rsid w:val="00786A4E"/>
    <w:rsid w:val="007873A6"/>
    <w:rsid w:val="00790F34"/>
    <w:rsid w:val="0079354F"/>
    <w:rsid w:val="00793E0F"/>
    <w:rsid w:val="00794AE9"/>
    <w:rsid w:val="007953B2"/>
    <w:rsid w:val="007A441A"/>
    <w:rsid w:val="007A47F5"/>
    <w:rsid w:val="007A6F93"/>
    <w:rsid w:val="007A76ED"/>
    <w:rsid w:val="007B1040"/>
    <w:rsid w:val="007B2D60"/>
    <w:rsid w:val="007B3C5B"/>
    <w:rsid w:val="007B5267"/>
    <w:rsid w:val="007C3AAB"/>
    <w:rsid w:val="007D4327"/>
    <w:rsid w:val="007E05E1"/>
    <w:rsid w:val="007E0B53"/>
    <w:rsid w:val="007E37AB"/>
    <w:rsid w:val="00801B32"/>
    <w:rsid w:val="008026CD"/>
    <w:rsid w:val="008052D0"/>
    <w:rsid w:val="0081127C"/>
    <w:rsid w:val="00814FD2"/>
    <w:rsid w:val="00822D45"/>
    <w:rsid w:val="00824166"/>
    <w:rsid w:val="0082698F"/>
    <w:rsid w:val="00830BE0"/>
    <w:rsid w:val="00844296"/>
    <w:rsid w:val="00847B94"/>
    <w:rsid w:val="0086158B"/>
    <w:rsid w:val="008622B7"/>
    <w:rsid w:val="00866578"/>
    <w:rsid w:val="00870E07"/>
    <w:rsid w:val="0087282F"/>
    <w:rsid w:val="00872B9F"/>
    <w:rsid w:val="0087323C"/>
    <w:rsid w:val="00876517"/>
    <w:rsid w:val="0087724A"/>
    <w:rsid w:val="00877673"/>
    <w:rsid w:val="008818A9"/>
    <w:rsid w:val="008822D8"/>
    <w:rsid w:val="0088231F"/>
    <w:rsid w:val="00882511"/>
    <w:rsid w:val="00883D30"/>
    <w:rsid w:val="00883F38"/>
    <w:rsid w:val="00885BC5"/>
    <w:rsid w:val="00893971"/>
    <w:rsid w:val="0089556C"/>
    <w:rsid w:val="008A2AB7"/>
    <w:rsid w:val="008A4C2E"/>
    <w:rsid w:val="008A7AFC"/>
    <w:rsid w:val="008B27C8"/>
    <w:rsid w:val="008B5347"/>
    <w:rsid w:val="008B5D5F"/>
    <w:rsid w:val="008C3AA7"/>
    <w:rsid w:val="008C551E"/>
    <w:rsid w:val="008C66B6"/>
    <w:rsid w:val="008C7E34"/>
    <w:rsid w:val="008D29F3"/>
    <w:rsid w:val="008D7C9E"/>
    <w:rsid w:val="008E20C5"/>
    <w:rsid w:val="008E58F6"/>
    <w:rsid w:val="008E5D20"/>
    <w:rsid w:val="008F0393"/>
    <w:rsid w:val="008F7595"/>
    <w:rsid w:val="00901031"/>
    <w:rsid w:val="00904ECA"/>
    <w:rsid w:val="009205F9"/>
    <w:rsid w:val="00921C92"/>
    <w:rsid w:val="00923825"/>
    <w:rsid w:val="009239B8"/>
    <w:rsid w:val="009300EA"/>
    <w:rsid w:val="00930131"/>
    <w:rsid w:val="00934942"/>
    <w:rsid w:val="00934FDF"/>
    <w:rsid w:val="00941F99"/>
    <w:rsid w:val="009437BF"/>
    <w:rsid w:val="00945B64"/>
    <w:rsid w:val="0094707C"/>
    <w:rsid w:val="00951F13"/>
    <w:rsid w:val="00953CF2"/>
    <w:rsid w:val="009577B0"/>
    <w:rsid w:val="00957F06"/>
    <w:rsid w:val="00960697"/>
    <w:rsid w:val="00960757"/>
    <w:rsid w:val="00960BEE"/>
    <w:rsid w:val="00962B3D"/>
    <w:rsid w:val="0096317E"/>
    <w:rsid w:val="009706FA"/>
    <w:rsid w:val="00972DCF"/>
    <w:rsid w:val="00972F0E"/>
    <w:rsid w:val="00975156"/>
    <w:rsid w:val="00982894"/>
    <w:rsid w:val="009840C2"/>
    <w:rsid w:val="009843DD"/>
    <w:rsid w:val="0098691E"/>
    <w:rsid w:val="0098764D"/>
    <w:rsid w:val="009A45EF"/>
    <w:rsid w:val="009A46DC"/>
    <w:rsid w:val="009A5641"/>
    <w:rsid w:val="009B2918"/>
    <w:rsid w:val="009B3ABB"/>
    <w:rsid w:val="009C2B27"/>
    <w:rsid w:val="009D7A97"/>
    <w:rsid w:val="009E0712"/>
    <w:rsid w:val="009E4F0E"/>
    <w:rsid w:val="009E51FB"/>
    <w:rsid w:val="009E6227"/>
    <w:rsid w:val="009F4021"/>
    <w:rsid w:val="009F4D24"/>
    <w:rsid w:val="009F54D7"/>
    <w:rsid w:val="009F6D6B"/>
    <w:rsid w:val="00A03039"/>
    <w:rsid w:val="00A05A0E"/>
    <w:rsid w:val="00A05D12"/>
    <w:rsid w:val="00A1383D"/>
    <w:rsid w:val="00A175C8"/>
    <w:rsid w:val="00A2681A"/>
    <w:rsid w:val="00A2787A"/>
    <w:rsid w:val="00A566D5"/>
    <w:rsid w:val="00A61158"/>
    <w:rsid w:val="00A67848"/>
    <w:rsid w:val="00A71D7A"/>
    <w:rsid w:val="00A73B22"/>
    <w:rsid w:val="00A743CC"/>
    <w:rsid w:val="00A7545B"/>
    <w:rsid w:val="00A77BA3"/>
    <w:rsid w:val="00A80A21"/>
    <w:rsid w:val="00A87E94"/>
    <w:rsid w:val="00A94CB1"/>
    <w:rsid w:val="00A97BB6"/>
    <w:rsid w:val="00AA1420"/>
    <w:rsid w:val="00AA3275"/>
    <w:rsid w:val="00AB6695"/>
    <w:rsid w:val="00AC0F40"/>
    <w:rsid w:val="00AC1502"/>
    <w:rsid w:val="00AC1E0A"/>
    <w:rsid w:val="00AC21F3"/>
    <w:rsid w:val="00AC74FA"/>
    <w:rsid w:val="00AD057B"/>
    <w:rsid w:val="00AD797C"/>
    <w:rsid w:val="00AE01A9"/>
    <w:rsid w:val="00AE0DAF"/>
    <w:rsid w:val="00AE12FE"/>
    <w:rsid w:val="00AE1A8F"/>
    <w:rsid w:val="00AE2F8B"/>
    <w:rsid w:val="00AE6382"/>
    <w:rsid w:val="00AE6AB3"/>
    <w:rsid w:val="00AE76AA"/>
    <w:rsid w:val="00AF5E96"/>
    <w:rsid w:val="00B05D18"/>
    <w:rsid w:val="00B12E20"/>
    <w:rsid w:val="00B1439E"/>
    <w:rsid w:val="00B16201"/>
    <w:rsid w:val="00B17813"/>
    <w:rsid w:val="00B204EC"/>
    <w:rsid w:val="00B22862"/>
    <w:rsid w:val="00B277AC"/>
    <w:rsid w:val="00B31CE9"/>
    <w:rsid w:val="00B40860"/>
    <w:rsid w:val="00B45C00"/>
    <w:rsid w:val="00B478F4"/>
    <w:rsid w:val="00B5349E"/>
    <w:rsid w:val="00B53B27"/>
    <w:rsid w:val="00B5424A"/>
    <w:rsid w:val="00B5743E"/>
    <w:rsid w:val="00B57776"/>
    <w:rsid w:val="00B60C78"/>
    <w:rsid w:val="00B6485A"/>
    <w:rsid w:val="00B64D9C"/>
    <w:rsid w:val="00B74652"/>
    <w:rsid w:val="00B7584E"/>
    <w:rsid w:val="00B82E13"/>
    <w:rsid w:val="00B87854"/>
    <w:rsid w:val="00B87E21"/>
    <w:rsid w:val="00B9151D"/>
    <w:rsid w:val="00BB0F3A"/>
    <w:rsid w:val="00BB263C"/>
    <w:rsid w:val="00BB2C33"/>
    <w:rsid w:val="00BB3885"/>
    <w:rsid w:val="00BB46A0"/>
    <w:rsid w:val="00BB4C76"/>
    <w:rsid w:val="00BC2FAB"/>
    <w:rsid w:val="00BC573A"/>
    <w:rsid w:val="00BC5C5B"/>
    <w:rsid w:val="00BC5EA6"/>
    <w:rsid w:val="00BC7B65"/>
    <w:rsid w:val="00BD201A"/>
    <w:rsid w:val="00BD20D1"/>
    <w:rsid w:val="00BD4606"/>
    <w:rsid w:val="00BE0526"/>
    <w:rsid w:val="00BE4A01"/>
    <w:rsid w:val="00BE4C0F"/>
    <w:rsid w:val="00BE6AD3"/>
    <w:rsid w:val="00BE7B88"/>
    <w:rsid w:val="00BF17D4"/>
    <w:rsid w:val="00BF3588"/>
    <w:rsid w:val="00BF5FD7"/>
    <w:rsid w:val="00BF65CC"/>
    <w:rsid w:val="00C008C1"/>
    <w:rsid w:val="00C01840"/>
    <w:rsid w:val="00C04844"/>
    <w:rsid w:val="00C06310"/>
    <w:rsid w:val="00C07255"/>
    <w:rsid w:val="00C11394"/>
    <w:rsid w:val="00C214A0"/>
    <w:rsid w:val="00C21E9A"/>
    <w:rsid w:val="00C22EC8"/>
    <w:rsid w:val="00C317A0"/>
    <w:rsid w:val="00C318D1"/>
    <w:rsid w:val="00C35D2C"/>
    <w:rsid w:val="00C40B50"/>
    <w:rsid w:val="00C40F80"/>
    <w:rsid w:val="00C42CF8"/>
    <w:rsid w:val="00C43723"/>
    <w:rsid w:val="00C45ABE"/>
    <w:rsid w:val="00C46954"/>
    <w:rsid w:val="00C5322B"/>
    <w:rsid w:val="00C53C71"/>
    <w:rsid w:val="00C566BB"/>
    <w:rsid w:val="00C57641"/>
    <w:rsid w:val="00C643AF"/>
    <w:rsid w:val="00C644CA"/>
    <w:rsid w:val="00C70C3A"/>
    <w:rsid w:val="00C74B35"/>
    <w:rsid w:val="00C750FD"/>
    <w:rsid w:val="00C80E50"/>
    <w:rsid w:val="00C84115"/>
    <w:rsid w:val="00C9152F"/>
    <w:rsid w:val="00C918D9"/>
    <w:rsid w:val="00C9311E"/>
    <w:rsid w:val="00C967D6"/>
    <w:rsid w:val="00CA2065"/>
    <w:rsid w:val="00CA2396"/>
    <w:rsid w:val="00CA2F5B"/>
    <w:rsid w:val="00CC561A"/>
    <w:rsid w:val="00CC5AF9"/>
    <w:rsid w:val="00CD0975"/>
    <w:rsid w:val="00CD38AB"/>
    <w:rsid w:val="00CD5823"/>
    <w:rsid w:val="00CE3EE9"/>
    <w:rsid w:val="00CE5A63"/>
    <w:rsid w:val="00CF0BFB"/>
    <w:rsid w:val="00CF3A84"/>
    <w:rsid w:val="00CF7F3A"/>
    <w:rsid w:val="00D03694"/>
    <w:rsid w:val="00D104FF"/>
    <w:rsid w:val="00D10C33"/>
    <w:rsid w:val="00D121FD"/>
    <w:rsid w:val="00D1243E"/>
    <w:rsid w:val="00D1315B"/>
    <w:rsid w:val="00D137F9"/>
    <w:rsid w:val="00D20512"/>
    <w:rsid w:val="00D20B3A"/>
    <w:rsid w:val="00D211F6"/>
    <w:rsid w:val="00D21752"/>
    <w:rsid w:val="00D2181B"/>
    <w:rsid w:val="00D2278B"/>
    <w:rsid w:val="00D22884"/>
    <w:rsid w:val="00D250AB"/>
    <w:rsid w:val="00D2650A"/>
    <w:rsid w:val="00D31BB1"/>
    <w:rsid w:val="00D33AEF"/>
    <w:rsid w:val="00D33FDF"/>
    <w:rsid w:val="00D3452D"/>
    <w:rsid w:val="00D4010D"/>
    <w:rsid w:val="00D41467"/>
    <w:rsid w:val="00D42427"/>
    <w:rsid w:val="00D427AA"/>
    <w:rsid w:val="00D46F29"/>
    <w:rsid w:val="00D47B06"/>
    <w:rsid w:val="00D5010F"/>
    <w:rsid w:val="00D519B8"/>
    <w:rsid w:val="00D55E24"/>
    <w:rsid w:val="00D56125"/>
    <w:rsid w:val="00D569F9"/>
    <w:rsid w:val="00D633A6"/>
    <w:rsid w:val="00D678E6"/>
    <w:rsid w:val="00D7022D"/>
    <w:rsid w:val="00D70DC6"/>
    <w:rsid w:val="00D71689"/>
    <w:rsid w:val="00D72118"/>
    <w:rsid w:val="00D725D9"/>
    <w:rsid w:val="00D7444C"/>
    <w:rsid w:val="00D7548B"/>
    <w:rsid w:val="00D76FDE"/>
    <w:rsid w:val="00D83580"/>
    <w:rsid w:val="00D8767C"/>
    <w:rsid w:val="00D94A34"/>
    <w:rsid w:val="00D95231"/>
    <w:rsid w:val="00D963D1"/>
    <w:rsid w:val="00D96B5C"/>
    <w:rsid w:val="00DB1243"/>
    <w:rsid w:val="00DB2BF3"/>
    <w:rsid w:val="00DB4429"/>
    <w:rsid w:val="00DB45DE"/>
    <w:rsid w:val="00DB5664"/>
    <w:rsid w:val="00DB738B"/>
    <w:rsid w:val="00DC2ED6"/>
    <w:rsid w:val="00DD1693"/>
    <w:rsid w:val="00DD2BB7"/>
    <w:rsid w:val="00DD2F3E"/>
    <w:rsid w:val="00DD4595"/>
    <w:rsid w:val="00DD5E36"/>
    <w:rsid w:val="00DD7005"/>
    <w:rsid w:val="00DD7275"/>
    <w:rsid w:val="00DD7651"/>
    <w:rsid w:val="00DE4A80"/>
    <w:rsid w:val="00DE6090"/>
    <w:rsid w:val="00DE684C"/>
    <w:rsid w:val="00DF2ACC"/>
    <w:rsid w:val="00DF308C"/>
    <w:rsid w:val="00DF3341"/>
    <w:rsid w:val="00DF6B7E"/>
    <w:rsid w:val="00DF6BAC"/>
    <w:rsid w:val="00DF6E23"/>
    <w:rsid w:val="00E02654"/>
    <w:rsid w:val="00E03409"/>
    <w:rsid w:val="00E03495"/>
    <w:rsid w:val="00E048E5"/>
    <w:rsid w:val="00E12790"/>
    <w:rsid w:val="00E13439"/>
    <w:rsid w:val="00E138EB"/>
    <w:rsid w:val="00E145F1"/>
    <w:rsid w:val="00E14901"/>
    <w:rsid w:val="00E25AF7"/>
    <w:rsid w:val="00E2671D"/>
    <w:rsid w:val="00E3319E"/>
    <w:rsid w:val="00E334B7"/>
    <w:rsid w:val="00E35154"/>
    <w:rsid w:val="00E35190"/>
    <w:rsid w:val="00E35976"/>
    <w:rsid w:val="00E36DB0"/>
    <w:rsid w:val="00E373E9"/>
    <w:rsid w:val="00E4146B"/>
    <w:rsid w:val="00E478BA"/>
    <w:rsid w:val="00E5088F"/>
    <w:rsid w:val="00E50DBD"/>
    <w:rsid w:val="00E55DBC"/>
    <w:rsid w:val="00E60A60"/>
    <w:rsid w:val="00E63F30"/>
    <w:rsid w:val="00E6622C"/>
    <w:rsid w:val="00E75CB7"/>
    <w:rsid w:val="00E76F13"/>
    <w:rsid w:val="00E8034B"/>
    <w:rsid w:val="00E80592"/>
    <w:rsid w:val="00E80A00"/>
    <w:rsid w:val="00E81029"/>
    <w:rsid w:val="00E8244F"/>
    <w:rsid w:val="00E82A88"/>
    <w:rsid w:val="00E833CD"/>
    <w:rsid w:val="00E846EC"/>
    <w:rsid w:val="00E85FE4"/>
    <w:rsid w:val="00E87A58"/>
    <w:rsid w:val="00E87C78"/>
    <w:rsid w:val="00E90EE3"/>
    <w:rsid w:val="00E928BE"/>
    <w:rsid w:val="00EA2477"/>
    <w:rsid w:val="00EA675B"/>
    <w:rsid w:val="00EB0B5A"/>
    <w:rsid w:val="00EB2682"/>
    <w:rsid w:val="00EB2A20"/>
    <w:rsid w:val="00EB4F0E"/>
    <w:rsid w:val="00EC26F7"/>
    <w:rsid w:val="00EC6B98"/>
    <w:rsid w:val="00EC7A49"/>
    <w:rsid w:val="00ED052A"/>
    <w:rsid w:val="00ED3F7E"/>
    <w:rsid w:val="00ED5E13"/>
    <w:rsid w:val="00ED6818"/>
    <w:rsid w:val="00ED6A1E"/>
    <w:rsid w:val="00EE1FD2"/>
    <w:rsid w:val="00EE5E1E"/>
    <w:rsid w:val="00EF0174"/>
    <w:rsid w:val="00EF2319"/>
    <w:rsid w:val="00EF4206"/>
    <w:rsid w:val="00EF50C6"/>
    <w:rsid w:val="00F068B4"/>
    <w:rsid w:val="00F141B3"/>
    <w:rsid w:val="00F15B7A"/>
    <w:rsid w:val="00F21674"/>
    <w:rsid w:val="00F22F92"/>
    <w:rsid w:val="00F341BB"/>
    <w:rsid w:val="00F35216"/>
    <w:rsid w:val="00F36004"/>
    <w:rsid w:val="00F365C1"/>
    <w:rsid w:val="00F41E07"/>
    <w:rsid w:val="00F421BB"/>
    <w:rsid w:val="00F42FD8"/>
    <w:rsid w:val="00F521D7"/>
    <w:rsid w:val="00F6006F"/>
    <w:rsid w:val="00F66C6E"/>
    <w:rsid w:val="00F66C75"/>
    <w:rsid w:val="00F71B8F"/>
    <w:rsid w:val="00F75475"/>
    <w:rsid w:val="00F8615C"/>
    <w:rsid w:val="00FA1C15"/>
    <w:rsid w:val="00FA4AC3"/>
    <w:rsid w:val="00FB01C8"/>
    <w:rsid w:val="00FC0D50"/>
    <w:rsid w:val="00FC46D0"/>
    <w:rsid w:val="00FD27FB"/>
    <w:rsid w:val="00FD5724"/>
    <w:rsid w:val="00FE3FEE"/>
    <w:rsid w:val="00FE551E"/>
    <w:rsid w:val="00FE6452"/>
    <w:rsid w:val="00FE7D79"/>
    <w:rsid w:val="00FF560C"/>
    <w:rsid w:val="00FF6731"/>
    <w:rsid w:val="01181DD9"/>
    <w:rsid w:val="012104EA"/>
    <w:rsid w:val="016966E0"/>
    <w:rsid w:val="020A4954"/>
    <w:rsid w:val="02273B5A"/>
    <w:rsid w:val="02BC4BC0"/>
    <w:rsid w:val="02CD2724"/>
    <w:rsid w:val="03032BFE"/>
    <w:rsid w:val="040D25E7"/>
    <w:rsid w:val="04265248"/>
    <w:rsid w:val="04AD6D1A"/>
    <w:rsid w:val="04BC79D1"/>
    <w:rsid w:val="050D09B5"/>
    <w:rsid w:val="05912406"/>
    <w:rsid w:val="065906F6"/>
    <w:rsid w:val="080E0F8F"/>
    <w:rsid w:val="08474145"/>
    <w:rsid w:val="085748CA"/>
    <w:rsid w:val="08A036FA"/>
    <w:rsid w:val="08C26BD1"/>
    <w:rsid w:val="08C77F66"/>
    <w:rsid w:val="0A305098"/>
    <w:rsid w:val="0C782569"/>
    <w:rsid w:val="0D3F64F2"/>
    <w:rsid w:val="0D6F3717"/>
    <w:rsid w:val="0DA05FAC"/>
    <w:rsid w:val="0EF32126"/>
    <w:rsid w:val="0F533C83"/>
    <w:rsid w:val="0FA34180"/>
    <w:rsid w:val="0FE93DC7"/>
    <w:rsid w:val="104B24F8"/>
    <w:rsid w:val="104F3B50"/>
    <w:rsid w:val="10725009"/>
    <w:rsid w:val="10812534"/>
    <w:rsid w:val="10A403E5"/>
    <w:rsid w:val="11025EEB"/>
    <w:rsid w:val="11B90BA4"/>
    <w:rsid w:val="11B97645"/>
    <w:rsid w:val="11CF3AF5"/>
    <w:rsid w:val="12930924"/>
    <w:rsid w:val="12E52621"/>
    <w:rsid w:val="13260F86"/>
    <w:rsid w:val="13F20600"/>
    <w:rsid w:val="15ED6F84"/>
    <w:rsid w:val="160D52BA"/>
    <w:rsid w:val="165C08BD"/>
    <w:rsid w:val="16AB5D77"/>
    <w:rsid w:val="16EE36AF"/>
    <w:rsid w:val="17C70AB1"/>
    <w:rsid w:val="18373917"/>
    <w:rsid w:val="18687698"/>
    <w:rsid w:val="19003048"/>
    <w:rsid w:val="1AA26ED0"/>
    <w:rsid w:val="1AD86198"/>
    <w:rsid w:val="1B317B2B"/>
    <w:rsid w:val="1BC90FA3"/>
    <w:rsid w:val="1CA7510E"/>
    <w:rsid w:val="1E7351AA"/>
    <w:rsid w:val="1EBB4B79"/>
    <w:rsid w:val="1F34283A"/>
    <w:rsid w:val="1F57405F"/>
    <w:rsid w:val="201E344B"/>
    <w:rsid w:val="20533996"/>
    <w:rsid w:val="20743B7E"/>
    <w:rsid w:val="20857668"/>
    <w:rsid w:val="21EA1830"/>
    <w:rsid w:val="22135B75"/>
    <w:rsid w:val="236D27A5"/>
    <w:rsid w:val="239F6981"/>
    <w:rsid w:val="23A85F28"/>
    <w:rsid w:val="23F53B0C"/>
    <w:rsid w:val="241158E7"/>
    <w:rsid w:val="24866EC8"/>
    <w:rsid w:val="24F5157B"/>
    <w:rsid w:val="25980E0C"/>
    <w:rsid w:val="25A93357"/>
    <w:rsid w:val="263D2B24"/>
    <w:rsid w:val="270B661D"/>
    <w:rsid w:val="287E1429"/>
    <w:rsid w:val="290264AC"/>
    <w:rsid w:val="29053E59"/>
    <w:rsid w:val="29091E67"/>
    <w:rsid w:val="29415BCE"/>
    <w:rsid w:val="294344D8"/>
    <w:rsid w:val="294D08EE"/>
    <w:rsid w:val="2A811DB5"/>
    <w:rsid w:val="2B110A36"/>
    <w:rsid w:val="2B7842DF"/>
    <w:rsid w:val="2BA71534"/>
    <w:rsid w:val="2C152C37"/>
    <w:rsid w:val="2CA10FE6"/>
    <w:rsid w:val="2E1732AD"/>
    <w:rsid w:val="306653C2"/>
    <w:rsid w:val="30B534C9"/>
    <w:rsid w:val="31C43B83"/>
    <w:rsid w:val="31C823B9"/>
    <w:rsid w:val="31FD4E11"/>
    <w:rsid w:val="32251DB7"/>
    <w:rsid w:val="32CD3499"/>
    <w:rsid w:val="33DA309D"/>
    <w:rsid w:val="356928B0"/>
    <w:rsid w:val="35EB6F17"/>
    <w:rsid w:val="36EC4333"/>
    <w:rsid w:val="36F72FA5"/>
    <w:rsid w:val="370C0F7E"/>
    <w:rsid w:val="37767444"/>
    <w:rsid w:val="37F5117C"/>
    <w:rsid w:val="38040A86"/>
    <w:rsid w:val="383C398B"/>
    <w:rsid w:val="3875702F"/>
    <w:rsid w:val="39F97FBE"/>
    <w:rsid w:val="3A3F4882"/>
    <w:rsid w:val="3AF80530"/>
    <w:rsid w:val="3B9E06A8"/>
    <w:rsid w:val="3FC1672D"/>
    <w:rsid w:val="3FFC108A"/>
    <w:rsid w:val="40114DBF"/>
    <w:rsid w:val="40674503"/>
    <w:rsid w:val="41564387"/>
    <w:rsid w:val="417A224D"/>
    <w:rsid w:val="43D84E2C"/>
    <w:rsid w:val="443115CA"/>
    <w:rsid w:val="447E2CB6"/>
    <w:rsid w:val="46CC7F24"/>
    <w:rsid w:val="4700182A"/>
    <w:rsid w:val="47B1162A"/>
    <w:rsid w:val="48270370"/>
    <w:rsid w:val="48D67C03"/>
    <w:rsid w:val="48F16228"/>
    <w:rsid w:val="491956F0"/>
    <w:rsid w:val="4A121195"/>
    <w:rsid w:val="4A17781B"/>
    <w:rsid w:val="4ABA06A9"/>
    <w:rsid w:val="4ADE712C"/>
    <w:rsid w:val="4AF26284"/>
    <w:rsid w:val="4C850C19"/>
    <w:rsid w:val="4C986CD9"/>
    <w:rsid w:val="4DE55C4F"/>
    <w:rsid w:val="4EAE4DA6"/>
    <w:rsid w:val="50566F72"/>
    <w:rsid w:val="516D64A1"/>
    <w:rsid w:val="51FD7691"/>
    <w:rsid w:val="53241A4E"/>
    <w:rsid w:val="536611E1"/>
    <w:rsid w:val="536936FB"/>
    <w:rsid w:val="546E51CF"/>
    <w:rsid w:val="5476635E"/>
    <w:rsid w:val="54D32C72"/>
    <w:rsid w:val="554B5438"/>
    <w:rsid w:val="55C909CB"/>
    <w:rsid w:val="55E05D9A"/>
    <w:rsid w:val="56B363AA"/>
    <w:rsid w:val="56BE21DD"/>
    <w:rsid w:val="56C7506B"/>
    <w:rsid w:val="57B60B08"/>
    <w:rsid w:val="58722B28"/>
    <w:rsid w:val="591710B8"/>
    <w:rsid w:val="5985783D"/>
    <w:rsid w:val="5A3A7F15"/>
    <w:rsid w:val="5A6F2D5F"/>
    <w:rsid w:val="5A812755"/>
    <w:rsid w:val="5B1D6AA1"/>
    <w:rsid w:val="5B9D42DA"/>
    <w:rsid w:val="5BC33E12"/>
    <w:rsid w:val="5C9978DA"/>
    <w:rsid w:val="5CAD0774"/>
    <w:rsid w:val="5D6125DA"/>
    <w:rsid w:val="5DFC3300"/>
    <w:rsid w:val="5E6E3D7B"/>
    <w:rsid w:val="5E7E7C15"/>
    <w:rsid w:val="5F0E1A83"/>
    <w:rsid w:val="5F3522EA"/>
    <w:rsid w:val="5F3E69CE"/>
    <w:rsid w:val="5F4613E9"/>
    <w:rsid w:val="5F741FAD"/>
    <w:rsid w:val="612D3855"/>
    <w:rsid w:val="61D67035"/>
    <w:rsid w:val="62A53CD8"/>
    <w:rsid w:val="65087E7D"/>
    <w:rsid w:val="6562775D"/>
    <w:rsid w:val="657D3A84"/>
    <w:rsid w:val="65D2271B"/>
    <w:rsid w:val="65EE67C8"/>
    <w:rsid w:val="66090676"/>
    <w:rsid w:val="668D38DC"/>
    <w:rsid w:val="677C2DCA"/>
    <w:rsid w:val="678C1DBC"/>
    <w:rsid w:val="68290897"/>
    <w:rsid w:val="68744ED5"/>
    <w:rsid w:val="68982496"/>
    <w:rsid w:val="689B6C02"/>
    <w:rsid w:val="68D37D08"/>
    <w:rsid w:val="68F55C95"/>
    <w:rsid w:val="69614D6A"/>
    <w:rsid w:val="6A3A1355"/>
    <w:rsid w:val="6A4F68FD"/>
    <w:rsid w:val="6B771F29"/>
    <w:rsid w:val="6BE70117"/>
    <w:rsid w:val="6BEE7F7E"/>
    <w:rsid w:val="6BFB3534"/>
    <w:rsid w:val="6C814A92"/>
    <w:rsid w:val="6D831E55"/>
    <w:rsid w:val="6E3C59F4"/>
    <w:rsid w:val="6EA50F15"/>
    <w:rsid w:val="6EE93F18"/>
    <w:rsid w:val="6F3E2E99"/>
    <w:rsid w:val="6F9817A2"/>
    <w:rsid w:val="70054354"/>
    <w:rsid w:val="70386B81"/>
    <w:rsid w:val="7117508B"/>
    <w:rsid w:val="745A6C1D"/>
    <w:rsid w:val="77B13E17"/>
    <w:rsid w:val="78950E1B"/>
    <w:rsid w:val="78AF300E"/>
    <w:rsid w:val="79D042B2"/>
    <w:rsid w:val="7A0635C0"/>
    <w:rsid w:val="7A7D694C"/>
    <w:rsid w:val="7AAB074E"/>
    <w:rsid w:val="7AEC607D"/>
    <w:rsid w:val="7B7B69A5"/>
    <w:rsid w:val="7CBE5D37"/>
    <w:rsid w:val="7D214757"/>
    <w:rsid w:val="7D5E600F"/>
    <w:rsid w:val="7DB6035D"/>
    <w:rsid w:val="7E6B4384"/>
    <w:rsid w:val="7F756DCE"/>
    <w:rsid w:val="7FFB79DB"/>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6EFA50"/>
  <w15:docId w15:val="{14956B29-25E8-478B-BF50-C580763A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2">
    <w:name w:val="Body Text 2"/>
    <w:basedOn w:val="Normal"/>
    <w:link w:val="BodyText2Char"/>
    <w:uiPriority w:val="99"/>
    <w:unhideWhenUsed/>
    <w:qFormat/>
    <w:pPr>
      <w:spacing w:after="120" w:line="480" w:lineRule="auto"/>
    </w:pPr>
  </w:style>
  <w:style w:type="paragraph" w:styleId="BodyTextIndent3">
    <w:name w:val="Body Text Indent 3"/>
    <w:basedOn w:val="Normal"/>
    <w:link w:val="BodyTextIndent3Char"/>
    <w:qFormat/>
    <w:pPr>
      <w:suppressAutoHyphens/>
      <w:spacing w:before="120" w:line="288" w:lineRule="auto"/>
      <w:ind w:left="1267" w:firstLine="706"/>
      <w:jc w:val="both"/>
    </w:pPr>
    <w:rPr>
      <w:rFonts w:ascii="Tahoma" w:hAnsi="Tahoma"/>
      <w:sz w:val="22"/>
      <w:szCs w:val="20"/>
      <w:lang w:val="en-AU" w:eastAsia="ar-SA"/>
    </w:rPr>
  </w:style>
  <w:style w:type="character" w:styleId="Emphasis">
    <w:name w:val="Emphasis"/>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qFormat/>
    <w:pPr>
      <w:spacing w:after="160" w:line="240" w:lineRule="exact"/>
    </w:pPr>
    <w:rPr>
      <w:rFonts w:ascii="Tahoma" w:hAnsi="Tahoma" w:cs="Tahoma"/>
      <w:sz w:val="20"/>
      <w:szCs w:val="20"/>
    </w:rPr>
  </w:style>
  <w:style w:type="paragraph" w:customStyle="1" w:styleId="CharCharCharCharCharCharCharChar">
    <w:name w:val="Char Char Char Char Char Char Char Char"/>
    <w:basedOn w:val="Normal"/>
    <w:qFormat/>
    <w:pPr>
      <w:spacing w:after="160" w:line="240" w:lineRule="exact"/>
    </w:pPr>
    <w:rPr>
      <w:rFonts w:ascii="Verdana" w:hAnsi="Verdana"/>
      <w:sz w:val="20"/>
      <w:szCs w:val="20"/>
      <w:lang w:val="en-GB"/>
    </w:rPr>
  </w:style>
  <w:style w:type="character" w:customStyle="1" w:styleId="BodyTextIndent3Char">
    <w:name w:val="Body Text Indent 3 Char"/>
    <w:link w:val="BodyTextIndent3"/>
    <w:qFormat/>
    <w:rPr>
      <w:rFonts w:ascii="Tahoma" w:hAnsi="Tahoma"/>
      <w:sz w:val="22"/>
      <w:lang w:val="en-AU" w:eastAsia="ar-SA"/>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uiPriority w:val="99"/>
    <w:qFormat/>
    <w:rPr>
      <w:sz w:val="24"/>
      <w:szCs w:val="24"/>
      <w:lang w:val="en-US" w:eastAsia="en-US"/>
    </w:rPr>
  </w:style>
  <w:style w:type="paragraph" w:styleId="NoSpacing">
    <w:name w:val="No Spacing"/>
    <w:uiPriority w:val="1"/>
    <w:qFormat/>
    <w:rPr>
      <w:rFonts w:eastAsia="Times New Roman"/>
      <w:sz w:val="24"/>
      <w:szCs w:val="24"/>
    </w:rPr>
  </w:style>
  <w:style w:type="character" w:customStyle="1" w:styleId="Heading1Char">
    <w:name w:val="Heading 1 Char"/>
    <w:basedOn w:val="DefaultParagraphFont"/>
    <w:link w:val="Heading1"/>
    <w:qFormat/>
    <w:rPr>
      <w:i/>
      <w:iCs/>
      <w:sz w:val="24"/>
      <w:szCs w:val="24"/>
      <w:lang w:val="en-US" w:eastAsia="en-US"/>
    </w:rPr>
  </w:style>
  <w:style w:type="character" w:styleId="CommentReference">
    <w:name w:val="annotation reference"/>
    <w:basedOn w:val="DefaultParagraphFont"/>
    <w:uiPriority w:val="99"/>
    <w:semiHidden/>
    <w:unhideWhenUsed/>
    <w:rsid w:val="00A97BB6"/>
    <w:rPr>
      <w:sz w:val="16"/>
      <w:szCs w:val="16"/>
    </w:rPr>
  </w:style>
  <w:style w:type="paragraph" w:styleId="CommentText">
    <w:name w:val="annotation text"/>
    <w:basedOn w:val="Normal"/>
    <w:link w:val="CommentTextChar"/>
    <w:uiPriority w:val="99"/>
    <w:semiHidden/>
    <w:unhideWhenUsed/>
    <w:rsid w:val="00A97BB6"/>
    <w:rPr>
      <w:sz w:val="20"/>
      <w:szCs w:val="20"/>
    </w:rPr>
  </w:style>
  <w:style w:type="character" w:customStyle="1" w:styleId="CommentTextChar">
    <w:name w:val="Comment Text Char"/>
    <w:basedOn w:val="DefaultParagraphFont"/>
    <w:link w:val="CommentText"/>
    <w:uiPriority w:val="99"/>
    <w:semiHidden/>
    <w:rsid w:val="00A97BB6"/>
    <w:rPr>
      <w:rFonts w:eastAsia="Times New Roman"/>
    </w:rPr>
  </w:style>
  <w:style w:type="paragraph" w:styleId="CommentSubject">
    <w:name w:val="annotation subject"/>
    <w:basedOn w:val="CommentText"/>
    <w:next w:val="CommentText"/>
    <w:link w:val="CommentSubjectChar"/>
    <w:uiPriority w:val="99"/>
    <w:semiHidden/>
    <w:unhideWhenUsed/>
    <w:rsid w:val="00A97BB6"/>
    <w:rPr>
      <w:b/>
      <w:bCs/>
    </w:rPr>
  </w:style>
  <w:style w:type="character" w:customStyle="1" w:styleId="CommentSubjectChar">
    <w:name w:val="Comment Subject Char"/>
    <w:basedOn w:val="CommentTextChar"/>
    <w:link w:val="CommentSubject"/>
    <w:uiPriority w:val="99"/>
    <w:semiHidden/>
    <w:rsid w:val="00A97BB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B1D6-7366-445A-9522-6DE10BA7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1110</Words>
  <Characters>6328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NOTA KESEPAHAMAN</vt:lpstr>
    </vt:vector>
  </TitlesOfParts>
  <Company>- ETH0 -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KESEPAHAMAN</dc:title>
  <dc:creator>III</dc:creator>
  <cp:lastModifiedBy>IT02</cp:lastModifiedBy>
  <cp:revision>2</cp:revision>
  <cp:lastPrinted>2021-02-18T03:32:00Z</cp:lastPrinted>
  <dcterms:created xsi:type="dcterms:W3CDTF">2025-11-14T05:50:00Z</dcterms:created>
  <dcterms:modified xsi:type="dcterms:W3CDTF">2025-11-14T05:50:00Z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EFE47BC6F97C4B55B7B0C342BF63917E</vt:lpwstr>
  </property>
</Properties>
</file>